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CF67" w14:textId="1E7E5E22" w:rsidR="00F93431" w:rsidRPr="002D6900" w:rsidRDefault="00F93431" w:rsidP="00F93431">
      <w:pPr>
        <w:pStyle w:val="Body"/>
        <w:rPr>
          <w:rFonts w:ascii="Georgia" w:hAnsi="Georgia"/>
          <w:sz w:val="20"/>
          <w:szCs w:val="20"/>
        </w:rPr>
      </w:pPr>
      <w:r w:rsidRPr="002D6900">
        <w:rPr>
          <w:rFonts w:ascii="Georgia" w:hAnsi="Georgia"/>
          <w:noProof/>
          <w:sz w:val="20"/>
          <w:szCs w:val="20"/>
          <w:lang w:eastAsia="en-US"/>
        </w:rPr>
        <mc:AlternateContent>
          <mc:Choice Requires="wpg">
            <w:drawing>
              <wp:anchor distT="0" distB="0" distL="114300" distR="114300" simplePos="0" relativeHeight="251660288" behindDoc="0" locked="0" layoutInCell="1" allowOverlap="1" wp14:anchorId="5D23DAD9" wp14:editId="1C512103">
                <wp:simplePos x="0" y="0"/>
                <wp:positionH relativeFrom="column">
                  <wp:posOffset>-914400</wp:posOffset>
                </wp:positionH>
                <wp:positionV relativeFrom="paragraph">
                  <wp:posOffset>-922867</wp:posOffset>
                </wp:positionV>
                <wp:extent cx="7839922" cy="9799428"/>
                <wp:effectExtent l="0" t="0" r="8890" b="11430"/>
                <wp:wrapNone/>
                <wp:docPr id="18" name="Group 18"/>
                <wp:cNvGraphicFramePr/>
                <a:graphic xmlns:a="http://schemas.openxmlformats.org/drawingml/2006/main">
                  <a:graphicData uri="http://schemas.microsoft.com/office/word/2010/wordprocessingGroup">
                    <wpg:wgp>
                      <wpg:cNvGrpSpPr/>
                      <wpg:grpSpPr>
                        <a:xfrm>
                          <a:off x="0" y="0"/>
                          <a:ext cx="7839922" cy="9799428"/>
                          <a:chOff x="-160866" y="-110069"/>
                          <a:chExt cx="7839922" cy="9799724"/>
                        </a:xfrm>
                      </wpg:grpSpPr>
                      <pic:pic xmlns:pic="http://schemas.openxmlformats.org/drawingml/2006/picture">
                        <pic:nvPicPr>
                          <pic:cNvPr id="1073741825" name="officeArt object"/>
                          <pic:cNvPicPr>
                            <a:picLocks noChangeAspect="1"/>
                          </pic:cNvPicPr>
                        </pic:nvPicPr>
                        <pic:blipFill>
                          <a:blip r:embed="rId11"/>
                          <a:srcRect/>
                          <a:stretch>
                            <a:fillRect/>
                          </a:stretch>
                        </pic:blipFill>
                        <pic:spPr>
                          <a:xfrm>
                            <a:off x="-160866" y="-110069"/>
                            <a:ext cx="7839922" cy="4236708"/>
                          </a:xfrm>
                          <a:prstGeom prst="rect">
                            <a:avLst/>
                          </a:prstGeom>
                          <a:ln w="12700" cap="flat">
                            <a:noFill/>
                            <a:miter lim="400000"/>
                          </a:ln>
                          <a:effectLst/>
                        </pic:spPr>
                      </pic:pic>
                      <wpg:grpSp>
                        <wpg:cNvPr id="5" name="Group 5"/>
                        <wpg:cNvGrpSpPr>
                          <a:grpSpLocks noChangeAspect="1"/>
                        </wpg:cNvGrpSpPr>
                        <wpg:grpSpPr>
                          <a:xfrm>
                            <a:off x="846299" y="8967866"/>
                            <a:ext cx="5815423" cy="721789"/>
                            <a:chOff x="-12904" y="-529571"/>
                            <a:chExt cx="6031696" cy="749357"/>
                          </a:xfrm>
                        </wpg:grpSpPr>
                        <pic:pic xmlns:pic="http://schemas.openxmlformats.org/drawingml/2006/picture">
                          <pic:nvPicPr>
                            <pic:cNvPr id="1073741844" name="officeArt object"/>
                            <pic:cNvPicPr/>
                          </pic:nvPicPr>
                          <pic:blipFill>
                            <a:blip r:embed="rId12"/>
                            <a:stretch>
                              <a:fillRect/>
                            </a:stretch>
                          </pic:blipFill>
                          <pic:spPr>
                            <a:xfrm>
                              <a:off x="5234994" y="-176671"/>
                              <a:ext cx="599440" cy="299720"/>
                            </a:xfrm>
                            <a:prstGeom prst="rect">
                              <a:avLst/>
                            </a:prstGeom>
                            <a:ln w="12700" cap="flat">
                              <a:noFill/>
                              <a:miter lim="400000"/>
                            </a:ln>
                            <a:effectLst/>
                          </pic:spPr>
                        </pic:pic>
                        <wps:wsp>
                          <wps:cNvPr id="1073741843" name="officeArt object"/>
                          <wps:cNvCnPr/>
                          <wps:spPr>
                            <a:xfrm>
                              <a:off x="6452" y="-529571"/>
                              <a:ext cx="6012340" cy="0"/>
                            </a:xfrm>
                            <a:prstGeom prst="line">
                              <a:avLst/>
                            </a:prstGeom>
                            <a:noFill/>
                            <a:ln w="9525" cap="flat">
                              <a:solidFill>
                                <a:srgbClr val="5E5E5E"/>
                              </a:solidFill>
                              <a:prstDash val="solid"/>
                              <a:miter lim="400000"/>
                            </a:ln>
                            <a:effectLst/>
                          </wps:spPr>
                          <wps:bodyPr/>
                        </wps:wsp>
                        <wps:wsp>
                          <wps:cNvPr id="4" name="Text Box 4"/>
                          <wps:cNvSpPr txBox="1"/>
                          <wps:spPr>
                            <a:xfrm>
                              <a:off x="-12904" y="-349174"/>
                              <a:ext cx="4800600" cy="568960"/>
                            </a:xfrm>
                            <a:prstGeom prst="rect">
                              <a:avLst/>
                            </a:prstGeom>
                            <a:noFill/>
                            <a:ln w="0">
                              <a:solidFill>
                                <a:schemeClr val="bg1"/>
                              </a:solidFill>
                            </a:ln>
                          </wps:spPr>
                          <wps:txbx>
                            <w:txbxContent>
                              <w:p w14:paraId="1E9BCCEC" w14:textId="77777777" w:rsidR="003E5392" w:rsidRPr="00B4478D" w:rsidRDefault="003E5392" w:rsidP="00F9343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341" w:line="221" w:lineRule="exact"/>
                                  <w:ind w:right="4595"/>
                                  <w:rPr>
                                    <w:rFonts w:ascii="Arial" w:hAnsi="Arial" w:cs="Arial"/>
                                    <w:color w:val="6D6E71"/>
                                    <w:sz w:val="20"/>
                                    <w:szCs w:val="20"/>
                                    <w:u w:color="6D6E71"/>
                                    <w:lang w:val="en-GB"/>
                                  </w:rPr>
                                </w:pPr>
                                <w:r w:rsidRPr="00B4478D">
                                  <w:rPr>
                                    <w:rFonts w:ascii="Arial" w:hAnsi="Arial" w:cs="Arial"/>
                                    <w:color w:val="6D6E71"/>
                                    <w:sz w:val="20"/>
                                    <w:szCs w:val="20"/>
                                    <w:u w:color="6D6E71"/>
                                    <w:lang w:val="en-GB"/>
                                  </w:rPr>
                                  <w:t>MANAGEMENT</w:t>
                                </w:r>
                                <w:r w:rsidRPr="00D90201">
                                  <w:rPr>
                                    <w:rFonts w:ascii="Arial" w:hAnsi="Arial" w:cs="Arial"/>
                                    <w:color w:val="6D6E71"/>
                                    <w:spacing w:val="-9"/>
                                    <w:sz w:val="20"/>
                                    <w:szCs w:val="20"/>
                                    <w:u w:color="6D6E71"/>
                                  </w:rPr>
                                  <w:t xml:space="preserve"> </w:t>
                                </w:r>
                                <w:r w:rsidRPr="00B4478D">
                                  <w:rPr>
                                    <w:rFonts w:ascii="Arial" w:hAnsi="Arial" w:cs="Arial"/>
                                    <w:color w:val="6D6E71"/>
                                    <w:sz w:val="20"/>
                                    <w:szCs w:val="20"/>
                                    <w:u w:color="6D6E71"/>
                                    <w:lang w:val="en-GB"/>
                                  </w:rPr>
                                  <w:t>AGENCY</w:t>
                                </w:r>
                                <w:r w:rsidRPr="00B4478D">
                                  <w:rPr>
                                    <w:rFonts w:ascii="Arial" w:hAnsi="Arial" w:cs="Arial"/>
                                    <w:color w:val="6D6E71"/>
                                    <w:sz w:val="20"/>
                                    <w:szCs w:val="20"/>
                                    <w:u w:color="6D6E71"/>
                                    <w:lang w:val="en-GB"/>
                                  </w:rPr>
                                  <w:br/>
                                </w:r>
                                <w:r w:rsidRPr="00D90201">
                                  <w:rPr>
                                    <w:rFonts w:ascii="Arial" w:hAnsi="Arial" w:cs="Arial"/>
                                    <w:color w:val="6D6E71"/>
                                    <w:sz w:val="20"/>
                                    <w:szCs w:val="20"/>
                                    <w:u w:color="6D6E71"/>
                                    <w:lang w:val="it-IT"/>
                                  </w:rPr>
                                  <w:t>Multi</w:t>
                                </w:r>
                                <w:r w:rsidRPr="00D90201">
                                  <w:rPr>
                                    <w:rFonts w:ascii="Arial" w:hAnsi="Arial" w:cs="Arial"/>
                                    <w:color w:val="6D6E71"/>
                                    <w:spacing w:val="-26"/>
                                    <w:sz w:val="20"/>
                                    <w:szCs w:val="20"/>
                                    <w:u w:color="6D6E71"/>
                                  </w:rPr>
                                  <w:t xml:space="preserve"> </w:t>
                                </w:r>
                                <w:r w:rsidRPr="00D90201">
                                  <w:rPr>
                                    <w:rFonts w:ascii="Arial" w:hAnsi="Arial" w:cs="Arial"/>
                                    <w:color w:val="6D6E71"/>
                                    <w:sz w:val="20"/>
                                    <w:szCs w:val="20"/>
                                    <w:u w:color="6D6E71"/>
                                    <w:lang w:val="it-IT"/>
                                  </w:rPr>
                                  <w:t>Donor</w:t>
                                </w:r>
                                <w:r w:rsidRPr="00D90201">
                                  <w:rPr>
                                    <w:rFonts w:ascii="Arial" w:hAnsi="Arial" w:cs="Arial"/>
                                    <w:color w:val="6D6E71"/>
                                    <w:spacing w:val="-31"/>
                                    <w:sz w:val="20"/>
                                    <w:szCs w:val="20"/>
                                    <w:u w:color="6D6E71"/>
                                  </w:rPr>
                                  <w:t xml:space="preserve"> </w:t>
                                </w:r>
                                <w:r w:rsidRPr="00D90201">
                                  <w:rPr>
                                    <w:rFonts w:ascii="Arial" w:hAnsi="Arial" w:cs="Arial"/>
                                    <w:color w:val="6D6E71"/>
                                    <w:spacing w:val="-2"/>
                                    <w:sz w:val="20"/>
                                    <w:szCs w:val="20"/>
                                    <w:u w:color="6D6E71"/>
                                  </w:rPr>
                                  <w:t>Trust</w:t>
                                </w:r>
                                <w:r w:rsidRPr="00D90201">
                                  <w:rPr>
                                    <w:rFonts w:ascii="Arial" w:hAnsi="Arial" w:cs="Arial"/>
                                    <w:color w:val="6D6E71"/>
                                    <w:spacing w:val="-26"/>
                                    <w:sz w:val="20"/>
                                    <w:szCs w:val="20"/>
                                    <w:u w:color="6D6E71"/>
                                  </w:rPr>
                                  <w:t xml:space="preserve"> </w:t>
                                </w:r>
                                <w:r w:rsidRPr="00B4478D">
                                  <w:rPr>
                                    <w:rFonts w:ascii="Arial" w:hAnsi="Arial" w:cs="Arial"/>
                                    <w:color w:val="6D6E71"/>
                                    <w:spacing w:val="-2"/>
                                    <w:sz w:val="20"/>
                                    <w:szCs w:val="20"/>
                                    <w:u w:color="6D6E71"/>
                                    <w:lang w:val="en-GB"/>
                                  </w:rPr>
                                  <w:t>Fund</w:t>
                                </w:r>
                              </w:p>
                              <w:p w14:paraId="5A114EB4" w14:textId="77777777" w:rsidR="003E5392" w:rsidRPr="00B4478D" w:rsidRDefault="003E5392" w:rsidP="00F9343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341" w:line="221" w:lineRule="exact"/>
                                  <w:ind w:right="4595"/>
                                  <w:rPr>
                                    <w:rFonts w:ascii="Myriad Pro" w:hAnsi="Myriad Pro"/>
                                    <w:color w:val="6D6E71"/>
                                    <w:sz w:val="20"/>
                                    <w:szCs w:val="20"/>
                                    <w:u w:color="6D6E71"/>
                                    <w:lang w:val="en-GB"/>
                                  </w:rPr>
                                </w:pPr>
                              </w:p>
                              <w:p w14:paraId="6505287A" w14:textId="77777777" w:rsidR="003E5392" w:rsidRDefault="003E5392" w:rsidP="00F934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96155" y="7775219"/>
                            <a:ext cx="1073573" cy="965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23DAD9" id="Group 18" o:spid="_x0000_s1026" style="position:absolute;margin-left:-1in;margin-top:-72.65pt;width:617.3pt;height:771.6pt;z-index:251660288;mso-width-relative:margin;mso-height-relative:margin" coordorigin="-1608,-1100" coordsize="78399,979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left:-1608;top:-1100;width:78398;height:42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" strokeweight="1pt">
                  <v:stroke miterlimit="4"/>
                  <v:imagedata r:id="rId14" o:title=""/>
                </v:shape>
                <v:group id="Group 5" o:spid="_x0000_s1028" style="position:absolute;left:8462;top:89678;width:58155;height:7218" coordorigin="-129,-5295" coordsize="60316,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officeArt object" o:spid="_x0000_s1029" type="#_x0000_t75" style="position:absolute;left:52349;top:-1766;width:5995;height:2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" strokeweight="1pt">
                    <v:stroke miterlimit="4"/>
                    <v:imagedata r:id="rId15" o:title=""/>
                  </v:shape>
                  <v:line id="officeArt object" o:spid="_x0000_s1030" style="position:absolute;visibility:visible;mso-wrap-style:square" from="64,-5295" to="601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" strokecolor="#5e5e5e">
                    <v:stroke miterlimit="4" joinstyle="miter"/>
                  </v:line>
                  <v:shapetype id="_x0000_t202" coordsize="21600,21600" o:spt="202" path="m,l,21600r21600,l21600,xe">
                    <v:stroke joinstyle="miter"/>
                    <v:path gradientshapeok="t" o:connecttype="rect"/>
                  </v:shapetype>
                  <v:shape id="Text Box 4" o:spid="_x0000_s1031" type="#_x0000_t202" style="position:absolute;left:-129;top:-3491;width:48005;height:5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" filled="f" strokecolor="white [3212]" strokeweight="0">
                    <v:textbox inset="0,0,0,0">
                      <w:txbxContent>
                        <w:p w14:paraId="1E9BCCEC" w14:textId="77777777" w:rsidR="003E5392" w:rsidRPr="00B4478D" w:rsidRDefault="003E5392" w:rsidP="00F9343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341" w:line="221" w:lineRule="exact"/>
                            <w:ind w:right="4595"/>
                            <w:rPr>
                              <w:rFonts w:ascii="Arial" w:hAnsi="Arial" w:cs="Arial"/>
                              <w:color w:val="6D6E71"/>
                              <w:sz w:val="20"/>
                              <w:szCs w:val="20"/>
                              <w:u w:color="6D6E71"/>
                              <w:lang w:val="en-GB"/>
                            </w:rPr>
                          </w:pPr>
                          <w:r w:rsidRPr="00B4478D">
                            <w:rPr>
                              <w:rFonts w:ascii="Arial" w:hAnsi="Arial" w:cs="Arial"/>
                              <w:color w:val="6D6E71"/>
                              <w:sz w:val="20"/>
                              <w:szCs w:val="20"/>
                              <w:u w:color="6D6E71"/>
                              <w:lang w:val="en-GB"/>
                            </w:rPr>
                            <w:t>MANAGEMENT</w:t>
                          </w:r>
                          <w:r w:rsidRPr="00D90201">
                            <w:rPr>
                              <w:rFonts w:ascii="Arial" w:hAnsi="Arial" w:cs="Arial"/>
                              <w:color w:val="6D6E71"/>
                              <w:spacing w:val="-9"/>
                              <w:sz w:val="20"/>
                              <w:szCs w:val="20"/>
                              <w:u w:color="6D6E71"/>
                            </w:rPr>
                            <w:t xml:space="preserve"> </w:t>
                          </w:r>
                          <w:r w:rsidRPr="00B4478D">
                            <w:rPr>
                              <w:rFonts w:ascii="Arial" w:hAnsi="Arial" w:cs="Arial"/>
                              <w:color w:val="6D6E71"/>
                              <w:sz w:val="20"/>
                              <w:szCs w:val="20"/>
                              <w:u w:color="6D6E71"/>
                              <w:lang w:val="en-GB"/>
                            </w:rPr>
                            <w:t>AGENCY</w:t>
                          </w:r>
                          <w:r w:rsidRPr="00B4478D">
                            <w:rPr>
                              <w:rFonts w:ascii="Arial" w:hAnsi="Arial" w:cs="Arial"/>
                              <w:color w:val="6D6E71"/>
                              <w:sz w:val="20"/>
                              <w:szCs w:val="20"/>
                              <w:u w:color="6D6E71"/>
                              <w:lang w:val="en-GB"/>
                            </w:rPr>
                            <w:br/>
                          </w:r>
                          <w:r w:rsidRPr="00D90201">
                            <w:rPr>
                              <w:rFonts w:ascii="Arial" w:hAnsi="Arial" w:cs="Arial"/>
                              <w:color w:val="6D6E71"/>
                              <w:sz w:val="20"/>
                              <w:szCs w:val="20"/>
                              <w:u w:color="6D6E71"/>
                              <w:lang w:val="it-IT"/>
                            </w:rPr>
                            <w:t>Multi</w:t>
                          </w:r>
                          <w:r w:rsidRPr="00D90201">
                            <w:rPr>
                              <w:rFonts w:ascii="Arial" w:hAnsi="Arial" w:cs="Arial"/>
                              <w:color w:val="6D6E71"/>
                              <w:spacing w:val="-26"/>
                              <w:sz w:val="20"/>
                              <w:szCs w:val="20"/>
                              <w:u w:color="6D6E71"/>
                            </w:rPr>
                            <w:t xml:space="preserve"> </w:t>
                          </w:r>
                          <w:r w:rsidRPr="00D90201">
                            <w:rPr>
                              <w:rFonts w:ascii="Arial" w:hAnsi="Arial" w:cs="Arial"/>
                              <w:color w:val="6D6E71"/>
                              <w:sz w:val="20"/>
                              <w:szCs w:val="20"/>
                              <w:u w:color="6D6E71"/>
                              <w:lang w:val="it-IT"/>
                            </w:rPr>
                            <w:t>Donor</w:t>
                          </w:r>
                          <w:r w:rsidRPr="00D90201">
                            <w:rPr>
                              <w:rFonts w:ascii="Arial" w:hAnsi="Arial" w:cs="Arial"/>
                              <w:color w:val="6D6E71"/>
                              <w:spacing w:val="-31"/>
                              <w:sz w:val="20"/>
                              <w:szCs w:val="20"/>
                              <w:u w:color="6D6E71"/>
                            </w:rPr>
                            <w:t xml:space="preserve"> </w:t>
                          </w:r>
                          <w:r w:rsidRPr="00D90201">
                            <w:rPr>
                              <w:rFonts w:ascii="Arial" w:hAnsi="Arial" w:cs="Arial"/>
                              <w:color w:val="6D6E71"/>
                              <w:spacing w:val="-2"/>
                              <w:sz w:val="20"/>
                              <w:szCs w:val="20"/>
                              <w:u w:color="6D6E71"/>
                            </w:rPr>
                            <w:t>Trust</w:t>
                          </w:r>
                          <w:r w:rsidRPr="00D90201">
                            <w:rPr>
                              <w:rFonts w:ascii="Arial" w:hAnsi="Arial" w:cs="Arial"/>
                              <w:color w:val="6D6E71"/>
                              <w:spacing w:val="-26"/>
                              <w:sz w:val="20"/>
                              <w:szCs w:val="20"/>
                              <w:u w:color="6D6E71"/>
                            </w:rPr>
                            <w:t xml:space="preserve"> </w:t>
                          </w:r>
                          <w:r w:rsidRPr="00B4478D">
                            <w:rPr>
                              <w:rFonts w:ascii="Arial" w:hAnsi="Arial" w:cs="Arial"/>
                              <w:color w:val="6D6E71"/>
                              <w:spacing w:val="-2"/>
                              <w:sz w:val="20"/>
                              <w:szCs w:val="20"/>
                              <w:u w:color="6D6E71"/>
                              <w:lang w:val="en-GB"/>
                            </w:rPr>
                            <w:t>Fund</w:t>
                          </w:r>
                        </w:p>
                        <w:p w14:paraId="5A114EB4" w14:textId="77777777" w:rsidR="003E5392" w:rsidRPr="00B4478D" w:rsidRDefault="003E5392" w:rsidP="00F9343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341" w:line="221" w:lineRule="exact"/>
                            <w:ind w:right="4595"/>
                            <w:rPr>
                              <w:rFonts w:ascii="Myriad Pro" w:hAnsi="Myriad Pro"/>
                              <w:color w:val="6D6E71"/>
                              <w:sz w:val="20"/>
                              <w:szCs w:val="20"/>
                              <w:u w:color="6D6E71"/>
                              <w:lang w:val="en-GB"/>
                            </w:rPr>
                          </w:pPr>
                        </w:p>
                        <w:p w14:paraId="6505287A" w14:textId="77777777" w:rsidR="003E5392" w:rsidRDefault="003E5392" w:rsidP="00F93431"/>
                      </w:txbxContent>
                    </v:textbox>
                  </v:shape>
                </v:group>
                <v:shape id="Picture 7" o:spid="_x0000_s1032" type="#_x0000_t75" style="position:absolute;left:7961;top:77752;width:10736;height:9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">
                  <v:imagedata r:id="rId16" o:title=""/>
                </v:shape>
              </v:group>
            </w:pict>
          </mc:Fallback>
        </mc:AlternateContent>
      </w:r>
    </w:p>
    <w:p w14:paraId="1197584B" w14:textId="77777777" w:rsidR="00F93431" w:rsidRPr="002D6900" w:rsidRDefault="00F93431" w:rsidP="00F93431">
      <w:pPr>
        <w:pStyle w:val="Body"/>
        <w:rPr>
          <w:rFonts w:ascii="Georgia" w:hAnsi="Georgia"/>
          <w:sz w:val="20"/>
          <w:szCs w:val="20"/>
        </w:rPr>
      </w:pPr>
    </w:p>
    <w:p w14:paraId="7622FFB9" w14:textId="53EF4D89" w:rsidR="00F93431" w:rsidRPr="002D6900" w:rsidRDefault="00F93431" w:rsidP="00F93431">
      <w:pPr>
        <w:pStyle w:val="Body"/>
        <w:rPr>
          <w:rFonts w:ascii="Georgia" w:hAnsi="Georgia"/>
          <w:sz w:val="20"/>
          <w:szCs w:val="20"/>
        </w:rPr>
      </w:pPr>
    </w:p>
    <w:p w14:paraId="37B94B2D" w14:textId="77777777" w:rsidR="00F93431" w:rsidRPr="002D6900" w:rsidRDefault="00F93431" w:rsidP="00F93431">
      <w:pPr>
        <w:pStyle w:val="Body"/>
        <w:rPr>
          <w:rFonts w:ascii="Georgia" w:hAnsi="Georgia"/>
          <w:sz w:val="20"/>
          <w:szCs w:val="20"/>
        </w:rPr>
      </w:pPr>
    </w:p>
    <w:p w14:paraId="5A85D7A3" w14:textId="77777777" w:rsidR="00F93431" w:rsidRPr="002D6900" w:rsidRDefault="00F93431" w:rsidP="00F93431">
      <w:pPr>
        <w:pStyle w:val="Body"/>
        <w:rPr>
          <w:rFonts w:ascii="Georgia" w:hAnsi="Georgia"/>
          <w:sz w:val="20"/>
          <w:szCs w:val="20"/>
        </w:rPr>
      </w:pPr>
    </w:p>
    <w:p w14:paraId="5BAE5D55" w14:textId="77777777" w:rsidR="00F93431" w:rsidRPr="002D6900" w:rsidRDefault="00F93431" w:rsidP="00F93431">
      <w:pPr>
        <w:pStyle w:val="Body"/>
        <w:rPr>
          <w:rFonts w:ascii="Georgia" w:hAnsi="Georgia"/>
          <w:sz w:val="20"/>
          <w:szCs w:val="20"/>
        </w:rPr>
      </w:pPr>
    </w:p>
    <w:p w14:paraId="4B3F6CE8" w14:textId="77777777" w:rsidR="00F93431" w:rsidRPr="002D6900" w:rsidRDefault="00F93431" w:rsidP="00F93431">
      <w:pPr>
        <w:pStyle w:val="Body"/>
        <w:rPr>
          <w:rFonts w:ascii="Georgia" w:hAnsi="Georgia"/>
          <w:sz w:val="20"/>
          <w:szCs w:val="20"/>
        </w:rPr>
      </w:pPr>
    </w:p>
    <w:p w14:paraId="5B41D0C1" w14:textId="77777777" w:rsidR="00F93431" w:rsidRPr="002D6900" w:rsidRDefault="00F93431" w:rsidP="00F93431">
      <w:pPr>
        <w:pStyle w:val="Body"/>
        <w:rPr>
          <w:rFonts w:ascii="Georgia" w:hAnsi="Georgia"/>
          <w:sz w:val="20"/>
          <w:szCs w:val="20"/>
        </w:rPr>
      </w:pPr>
    </w:p>
    <w:p w14:paraId="06F2591A" w14:textId="77777777" w:rsidR="00F93431" w:rsidRPr="002D6900" w:rsidRDefault="00F93431" w:rsidP="00F93431">
      <w:pPr>
        <w:pStyle w:val="Heading"/>
        <w:spacing w:before="84"/>
        <w:ind w:left="2748" w:right="1470" w:firstLine="576"/>
        <w:jc w:val="right"/>
        <w:rPr>
          <w:rFonts w:ascii="Georgia" w:hAnsi="Georgia"/>
          <w:sz w:val="54"/>
          <w:szCs w:val="54"/>
        </w:rPr>
      </w:pPr>
    </w:p>
    <w:p w14:paraId="1A50FDE2" w14:textId="77777777" w:rsidR="00F93431" w:rsidRPr="002D6900" w:rsidRDefault="00F93431" w:rsidP="00F93431">
      <w:pPr>
        <w:pStyle w:val="Heading"/>
        <w:spacing w:before="84"/>
        <w:ind w:left="2748" w:right="1470" w:firstLine="576"/>
        <w:jc w:val="right"/>
        <w:rPr>
          <w:rFonts w:ascii="Georgia" w:hAnsi="Georgia"/>
          <w:sz w:val="54"/>
          <w:szCs w:val="54"/>
        </w:rPr>
      </w:pPr>
    </w:p>
    <w:p w14:paraId="30288CDC" w14:textId="77777777" w:rsidR="00F93431" w:rsidRPr="002D6900" w:rsidRDefault="00F93431" w:rsidP="00F93431">
      <w:pPr>
        <w:pStyle w:val="Heading"/>
        <w:spacing w:before="84"/>
        <w:ind w:left="2748" w:right="1470" w:firstLine="576"/>
        <w:jc w:val="right"/>
        <w:rPr>
          <w:rFonts w:ascii="Georgia" w:hAnsi="Georgia"/>
          <w:sz w:val="54"/>
          <w:szCs w:val="54"/>
        </w:rPr>
      </w:pPr>
    </w:p>
    <w:p w14:paraId="1EB0B1E2" w14:textId="77777777" w:rsidR="00F93431" w:rsidRPr="002D6900" w:rsidRDefault="00F93431" w:rsidP="00F93431">
      <w:pPr>
        <w:pStyle w:val="Heading"/>
        <w:spacing w:before="84"/>
        <w:ind w:left="2748" w:right="1470" w:firstLine="576"/>
        <w:jc w:val="right"/>
        <w:rPr>
          <w:rFonts w:ascii="Georgia" w:hAnsi="Georgia"/>
          <w:sz w:val="54"/>
          <w:szCs w:val="54"/>
        </w:rPr>
      </w:pPr>
    </w:p>
    <w:p w14:paraId="7BA4FC65" w14:textId="77777777" w:rsidR="00F93431" w:rsidRPr="002D6900" w:rsidRDefault="00F93431" w:rsidP="00F93431">
      <w:pPr>
        <w:pStyle w:val="Heading"/>
        <w:spacing w:before="84"/>
        <w:ind w:left="2748" w:right="1470" w:firstLine="576"/>
        <w:jc w:val="right"/>
        <w:rPr>
          <w:rFonts w:ascii="Georgia" w:hAnsi="Georgia"/>
          <w:sz w:val="54"/>
          <w:szCs w:val="54"/>
        </w:rPr>
      </w:pPr>
    </w:p>
    <w:p w14:paraId="0373B1F8" w14:textId="77777777" w:rsidR="00F93431" w:rsidRPr="002D6900" w:rsidRDefault="00F93431" w:rsidP="00F93431">
      <w:pPr>
        <w:pStyle w:val="Heading"/>
        <w:spacing w:before="84"/>
        <w:ind w:left="2748" w:right="1470" w:firstLine="576"/>
        <w:jc w:val="right"/>
        <w:rPr>
          <w:rFonts w:ascii="Georgia" w:hAnsi="Georgia"/>
          <w:sz w:val="54"/>
          <w:szCs w:val="54"/>
        </w:rPr>
      </w:pPr>
    </w:p>
    <w:p w14:paraId="087F3391" w14:textId="77777777" w:rsidR="00F93431" w:rsidRPr="002D6900" w:rsidRDefault="00F93431" w:rsidP="00F93431">
      <w:pPr>
        <w:pStyle w:val="Heading"/>
        <w:spacing w:before="84"/>
        <w:ind w:left="2748" w:right="1470" w:firstLine="576"/>
        <w:jc w:val="right"/>
        <w:rPr>
          <w:rFonts w:ascii="Georgia" w:hAnsi="Georgia"/>
          <w:sz w:val="54"/>
          <w:szCs w:val="54"/>
        </w:rPr>
      </w:pPr>
    </w:p>
    <w:p w14:paraId="12E9E532" w14:textId="77777777" w:rsidR="00F93431" w:rsidRPr="002D6900" w:rsidRDefault="00F93431" w:rsidP="00F93431">
      <w:pPr>
        <w:ind w:right="89"/>
        <w:jc w:val="right"/>
        <w:rPr>
          <w:spacing w:val="-2"/>
          <w:sz w:val="40"/>
          <w:szCs w:val="40"/>
          <w:u w:color="006738"/>
        </w:rPr>
      </w:pPr>
      <w:bookmarkStart w:id="0" w:name="_Toc15742299"/>
      <w:bookmarkStart w:id="1" w:name="_Toc15746048"/>
      <w:bookmarkStart w:id="2" w:name="_Toc15751691"/>
      <w:bookmarkStart w:id="3" w:name="_Toc15898857"/>
      <w:r w:rsidRPr="00943320">
        <w:rPr>
          <w:noProof/>
        </w:rPr>
        <mc:AlternateContent>
          <mc:Choice Requires="wpg">
            <w:drawing>
              <wp:anchor distT="0" distB="0" distL="0" distR="0" simplePos="0" relativeHeight="251659264" behindDoc="0" locked="0" layoutInCell="1" allowOverlap="1" wp14:anchorId="7A3FD384" wp14:editId="7DA2796B">
                <wp:simplePos x="0" y="0"/>
                <wp:positionH relativeFrom="page">
                  <wp:posOffset>-14</wp:posOffset>
                </wp:positionH>
                <wp:positionV relativeFrom="page">
                  <wp:posOffset>-4438121</wp:posOffset>
                </wp:positionV>
                <wp:extent cx="7560310" cy="4166871"/>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7560310" cy="4166871"/>
                          <a:chOff x="0" y="0"/>
                          <a:chExt cx="7560309" cy="4166870"/>
                        </a:xfrm>
                      </wpg:grpSpPr>
                      <wpg:grpSp>
                        <wpg:cNvPr id="1073741828" name="Group 1073741828"/>
                        <wpg:cNvGrpSpPr/>
                        <wpg:grpSpPr>
                          <a:xfrm>
                            <a:off x="0" y="0"/>
                            <a:ext cx="7560310" cy="3599816"/>
                            <a:chOff x="0" y="0"/>
                            <a:chExt cx="7560309" cy="3599815"/>
                          </a:xfrm>
                        </wpg:grpSpPr>
                        <wps:wsp>
                          <wps:cNvPr id="1073741826" name="Shape 1073741826"/>
                          <wps:cNvSpPr/>
                          <wps:spPr>
                            <a:xfrm>
                              <a:off x="2055494" y="1163955"/>
                              <a:ext cx="5504816" cy="24358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745" y="73"/>
                                  </a:lnTo>
                                  <a:lnTo>
                                    <a:pt x="1478" y="310"/>
                                  </a:lnTo>
                                  <a:lnTo>
                                    <a:pt x="2218" y="732"/>
                                  </a:lnTo>
                                  <a:lnTo>
                                    <a:pt x="2975" y="1335"/>
                                  </a:lnTo>
                                  <a:lnTo>
                                    <a:pt x="3767" y="2134"/>
                                  </a:lnTo>
                                  <a:lnTo>
                                    <a:pt x="4607" y="3125"/>
                                  </a:lnTo>
                                  <a:lnTo>
                                    <a:pt x="5512" y="4325"/>
                                  </a:lnTo>
                                  <a:lnTo>
                                    <a:pt x="6493" y="5732"/>
                                  </a:lnTo>
                                  <a:lnTo>
                                    <a:pt x="7570" y="7365"/>
                                  </a:lnTo>
                                  <a:lnTo>
                                    <a:pt x="8753" y="9218"/>
                                  </a:lnTo>
                                  <a:lnTo>
                                    <a:pt x="11499" y="13621"/>
                                  </a:lnTo>
                                  <a:lnTo>
                                    <a:pt x="16657" y="17230"/>
                                  </a:lnTo>
                                  <a:lnTo>
                                    <a:pt x="17559" y="17901"/>
                                  </a:lnTo>
                                  <a:lnTo>
                                    <a:pt x="17952" y="18210"/>
                                  </a:lnTo>
                                  <a:lnTo>
                                    <a:pt x="18319" y="18503"/>
                                  </a:lnTo>
                                  <a:lnTo>
                                    <a:pt x="18665" y="18790"/>
                                  </a:lnTo>
                                  <a:lnTo>
                                    <a:pt x="18996" y="19077"/>
                                  </a:lnTo>
                                  <a:lnTo>
                                    <a:pt x="19323" y="19376"/>
                                  </a:lnTo>
                                  <a:lnTo>
                                    <a:pt x="19654" y="19680"/>
                                  </a:lnTo>
                                  <a:lnTo>
                                    <a:pt x="19993" y="20006"/>
                                  </a:lnTo>
                                  <a:lnTo>
                                    <a:pt x="21600" y="21600"/>
                                  </a:lnTo>
                                  <a:lnTo>
                                    <a:pt x="21600" y="0"/>
                                  </a:lnTo>
                                  <a:close/>
                                </a:path>
                              </a:pathLst>
                            </a:custGeom>
                            <a:solidFill>
                              <a:srgbClr val="8DC63F"/>
                            </a:solidFill>
                            <a:ln w="12700" cap="flat">
                              <a:noFill/>
                              <a:miter lim="400000"/>
                            </a:ln>
                            <a:effectLst/>
                          </wps:spPr>
                          <wps:bodyPr/>
                        </wps:wsp>
                        <wps:wsp>
                          <wps:cNvPr id="1073741827" name="Shape 1073741827"/>
                          <wps:cNvSpPr/>
                          <wps:spPr>
                            <a:xfrm>
                              <a:off x="0" y="0"/>
                              <a:ext cx="7560311" cy="171005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1600"/>
                                  </a:lnTo>
                                  <a:lnTo>
                                    <a:pt x="1874" y="18729"/>
                                  </a:lnTo>
                                  <a:lnTo>
                                    <a:pt x="2683" y="17549"/>
                                  </a:lnTo>
                                  <a:lnTo>
                                    <a:pt x="3422" y="16571"/>
                                  </a:lnTo>
                                  <a:lnTo>
                                    <a:pt x="4098" y="15785"/>
                                  </a:lnTo>
                                  <a:lnTo>
                                    <a:pt x="4726" y="15207"/>
                                  </a:lnTo>
                                  <a:lnTo>
                                    <a:pt x="5314" y="14838"/>
                                  </a:lnTo>
                                  <a:lnTo>
                                    <a:pt x="5873" y="14702"/>
                                  </a:lnTo>
                                  <a:lnTo>
                                    <a:pt x="21600" y="14702"/>
                                  </a:lnTo>
                                  <a:lnTo>
                                    <a:pt x="21600" y="0"/>
                                  </a:lnTo>
                                  <a:close/>
                                </a:path>
                              </a:pathLst>
                            </a:custGeom>
                            <a:solidFill>
                              <a:srgbClr val="8DC63F"/>
                            </a:solidFill>
                            <a:ln w="12700" cap="flat">
                              <a:noFill/>
                              <a:miter lim="400000"/>
                            </a:ln>
                            <a:effectLst/>
                          </wps:spPr>
                          <wps:bodyPr/>
                        </wps:wsp>
                      </wpg:grpSp>
                      <wps:wsp>
                        <wps:cNvPr id="1073741829" name="Shape 1073741829"/>
                        <wps:cNvSpPr/>
                        <wps:spPr>
                          <a:xfrm>
                            <a:off x="1046479" y="28575"/>
                            <a:ext cx="1154431" cy="115443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9861" y="36"/>
                                </a:lnTo>
                                <a:lnTo>
                                  <a:pt x="8661" y="214"/>
                                </a:lnTo>
                                <a:lnTo>
                                  <a:pt x="7949" y="380"/>
                                </a:lnTo>
                                <a:lnTo>
                                  <a:pt x="7271" y="594"/>
                                </a:lnTo>
                                <a:lnTo>
                                  <a:pt x="6606" y="855"/>
                                </a:lnTo>
                                <a:lnTo>
                                  <a:pt x="5335" y="1497"/>
                                </a:lnTo>
                                <a:lnTo>
                                  <a:pt x="4170" y="2281"/>
                                </a:lnTo>
                                <a:lnTo>
                                  <a:pt x="3125" y="3208"/>
                                </a:lnTo>
                                <a:lnTo>
                                  <a:pt x="2210" y="4265"/>
                                </a:lnTo>
                                <a:lnTo>
                                  <a:pt x="1426" y="5430"/>
                                </a:lnTo>
                                <a:lnTo>
                                  <a:pt x="808" y="6701"/>
                                </a:lnTo>
                                <a:lnTo>
                                  <a:pt x="356" y="8044"/>
                                </a:lnTo>
                                <a:lnTo>
                                  <a:pt x="190" y="8745"/>
                                </a:lnTo>
                                <a:lnTo>
                                  <a:pt x="83" y="9457"/>
                                </a:lnTo>
                                <a:lnTo>
                                  <a:pt x="0" y="10432"/>
                                </a:lnTo>
                                <a:lnTo>
                                  <a:pt x="12" y="11394"/>
                                </a:lnTo>
                                <a:lnTo>
                                  <a:pt x="107" y="12333"/>
                                </a:lnTo>
                                <a:lnTo>
                                  <a:pt x="273" y="13248"/>
                                </a:lnTo>
                                <a:lnTo>
                                  <a:pt x="523" y="14127"/>
                                </a:lnTo>
                                <a:lnTo>
                                  <a:pt x="844" y="14970"/>
                                </a:lnTo>
                                <a:lnTo>
                                  <a:pt x="1224" y="15790"/>
                                </a:lnTo>
                                <a:lnTo>
                                  <a:pt x="1675" y="16574"/>
                                </a:lnTo>
                                <a:lnTo>
                                  <a:pt x="2174" y="17299"/>
                                </a:lnTo>
                                <a:lnTo>
                                  <a:pt x="2745" y="17988"/>
                                </a:lnTo>
                                <a:lnTo>
                                  <a:pt x="3362" y="18630"/>
                                </a:lnTo>
                                <a:lnTo>
                                  <a:pt x="4040" y="19224"/>
                                </a:lnTo>
                                <a:lnTo>
                                  <a:pt x="4752" y="19747"/>
                                </a:lnTo>
                                <a:lnTo>
                                  <a:pt x="5513" y="20222"/>
                                </a:lnTo>
                                <a:lnTo>
                                  <a:pt x="6321" y="20626"/>
                                </a:lnTo>
                                <a:lnTo>
                                  <a:pt x="7152" y="20970"/>
                                </a:lnTo>
                                <a:lnTo>
                                  <a:pt x="8020" y="21244"/>
                                </a:lnTo>
                                <a:lnTo>
                                  <a:pt x="8923" y="21446"/>
                                </a:lnTo>
                                <a:lnTo>
                                  <a:pt x="9850" y="21564"/>
                                </a:lnTo>
                                <a:lnTo>
                                  <a:pt x="10800" y="21600"/>
                                </a:lnTo>
                                <a:lnTo>
                                  <a:pt x="11038" y="21600"/>
                                </a:lnTo>
                                <a:lnTo>
                                  <a:pt x="11976" y="21541"/>
                                </a:lnTo>
                                <a:lnTo>
                                  <a:pt x="12939" y="21386"/>
                                </a:lnTo>
                                <a:lnTo>
                                  <a:pt x="13651" y="21220"/>
                                </a:lnTo>
                                <a:lnTo>
                                  <a:pt x="14329" y="21006"/>
                                </a:lnTo>
                                <a:lnTo>
                                  <a:pt x="14994" y="20745"/>
                                </a:lnTo>
                                <a:lnTo>
                                  <a:pt x="16265" y="20115"/>
                                </a:lnTo>
                                <a:lnTo>
                                  <a:pt x="17430" y="19319"/>
                                </a:lnTo>
                                <a:lnTo>
                                  <a:pt x="18475" y="18392"/>
                                </a:lnTo>
                                <a:lnTo>
                                  <a:pt x="19390" y="17335"/>
                                </a:lnTo>
                                <a:lnTo>
                                  <a:pt x="20174" y="16170"/>
                                </a:lnTo>
                                <a:lnTo>
                                  <a:pt x="20792" y="14899"/>
                                </a:lnTo>
                                <a:lnTo>
                                  <a:pt x="21244" y="13556"/>
                                </a:lnTo>
                                <a:lnTo>
                                  <a:pt x="21410" y="12855"/>
                                </a:lnTo>
                                <a:lnTo>
                                  <a:pt x="21517" y="12143"/>
                                </a:lnTo>
                                <a:lnTo>
                                  <a:pt x="21600" y="11168"/>
                                </a:lnTo>
                                <a:lnTo>
                                  <a:pt x="21588" y="10206"/>
                                </a:lnTo>
                                <a:lnTo>
                                  <a:pt x="21493" y="9267"/>
                                </a:lnTo>
                                <a:lnTo>
                                  <a:pt x="21327" y="8364"/>
                                </a:lnTo>
                                <a:lnTo>
                                  <a:pt x="21077" y="7473"/>
                                </a:lnTo>
                                <a:lnTo>
                                  <a:pt x="20756" y="6630"/>
                                </a:lnTo>
                                <a:lnTo>
                                  <a:pt x="20376" y="5810"/>
                                </a:lnTo>
                                <a:lnTo>
                                  <a:pt x="19925" y="5038"/>
                                </a:lnTo>
                                <a:lnTo>
                                  <a:pt x="19414" y="4301"/>
                                </a:lnTo>
                                <a:lnTo>
                                  <a:pt x="18855" y="3612"/>
                                </a:lnTo>
                                <a:lnTo>
                                  <a:pt x="18238" y="2970"/>
                                </a:lnTo>
                                <a:lnTo>
                                  <a:pt x="17560" y="2388"/>
                                </a:lnTo>
                                <a:lnTo>
                                  <a:pt x="16848" y="1853"/>
                                </a:lnTo>
                                <a:lnTo>
                                  <a:pt x="16087" y="1378"/>
                                </a:lnTo>
                                <a:lnTo>
                                  <a:pt x="15279" y="974"/>
                                </a:lnTo>
                                <a:lnTo>
                                  <a:pt x="14448" y="630"/>
                                </a:lnTo>
                                <a:lnTo>
                                  <a:pt x="13580" y="356"/>
                                </a:lnTo>
                                <a:lnTo>
                                  <a:pt x="12677" y="166"/>
                                </a:lnTo>
                                <a:lnTo>
                                  <a:pt x="11750" y="48"/>
                                </a:lnTo>
                                <a:lnTo>
                                  <a:pt x="10800" y="0"/>
                                </a:lnTo>
                                <a:close/>
                              </a:path>
                            </a:pathLst>
                          </a:custGeom>
                          <a:solidFill>
                            <a:srgbClr val="006738"/>
                          </a:solidFill>
                          <a:ln w="12700" cap="flat">
                            <a:noFill/>
                            <a:miter lim="400000"/>
                          </a:ln>
                          <a:effectLst/>
                        </wps:spPr>
                        <wps:bodyPr/>
                      </wps:wsp>
                      <wps:wsp>
                        <wps:cNvPr id="1073741830" name="Shape 1073741830"/>
                        <wps:cNvSpPr/>
                        <wps:spPr>
                          <a:xfrm>
                            <a:off x="4827269" y="1518920"/>
                            <a:ext cx="929641" cy="93027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9620" y="59"/>
                                </a:lnTo>
                                <a:lnTo>
                                  <a:pt x="8616" y="221"/>
                                </a:lnTo>
                                <a:lnTo>
                                  <a:pt x="7230" y="605"/>
                                </a:lnTo>
                                <a:lnTo>
                                  <a:pt x="5931" y="1150"/>
                                </a:lnTo>
                                <a:lnTo>
                                  <a:pt x="4721" y="1872"/>
                                </a:lnTo>
                                <a:lnTo>
                                  <a:pt x="3615" y="2728"/>
                                </a:lnTo>
                                <a:lnTo>
                                  <a:pt x="2641" y="3730"/>
                                </a:lnTo>
                                <a:lnTo>
                                  <a:pt x="1785" y="4836"/>
                                </a:lnTo>
                                <a:lnTo>
                                  <a:pt x="1092" y="6060"/>
                                </a:lnTo>
                                <a:lnTo>
                                  <a:pt x="546" y="7357"/>
                                </a:lnTo>
                                <a:lnTo>
                                  <a:pt x="177" y="8743"/>
                                </a:lnTo>
                                <a:lnTo>
                                  <a:pt x="0" y="10439"/>
                                </a:lnTo>
                                <a:lnTo>
                                  <a:pt x="0" y="11397"/>
                                </a:lnTo>
                                <a:lnTo>
                                  <a:pt x="89" y="12326"/>
                                </a:lnTo>
                                <a:lnTo>
                                  <a:pt x="266" y="13240"/>
                                </a:lnTo>
                                <a:lnTo>
                                  <a:pt x="516" y="14125"/>
                                </a:lnTo>
                                <a:lnTo>
                                  <a:pt x="826" y="14980"/>
                                </a:lnTo>
                                <a:lnTo>
                                  <a:pt x="1210" y="15791"/>
                                </a:lnTo>
                                <a:lnTo>
                                  <a:pt x="1667" y="16572"/>
                                </a:lnTo>
                                <a:lnTo>
                                  <a:pt x="2169" y="17309"/>
                                </a:lnTo>
                                <a:lnTo>
                                  <a:pt x="2730" y="17988"/>
                                </a:lnTo>
                                <a:lnTo>
                                  <a:pt x="3364" y="18636"/>
                                </a:lnTo>
                                <a:lnTo>
                                  <a:pt x="4028" y="19211"/>
                                </a:lnTo>
                                <a:lnTo>
                                  <a:pt x="4751" y="19742"/>
                                </a:lnTo>
                                <a:lnTo>
                                  <a:pt x="5503" y="20214"/>
                                </a:lnTo>
                                <a:lnTo>
                                  <a:pt x="6315" y="20627"/>
                                </a:lnTo>
                                <a:lnTo>
                                  <a:pt x="7156" y="20966"/>
                                </a:lnTo>
                                <a:lnTo>
                                  <a:pt x="8026" y="21246"/>
                                </a:lnTo>
                                <a:lnTo>
                                  <a:pt x="8926" y="21438"/>
                                </a:lnTo>
                                <a:lnTo>
                                  <a:pt x="9841" y="21556"/>
                                </a:lnTo>
                                <a:lnTo>
                                  <a:pt x="10800" y="21600"/>
                                </a:lnTo>
                                <a:lnTo>
                                  <a:pt x="11080" y="21600"/>
                                </a:lnTo>
                                <a:lnTo>
                                  <a:pt x="11966" y="21541"/>
                                </a:lnTo>
                                <a:lnTo>
                                  <a:pt x="12984" y="21379"/>
                                </a:lnTo>
                                <a:lnTo>
                                  <a:pt x="14356" y="21010"/>
                                </a:lnTo>
                                <a:lnTo>
                                  <a:pt x="15669" y="20450"/>
                                </a:lnTo>
                                <a:lnTo>
                                  <a:pt x="16879" y="19728"/>
                                </a:lnTo>
                                <a:lnTo>
                                  <a:pt x="17970" y="18872"/>
                                </a:lnTo>
                                <a:lnTo>
                                  <a:pt x="18959" y="17870"/>
                                </a:lnTo>
                                <a:lnTo>
                                  <a:pt x="19815" y="16764"/>
                                </a:lnTo>
                                <a:lnTo>
                                  <a:pt x="20508" y="15540"/>
                                </a:lnTo>
                                <a:lnTo>
                                  <a:pt x="21054" y="14243"/>
                                </a:lnTo>
                                <a:lnTo>
                                  <a:pt x="21408" y="12857"/>
                                </a:lnTo>
                                <a:lnTo>
                                  <a:pt x="21600" y="11161"/>
                                </a:lnTo>
                                <a:lnTo>
                                  <a:pt x="21585" y="10203"/>
                                </a:lnTo>
                                <a:lnTo>
                                  <a:pt x="21497" y="9274"/>
                                </a:lnTo>
                                <a:lnTo>
                                  <a:pt x="21334" y="8360"/>
                                </a:lnTo>
                                <a:lnTo>
                                  <a:pt x="21084" y="7475"/>
                                </a:lnTo>
                                <a:lnTo>
                                  <a:pt x="20774" y="6620"/>
                                </a:lnTo>
                                <a:lnTo>
                                  <a:pt x="20375" y="5809"/>
                                </a:lnTo>
                                <a:lnTo>
                                  <a:pt x="19933" y="5028"/>
                                </a:lnTo>
                                <a:lnTo>
                                  <a:pt x="19416" y="4305"/>
                                </a:lnTo>
                                <a:lnTo>
                                  <a:pt x="18856" y="3612"/>
                                </a:lnTo>
                                <a:lnTo>
                                  <a:pt x="18236" y="2964"/>
                                </a:lnTo>
                                <a:lnTo>
                                  <a:pt x="17557" y="2389"/>
                                </a:lnTo>
                                <a:lnTo>
                                  <a:pt x="16849" y="1858"/>
                                </a:lnTo>
                                <a:lnTo>
                                  <a:pt x="16082" y="1386"/>
                                </a:lnTo>
                                <a:lnTo>
                                  <a:pt x="15285" y="973"/>
                                </a:lnTo>
                                <a:lnTo>
                                  <a:pt x="14444" y="634"/>
                                </a:lnTo>
                                <a:lnTo>
                                  <a:pt x="13574" y="354"/>
                                </a:lnTo>
                                <a:lnTo>
                                  <a:pt x="12674" y="162"/>
                                </a:lnTo>
                                <a:lnTo>
                                  <a:pt x="11744" y="44"/>
                                </a:lnTo>
                                <a:lnTo>
                                  <a:pt x="10800" y="0"/>
                                </a:lnTo>
                                <a:close/>
                              </a:path>
                            </a:pathLst>
                          </a:custGeom>
                          <a:solidFill>
                            <a:srgbClr val="006738"/>
                          </a:solidFill>
                          <a:ln w="12700" cap="flat">
                            <a:noFill/>
                            <a:miter lim="400000"/>
                          </a:ln>
                          <a:effectLst/>
                        </wps:spPr>
                        <wps:bodyPr/>
                      </wps:wsp>
                      <wps:wsp>
                        <wps:cNvPr id="1073741831" name="Shape 1073741831"/>
                        <wps:cNvSpPr/>
                        <wps:spPr>
                          <a:xfrm>
                            <a:off x="6995159" y="2642235"/>
                            <a:ext cx="565151" cy="638811"/>
                          </a:xfrm>
                          <a:custGeom>
                            <a:avLst/>
                            <a:gdLst/>
                            <a:ahLst/>
                            <a:cxnLst>
                              <a:cxn ang="0">
                                <a:pos x="wd2" y="hd2"/>
                              </a:cxn>
                              <a:cxn ang="5400000">
                                <a:pos x="wd2" y="hd2"/>
                              </a:cxn>
                              <a:cxn ang="10800000">
                                <a:pos x="wd2" y="hd2"/>
                              </a:cxn>
                              <a:cxn ang="16200000">
                                <a:pos x="wd2" y="hd2"/>
                              </a:cxn>
                            </a:cxnLst>
                            <a:rect l="0" t="0" r="r" b="b"/>
                            <a:pathLst>
                              <a:path w="21600" h="21600" extrusionOk="0">
                                <a:moveTo>
                                  <a:pt x="12208" y="0"/>
                                </a:moveTo>
                                <a:lnTo>
                                  <a:pt x="10266" y="129"/>
                                </a:lnTo>
                                <a:lnTo>
                                  <a:pt x="8737" y="451"/>
                                </a:lnTo>
                                <a:lnTo>
                                  <a:pt x="7281" y="923"/>
                                </a:lnTo>
                                <a:lnTo>
                                  <a:pt x="5922" y="1546"/>
                                </a:lnTo>
                                <a:lnTo>
                                  <a:pt x="4660" y="2319"/>
                                </a:lnTo>
                                <a:lnTo>
                                  <a:pt x="3543" y="3199"/>
                                </a:lnTo>
                                <a:lnTo>
                                  <a:pt x="2548" y="4187"/>
                                </a:lnTo>
                                <a:lnTo>
                                  <a:pt x="1699" y="5282"/>
                                </a:lnTo>
                                <a:lnTo>
                                  <a:pt x="1019" y="6463"/>
                                </a:lnTo>
                                <a:lnTo>
                                  <a:pt x="485" y="7708"/>
                                </a:lnTo>
                                <a:lnTo>
                                  <a:pt x="146" y="9039"/>
                                </a:lnTo>
                                <a:lnTo>
                                  <a:pt x="0" y="11015"/>
                                </a:lnTo>
                                <a:lnTo>
                                  <a:pt x="73" y="11981"/>
                                </a:lnTo>
                                <a:lnTo>
                                  <a:pt x="485" y="13849"/>
                                </a:lnTo>
                                <a:lnTo>
                                  <a:pt x="1238" y="15567"/>
                                </a:lnTo>
                                <a:lnTo>
                                  <a:pt x="2306" y="17134"/>
                                </a:lnTo>
                                <a:lnTo>
                                  <a:pt x="3665" y="18508"/>
                                </a:lnTo>
                                <a:lnTo>
                                  <a:pt x="5242" y="19668"/>
                                </a:lnTo>
                                <a:lnTo>
                                  <a:pt x="7038" y="20591"/>
                                </a:lnTo>
                                <a:lnTo>
                                  <a:pt x="9004" y="21235"/>
                                </a:lnTo>
                                <a:lnTo>
                                  <a:pt x="11116" y="21557"/>
                                </a:lnTo>
                                <a:lnTo>
                                  <a:pt x="12208" y="21600"/>
                                </a:lnTo>
                                <a:lnTo>
                                  <a:pt x="12693" y="21600"/>
                                </a:lnTo>
                                <a:lnTo>
                                  <a:pt x="14125" y="21471"/>
                                </a:lnTo>
                                <a:lnTo>
                                  <a:pt x="16115" y="21020"/>
                                </a:lnTo>
                                <a:lnTo>
                                  <a:pt x="17935" y="20333"/>
                                </a:lnTo>
                                <a:lnTo>
                                  <a:pt x="19586" y="19388"/>
                                </a:lnTo>
                                <a:lnTo>
                                  <a:pt x="21042" y="18272"/>
                                </a:lnTo>
                                <a:lnTo>
                                  <a:pt x="21600" y="17714"/>
                                </a:lnTo>
                                <a:lnTo>
                                  <a:pt x="21600" y="3886"/>
                                </a:lnTo>
                                <a:lnTo>
                                  <a:pt x="20459" y="2856"/>
                                </a:lnTo>
                                <a:lnTo>
                                  <a:pt x="19319" y="2018"/>
                                </a:lnTo>
                                <a:lnTo>
                                  <a:pt x="18057" y="1310"/>
                                </a:lnTo>
                                <a:lnTo>
                                  <a:pt x="16722" y="751"/>
                                </a:lnTo>
                                <a:lnTo>
                                  <a:pt x="15290" y="344"/>
                                </a:lnTo>
                                <a:lnTo>
                                  <a:pt x="13761" y="86"/>
                                </a:lnTo>
                                <a:lnTo>
                                  <a:pt x="12208" y="0"/>
                                </a:lnTo>
                                <a:close/>
                              </a:path>
                            </a:pathLst>
                          </a:custGeom>
                          <a:solidFill>
                            <a:srgbClr val="006738"/>
                          </a:solidFill>
                          <a:ln w="12700" cap="flat">
                            <a:noFill/>
                            <a:miter lim="400000"/>
                          </a:ln>
                          <a:effectLst/>
                        </wps:spPr>
                        <wps:bodyPr/>
                      </wps:wsp>
                      <wpg:grpSp>
                        <wpg:cNvPr id="1073741840" name="Group 1073741840"/>
                        <wpg:cNvGrpSpPr/>
                        <wpg:grpSpPr>
                          <a:xfrm>
                            <a:off x="1904" y="1398270"/>
                            <a:ext cx="7558406" cy="2768601"/>
                            <a:chOff x="0" y="0"/>
                            <a:chExt cx="7558405" cy="2768600"/>
                          </a:xfrm>
                        </wpg:grpSpPr>
                        <wps:wsp>
                          <wps:cNvPr id="1073741832" name="Shape 1073741832"/>
                          <wps:cNvSpPr/>
                          <wps:spPr>
                            <a:xfrm>
                              <a:off x="6863080" y="2755900"/>
                              <a:ext cx="142876"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824" y="21600"/>
                                  </a:lnTo>
                                  <a:lnTo>
                                    <a:pt x="19776" y="21600"/>
                                  </a:lnTo>
                                  <a:lnTo>
                                    <a:pt x="21600" y="0"/>
                                  </a:lnTo>
                                </a:path>
                              </a:pathLst>
                            </a:custGeom>
                            <a:solidFill>
                              <a:srgbClr val="006738"/>
                            </a:solidFill>
                            <a:ln w="12700" cap="flat">
                              <a:noFill/>
                              <a:miter lim="400000"/>
                            </a:ln>
                            <a:effectLst/>
                          </wps:spPr>
                          <wps:bodyPr/>
                        </wps:wsp>
                        <wps:wsp>
                          <wps:cNvPr id="1073741833" name="Shape 1073741833"/>
                          <wps:cNvSpPr/>
                          <wps:spPr>
                            <a:xfrm>
                              <a:off x="6118225" y="1765300"/>
                              <a:ext cx="1440181" cy="990601"/>
                            </a:xfrm>
                            <a:custGeom>
                              <a:avLst/>
                              <a:gdLst/>
                              <a:ahLst/>
                              <a:cxnLst>
                                <a:cxn ang="0">
                                  <a:pos x="wd2" y="hd2"/>
                                </a:cxn>
                                <a:cxn ang="5400000">
                                  <a:pos x="wd2" y="hd2"/>
                                </a:cxn>
                                <a:cxn ang="10800000">
                                  <a:pos x="wd2" y="hd2"/>
                                </a:cxn>
                                <a:cxn ang="16200000">
                                  <a:pos x="wd2" y="hd2"/>
                                </a:cxn>
                              </a:cxnLst>
                              <a:rect l="0" t="0" r="r" b="b"/>
                              <a:pathLst>
                                <a:path w="21600" h="21600" extrusionOk="0">
                                  <a:moveTo>
                                    <a:pt x="5924" y="0"/>
                                  </a:moveTo>
                                  <a:lnTo>
                                    <a:pt x="0" y="0"/>
                                  </a:lnTo>
                                  <a:lnTo>
                                    <a:pt x="248" y="277"/>
                                  </a:lnTo>
                                  <a:lnTo>
                                    <a:pt x="838" y="277"/>
                                  </a:lnTo>
                                  <a:lnTo>
                                    <a:pt x="990" y="554"/>
                                  </a:lnTo>
                                  <a:lnTo>
                                    <a:pt x="1371" y="554"/>
                                  </a:lnTo>
                                  <a:lnTo>
                                    <a:pt x="2162" y="1108"/>
                                  </a:lnTo>
                                  <a:lnTo>
                                    <a:pt x="2905" y="1662"/>
                                  </a:lnTo>
                                  <a:lnTo>
                                    <a:pt x="3600" y="2215"/>
                                  </a:lnTo>
                                  <a:lnTo>
                                    <a:pt x="4248" y="2769"/>
                                  </a:lnTo>
                                  <a:lnTo>
                                    <a:pt x="4848" y="3323"/>
                                  </a:lnTo>
                                  <a:lnTo>
                                    <a:pt x="5410" y="4154"/>
                                  </a:lnTo>
                                  <a:lnTo>
                                    <a:pt x="5933" y="4985"/>
                                  </a:lnTo>
                                  <a:lnTo>
                                    <a:pt x="6410" y="5815"/>
                                  </a:lnTo>
                                  <a:lnTo>
                                    <a:pt x="6857" y="6923"/>
                                  </a:lnTo>
                                  <a:lnTo>
                                    <a:pt x="7257" y="7754"/>
                                  </a:lnTo>
                                  <a:lnTo>
                                    <a:pt x="7629" y="8862"/>
                                  </a:lnTo>
                                  <a:lnTo>
                                    <a:pt x="7962" y="9692"/>
                                  </a:lnTo>
                                  <a:lnTo>
                                    <a:pt x="8267" y="10800"/>
                                  </a:lnTo>
                                  <a:lnTo>
                                    <a:pt x="8533" y="11908"/>
                                  </a:lnTo>
                                  <a:lnTo>
                                    <a:pt x="8771" y="13015"/>
                                  </a:lnTo>
                                  <a:lnTo>
                                    <a:pt x="8990" y="14123"/>
                                  </a:lnTo>
                                  <a:lnTo>
                                    <a:pt x="9171" y="15231"/>
                                  </a:lnTo>
                                  <a:lnTo>
                                    <a:pt x="9333" y="16338"/>
                                  </a:lnTo>
                                  <a:lnTo>
                                    <a:pt x="9476" y="17446"/>
                                  </a:lnTo>
                                  <a:lnTo>
                                    <a:pt x="9590" y="18554"/>
                                  </a:lnTo>
                                  <a:lnTo>
                                    <a:pt x="9629" y="18831"/>
                                  </a:lnTo>
                                  <a:lnTo>
                                    <a:pt x="9762" y="19662"/>
                                  </a:lnTo>
                                  <a:lnTo>
                                    <a:pt x="10067" y="20492"/>
                                  </a:lnTo>
                                  <a:lnTo>
                                    <a:pt x="10200" y="20769"/>
                                  </a:lnTo>
                                  <a:lnTo>
                                    <a:pt x="10333" y="20769"/>
                                  </a:lnTo>
                                  <a:lnTo>
                                    <a:pt x="10486" y="21046"/>
                                  </a:lnTo>
                                  <a:lnTo>
                                    <a:pt x="10648" y="21323"/>
                                  </a:lnTo>
                                  <a:lnTo>
                                    <a:pt x="10810" y="21323"/>
                                  </a:lnTo>
                                  <a:lnTo>
                                    <a:pt x="10981" y="21600"/>
                                  </a:lnTo>
                                  <a:lnTo>
                                    <a:pt x="13657" y="21600"/>
                                  </a:lnTo>
                                  <a:lnTo>
                                    <a:pt x="13829" y="21323"/>
                                  </a:lnTo>
                                  <a:lnTo>
                                    <a:pt x="13981" y="21046"/>
                                  </a:lnTo>
                                  <a:lnTo>
                                    <a:pt x="14133" y="21046"/>
                                  </a:lnTo>
                                  <a:lnTo>
                                    <a:pt x="14276" y="20769"/>
                                  </a:lnTo>
                                  <a:lnTo>
                                    <a:pt x="14571" y="20215"/>
                                  </a:lnTo>
                                  <a:lnTo>
                                    <a:pt x="14867" y="19938"/>
                                  </a:lnTo>
                                  <a:lnTo>
                                    <a:pt x="15476" y="18831"/>
                                  </a:lnTo>
                                  <a:lnTo>
                                    <a:pt x="15771" y="18554"/>
                                  </a:lnTo>
                                  <a:lnTo>
                                    <a:pt x="16076" y="18000"/>
                                  </a:lnTo>
                                  <a:lnTo>
                                    <a:pt x="16381" y="17723"/>
                                  </a:lnTo>
                                  <a:lnTo>
                                    <a:pt x="16686" y="17169"/>
                                  </a:lnTo>
                                  <a:lnTo>
                                    <a:pt x="16990" y="16892"/>
                                  </a:lnTo>
                                  <a:lnTo>
                                    <a:pt x="17286" y="16338"/>
                                  </a:lnTo>
                                  <a:lnTo>
                                    <a:pt x="18200" y="15508"/>
                                  </a:lnTo>
                                  <a:lnTo>
                                    <a:pt x="18495" y="14954"/>
                                  </a:lnTo>
                                  <a:lnTo>
                                    <a:pt x="20276" y="13292"/>
                                  </a:lnTo>
                                  <a:lnTo>
                                    <a:pt x="20571" y="13015"/>
                                  </a:lnTo>
                                  <a:lnTo>
                                    <a:pt x="20829" y="12738"/>
                                  </a:lnTo>
                                  <a:lnTo>
                                    <a:pt x="21038" y="12462"/>
                                  </a:lnTo>
                                  <a:lnTo>
                                    <a:pt x="21229" y="11908"/>
                                  </a:lnTo>
                                  <a:lnTo>
                                    <a:pt x="21371" y="11631"/>
                                  </a:lnTo>
                                  <a:lnTo>
                                    <a:pt x="21476" y="11077"/>
                                  </a:lnTo>
                                  <a:lnTo>
                                    <a:pt x="21552" y="10800"/>
                                  </a:lnTo>
                                  <a:lnTo>
                                    <a:pt x="21600" y="10246"/>
                                  </a:lnTo>
                                  <a:lnTo>
                                    <a:pt x="21600" y="9969"/>
                                  </a:lnTo>
                                  <a:lnTo>
                                    <a:pt x="21581" y="9415"/>
                                  </a:lnTo>
                                  <a:lnTo>
                                    <a:pt x="21514" y="8862"/>
                                  </a:lnTo>
                                  <a:lnTo>
                                    <a:pt x="21429" y="8585"/>
                                  </a:lnTo>
                                  <a:lnTo>
                                    <a:pt x="21295" y="8031"/>
                                  </a:lnTo>
                                  <a:lnTo>
                                    <a:pt x="21143" y="7754"/>
                                  </a:lnTo>
                                  <a:lnTo>
                                    <a:pt x="20952" y="7477"/>
                                  </a:lnTo>
                                  <a:lnTo>
                                    <a:pt x="20733" y="6923"/>
                                  </a:lnTo>
                                  <a:lnTo>
                                    <a:pt x="20486" y="6646"/>
                                  </a:lnTo>
                                  <a:lnTo>
                                    <a:pt x="20210" y="6369"/>
                                  </a:lnTo>
                                  <a:lnTo>
                                    <a:pt x="19905" y="6369"/>
                                  </a:lnTo>
                                  <a:lnTo>
                                    <a:pt x="19562" y="6092"/>
                                  </a:lnTo>
                                  <a:lnTo>
                                    <a:pt x="8076" y="1108"/>
                                  </a:lnTo>
                                  <a:lnTo>
                                    <a:pt x="5924" y="0"/>
                                  </a:lnTo>
                                </a:path>
                              </a:pathLst>
                            </a:custGeom>
                            <a:solidFill>
                              <a:srgbClr val="006738"/>
                            </a:solidFill>
                            <a:ln w="12700" cap="flat">
                              <a:noFill/>
                              <a:miter lim="400000"/>
                            </a:ln>
                            <a:effectLst/>
                          </wps:spPr>
                          <wps:bodyPr/>
                        </wps:wsp>
                        <wps:wsp>
                          <wps:cNvPr id="1073741834" name="Shape 1073741834"/>
                          <wps:cNvSpPr/>
                          <wps:spPr>
                            <a:xfrm>
                              <a:off x="4778375" y="2705100"/>
                              <a:ext cx="90806"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3172" y="21600"/>
                                  </a:lnTo>
                                  <a:lnTo>
                                    <a:pt x="18579" y="21600"/>
                                  </a:lnTo>
                                  <a:lnTo>
                                    <a:pt x="21600" y="0"/>
                                  </a:lnTo>
                                </a:path>
                              </a:pathLst>
                            </a:custGeom>
                            <a:solidFill>
                              <a:srgbClr val="006738"/>
                            </a:solidFill>
                            <a:ln w="12700" cap="flat">
                              <a:noFill/>
                              <a:miter lim="400000"/>
                            </a:ln>
                            <a:effectLst/>
                          </wps:spPr>
                          <wps:bodyPr/>
                        </wps:wsp>
                        <wps:wsp>
                          <wps:cNvPr id="1073741835" name="Shape 1073741835"/>
                          <wps:cNvSpPr/>
                          <wps:spPr>
                            <a:xfrm>
                              <a:off x="4740910" y="2692400"/>
                              <a:ext cx="164466"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585" y="21600"/>
                                  </a:lnTo>
                                  <a:lnTo>
                                    <a:pt x="20015" y="21600"/>
                                  </a:lnTo>
                                  <a:lnTo>
                                    <a:pt x="21600" y="0"/>
                                  </a:lnTo>
                                </a:path>
                              </a:pathLst>
                            </a:custGeom>
                            <a:solidFill>
                              <a:srgbClr val="006738"/>
                            </a:solidFill>
                            <a:ln w="12700" cap="flat">
                              <a:noFill/>
                              <a:miter lim="400000"/>
                            </a:ln>
                            <a:effectLst/>
                          </wps:spPr>
                          <wps:bodyPr/>
                        </wps:wsp>
                        <wps:wsp>
                          <wps:cNvPr id="1073741836" name="Shape 1073741836"/>
                          <wps:cNvSpPr/>
                          <wps:spPr>
                            <a:xfrm>
                              <a:off x="3485515" y="647700"/>
                              <a:ext cx="3027681" cy="2044701"/>
                            </a:xfrm>
                            <a:custGeom>
                              <a:avLst/>
                              <a:gdLst/>
                              <a:ahLst/>
                              <a:cxnLst>
                                <a:cxn ang="0">
                                  <a:pos x="wd2" y="hd2"/>
                                </a:cxn>
                                <a:cxn ang="5400000">
                                  <a:pos x="wd2" y="hd2"/>
                                </a:cxn>
                                <a:cxn ang="10800000">
                                  <a:pos x="wd2" y="hd2"/>
                                </a:cxn>
                                <a:cxn ang="16200000">
                                  <a:pos x="wd2" y="hd2"/>
                                </a:cxn>
                              </a:cxnLst>
                              <a:rect l="0" t="0" r="r" b="b"/>
                              <a:pathLst>
                                <a:path w="21600" h="21600" extrusionOk="0">
                                  <a:moveTo>
                                    <a:pt x="3964" y="0"/>
                                  </a:moveTo>
                                  <a:lnTo>
                                    <a:pt x="0" y="0"/>
                                  </a:lnTo>
                                  <a:lnTo>
                                    <a:pt x="208" y="134"/>
                                  </a:lnTo>
                                  <a:lnTo>
                                    <a:pt x="589" y="134"/>
                                  </a:lnTo>
                                  <a:lnTo>
                                    <a:pt x="766" y="268"/>
                                  </a:lnTo>
                                  <a:lnTo>
                                    <a:pt x="933" y="268"/>
                                  </a:lnTo>
                                  <a:lnTo>
                                    <a:pt x="1087" y="402"/>
                                  </a:lnTo>
                                  <a:lnTo>
                                    <a:pt x="1228" y="402"/>
                                  </a:lnTo>
                                  <a:lnTo>
                                    <a:pt x="1359" y="537"/>
                                  </a:lnTo>
                                  <a:lnTo>
                                    <a:pt x="1472" y="537"/>
                                  </a:lnTo>
                                  <a:lnTo>
                                    <a:pt x="1577" y="671"/>
                                  </a:lnTo>
                                  <a:lnTo>
                                    <a:pt x="1735" y="671"/>
                                  </a:lnTo>
                                  <a:lnTo>
                                    <a:pt x="1794" y="805"/>
                                  </a:lnTo>
                                  <a:lnTo>
                                    <a:pt x="1871" y="805"/>
                                  </a:lnTo>
                                  <a:lnTo>
                                    <a:pt x="2492" y="1207"/>
                                  </a:lnTo>
                                  <a:lnTo>
                                    <a:pt x="3071" y="1744"/>
                                  </a:lnTo>
                                  <a:lnTo>
                                    <a:pt x="3615" y="2415"/>
                                  </a:lnTo>
                                  <a:lnTo>
                                    <a:pt x="4118" y="3086"/>
                                  </a:lnTo>
                                  <a:lnTo>
                                    <a:pt x="4589" y="3891"/>
                                  </a:lnTo>
                                  <a:lnTo>
                                    <a:pt x="5024" y="4830"/>
                                  </a:lnTo>
                                  <a:lnTo>
                                    <a:pt x="5427" y="5769"/>
                                  </a:lnTo>
                                  <a:lnTo>
                                    <a:pt x="5794" y="6708"/>
                                  </a:lnTo>
                                  <a:lnTo>
                                    <a:pt x="6134" y="7647"/>
                                  </a:lnTo>
                                  <a:lnTo>
                                    <a:pt x="6446" y="8720"/>
                                  </a:lnTo>
                                  <a:lnTo>
                                    <a:pt x="6727" y="9794"/>
                                  </a:lnTo>
                                  <a:lnTo>
                                    <a:pt x="6986" y="11001"/>
                                  </a:lnTo>
                                  <a:lnTo>
                                    <a:pt x="7212" y="12075"/>
                                  </a:lnTo>
                                  <a:lnTo>
                                    <a:pt x="7420" y="13282"/>
                                  </a:lnTo>
                                  <a:lnTo>
                                    <a:pt x="7606" y="14489"/>
                                  </a:lnTo>
                                  <a:lnTo>
                                    <a:pt x="7765" y="15563"/>
                                  </a:lnTo>
                                  <a:lnTo>
                                    <a:pt x="7910" y="16770"/>
                                  </a:lnTo>
                                  <a:lnTo>
                                    <a:pt x="8032" y="17978"/>
                                  </a:lnTo>
                                  <a:lnTo>
                                    <a:pt x="8136" y="19051"/>
                                  </a:lnTo>
                                  <a:lnTo>
                                    <a:pt x="8227" y="20124"/>
                                  </a:lnTo>
                                  <a:lnTo>
                                    <a:pt x="8299" y="20661"/>
                                  </a:lnTo>
                                  <a:lnTo>
                                    <a:pt x="8440" y="21063"/>
                                  </a:lnTo>
                                  <a:lnTo>
                                    <a:pt x="8499" y="21198"/>
                                  </a:lnTo>
                                  <a:lnTo>
                                    <a:pt x="8567" y="21198"/>
                                  </a:lnTo>
                                  <a:lnTo>
                                    <a:pt x="8635" y="21332"/>
                                  </a:lnTo>
                                  <a:lnTo>
                                    <a:pt x="8707" y="21466"/>
                                  </a:lnTo>
                                  <a:lnTo>
                                    <a:pt x="8789" y="21466"/>
                                  </a:lnTo>
                                  <a:lnTo>
                                    <a:pt x="8870" y="21600"/>
                                  </a:lnTo>
                                  <a:lnTo>
                                    <a:pt x="10207" y="21600"/>
                                  </a:lnTo>
                                  <a:lnTo>
                                    <a:pt x="10288" y="21466"/>
                                  </a:lnTo>
                                  <a:lnTo>
                                    <a:pt x="10361" y="21332"/>
                                  </a:lnTo>
                                  <a:lnTo>
                                    <a:pt x="10433" y="21332"/>
                                  </a:lnTo>
                                  <a:lnTo>
                                    <a:pt x="10619" y="20929"/>
                                  </a:lnTo>
                                  <a:lnTo>
                                    <a:pt x="11085" y="19722"/>
                                  </a:lnTo>
                                  <a:lnTo>
                                    <a:pt x="11498" y="18648"/>
                                  </a:lnTo>
                                  <a:lnTo>
                                    <a:pt x="11910" y="17709"/>
                                  </a:lnTo>
                                  <a:lnTo>
                                    <a:pt x="12739" y="16099"/>
                                  </a:lnTo>
                                  <a:lnTo>
                                    <a:pt x="13151" y="15429"/>
                                  </a:lnTo>
                                  <a:lnTo>
                                    <a:pt x="13967" y="14355"/>
                                  </a:lnTo>
                                  <a:lnTo>
                                    <a:pt x="14365" y="13819"/>
                                  </a:lnTo>
                                  <a:lnTo>
                                    <a:pt x="14759" y="13416"/>
                                  </a:lnTo>
                                  <a:lnTo>
                                    <a:pt x="15144" y="13014"/>
                                  </a:lnTo>
                                  <a:lnTo>
                                    <a:pt x="15516" y="12745"/>
                                  </a:lnTo>
                                  <a:lnTo>
                                    <a:pt x="15883" y="12477"/>
                                  </a:lnTo>
                                  <a:lnTo>
                                    <a:pt x="16236" y="12209"/>
                                  </a:lnTo>
                                  <a:lnTo>
                                    <a:pt x="16581" y="12075"/>
                                  </a:lnTo>
                                  <a:lnTo>
                                    <a:pt x="16907" y="11940"/>
                                  </a:lnTo>
                                  <a:lnTo>
                                    <a:pt x="17224" y="11940"/>
                                  </a:lnTo>
                                  <a:lnTo>
                                    <a:pt x="17518" y="11806"/>
                                  </a:lnTo>
                                  <a:lnTo>
                                    <a:pt x="21600" y="11806"/>
                                  </a:lnTo>
                                  <a:lnTo>
                                    <a:pt x="20834" y="11404"/>
                                  </a:lnTo>
                                  <a:lnTo>
                                    <a:pt x="19072" y="10330"/>
                                  </a:lnTo>
                                  <a:lnTo>
                                    <a:pt x="17351" y="9391"/>
                                  </a:lnTo>
                                  <a:lnTo>
                                    <a:pt x="15679" y="8318"/>
                                  </a:lnTo>
                                  <a:lnTo>
                                    <a:pt x="14062" y="7245"/>
                                  </a:lnTo>
                                  <a:lnTo>
                                    <a:pt x="12512" y="6306"/>
                                  </a:lnTo>
                                  <a:lnTo>
                                    <a:pt x="11040" y="5232"/>
                                  </a:lnTo>
                                  <a:lnTo>
                                    <a:pt x="9654" y="4293"/>
                                  </a:lnTo>
                                  <a:lnTo>
                                    <a:pt x="8358" y="3354"/>
                                  </a:lnTo>
                                  <a:lnTo>
                                    <a:pt x="7167" y="2549"/>
                                  </a:lnTo>
                                  <a:lnTo>
                                    <a:pt x="6089" y="1744"/>
                                  </a:lnTo>
                                  <a:lnTo>
                                    <a:pt x="5133" y="939"/>
                                  </a:lnTo>
                                  <a:lnTo>
                                    <a:pt x="4308" y="268"/>
                                  </a:lnTo>
                                  <a:lnTo>
                                    <a:pt x="3964" y="0"/>
                                  </a:lnTo>
                                </a:path>
                              </a:pathLst>
                            </a:custGeom>
                            <a:solidFill>
                              <a:srgbClr val="006738"/>
                            </a:solidFill>
                            <a:ln w="12700" cap="flat">
                              <a:noFill/>
                              <a:miter lim="400000"/>
                            </a:ln>
                            <a:effectLst/>
                          </wps:spPr>
                          <wps:bodyPr/>
                        </wps:wsp>
                        <wps:wsp>
                          <wps:cNvPr id="1073741837" name="Shape 1073741837"/>
                          <wps:cNvSpPr/>
                          <wps:spPr>
                            <a:xfrm>
                              <a:off x="1803400" y="2565400"/>
                              <a:ext cx="164466"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418" y="21600"/>
                                  </a:lnTo>
                                  <a:lnTo>
                                    <a:pt x="19932" y="21600"/>
                                  </a:lnTo>
                                  <a:lnTo>
                                    <a:pt x="21600" y="0"/>
                                  </a:lnTo>
                                </a:path>
                              </a:pathLst>
                            </a:custGeom>
                            <a:solidFill>
                              <a:srgbClr val="006738"/>
                            </a:solidFill>
                            <a:ln w="12700" cap="flat">
                              <a:noFill/>
                              <a:miter lim="400000"/>
                            </a:ln>
                            <a:effectLst/>
                          </wps:spPr>
                          <wps:bodyPr/>
                        </wps:wsp>
                        <wps:wsp>
                          <wps:cNvPr id="1073741838" name="Shape 1073741838"/>
                          <wps:cNvSpPr/>
                          <wps:spPr>
                            <a:xfrm>
                              <a:off x="1783080" y="2552700"/>
                              <a:ext cx="208916"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0" y="21600"/>
                                  </a:lnTo>
                                  <a:lnTo>
                                    <a:pt x="20418" y="21600"/>
                                  </a:lnTo>
                                  <a:lnTo>
                                    <a:pt x="21600" y="0"/>
                                  </a:lnTo>
                                </a:path>
                              </a:pathLst>
                            </a:custGeom>
                            <a:solidFill>
                              <a:srgbClr val="006738"/>
                            </a:solidFill>
                            <a:ln w="12700" cap="flat">
                              <a:noFill/>
                              <a:miter lim="400000"/>
                            </a:ln>
                            <a:effectLst/>
                          </wps:spPr>
                          <wps:bodyPr/>
                        </wps:wsp>
                        <wps:wsp>
                          <wps:cNvPr id="1073741839" name="Shape 1073741839"/>
                          <wps:cNvSpPr/>
                          <wps:spPr>
                            <a:xfrm>
                              <a:off x="0" y="0"/>
                              <a:ext cx="4041141" cy="2552701"/>
                            </a:xfrm>
                            <a:custGeom>
                              <a:avLst/>
                              <a:gdLst/>
                              <a:ahLst/>
                              <a:cxnLst>
                                <a:cxn ang="0">
                                  <a:pos x="wd2" y="hd2"/>
                                </a:cxn>
                                <a:cxn ang="5400000">
                                  <a:pos x="wd2" y="hd2"/>
                                </a:cxn>
                                <a:cxn ang="10800000">
                                  <a:pos x="wd2" y="hd2"/>
                                </a:cxn>
                                <a:cxn ang="16200000">
                                  <a:pos x="wd2" y="hd2"/>
                                </a:cxn>
                              </a:cxnLst>
                              <a:rect l="0" t="0" r="r" b="b"/>
                              <a:pathLst>
                                <a:path w="21600" h="21600" extrusionOk="0">
                                  <a:moveTo>
                                    <a:pt x="9833" y="0"/>
                                  </a:moveTo>
                                  <a:lnTo>
                                    <a:pt x="6415" y="0"/>
                                  </a:lnTo>
                                  <a:lnTo>
                                    <a:pt x="5556" y="215"/>
                                  </a:lnTo>
                                  <a:lnTo>
                                    <a:pt x="5142" y="215"/>
                                  </a:lnTo>
                                  <a:lnTo>
                                    <a:pt x="4341" y="430"/>
                                  </a:lnTo>
                                  <a:lnTo>
                                    <a:pt x="2854" y="860"/>
                                  </a:lnTo>
                                  <a:lnTo>
                                    <a:pt x="2508" y="1075"/>
                                  </a:lnTo>
                                  <a:lnTo>
                                    <a:pt x="1531" y="1397"/>
                                  </a:lnTo>
                                  <a:lnTo>
                                    <a:pt x="1229" y="1612"/>
                                  </a:lnTo>
                                  <a:lnTo>
                                    <a:pt x="933" y="1719"/>
                                  </a:lnTo>
                                  <a:lnTo>
                                    <a:pt x="652" y="1934"/>
                                  </a:lnTo>
                                  <a:lnTo>
                                    <a:pt x="523" y="1934"/>
                                  </a:lnTo>
                                  <a:lnTo>
                                    <a:pt x="411" y="2042"/>
                                  </a:lnTo>
                                  <a:lnTo>
                                    <a:pt x="312" y="2149"/>
                                  </a:lnTo>
                                  <a:lnTo>
                                    <a:pt x="227" y="2364"/>
                                  </a:lnTo>
                                  <a:lnTo>
                                    <a:pt x="153" y="2472"/>
                                  </a:lnTo>
                                  <a:lnTo>
                                    <a:pt x="95" y="2687"/>
                                  </a:lnTo>
                                  <a:lnTo>
                                    <a:pt x="48" y="2794"/>
                                  </a:lnTo>
                                  <a:lnTo>
                                    <a:pt x="14" y="3009"/>
                                  </a:lnTo>
                                  <a:lnTo>
                                    <a:pt x="0" y="3181"/>
                                  </a:lnTo>
                                  <a:lnTo>
                                    <a:pt x="0" y="3579"/>
                                  </a:lnTo>
                                  <a:lnTo>
                                    <a:pt x="17" y="3761"/>
                                  </a:lnTo>
                                  <a:lnTo>
                                    <a:pt x="51" y="3869"/>
                                  </a:lnTo>
                                  <a:lnTo>
                                    <a:pt x="98" y="4084"/>
                                  </a:lnTo>
                                  <a:lnTo>
                                    <a:pt x="160" y="4191"/>
                                  </a:lnTo>
                                  <a:lnTo>
                                    <a:pt x="234" y="4406"/>
                                  </a:lnTo>
                                  <a:lnTo>
                                    <a:pt x="421" y="4621"/>
                                  </a:lnTo>
                                  <a:lnTo>
                                    <a:pt x="662" y="4836"/>
                                  </a:lnTo>
                                  <a:lnTo>
                                    <a:pt x="1330" y="5158"/>
                                  </a:lnTo>
                                  <a:lnTo>
                                    <a:pt x="1972" y="5588"/>
                                  </a:lnTo>
                                  <a:lnTo>
                                    <a:pt x="2586" y="6125"/>
                                  </a:lnTo>
                                  <a:lnTo>
                                    <a:pt x="3170" y="6770"/>
                                  </a:lnTo>
                                  <a:lnTo>
                                    <a:pt x="3727" y="7415"/>
                                  </a:lnTo>
                                  <a:lnTo>
                                    <a:pt x="4260" y="8167"/>
                                  </a:lnTo>
                                  <a:lnTo>
                                    <a:pt x="4762" y="8919"/>
                                  </a:lnTo>
                                  <a:lnTo>
                                    <a:pt x="5244" y="9672"/>
                                  </a:lnTo>
                                  <a:lnTo>
                                    <a:pt x="5695" y="10531"/>
                                  </a:lnTo>
                                  <a:lnTo>
                                    <a:pt x="6126" y="11391"/>
                                  </a:lnTo>
                                  <a:lnTo>
                                    <a:pt x="6534" y="12358"/>
                                  </a:lnTo>
                                  <a:lnTo>
                                    <a:pt x="6914" y="13218"/>
                                  </a:lnTo>
                                  <a:lnTo>
                                    <a:pt x="7274" y="14185"/>
                                  </a:lnTo>
                                  <a:lnTo>
                                    <a:pt x="7613" y="15152"/>
                                  </a:lnTo>
                                  <a:lnTo>
                                    <a:pt x="7929" y="16119"/>
                                  </a:lnTo>
                                  <a:lnTo>
                                    <a:pt x="8224" y="17087"/>
                                  </a:lnTo>
                                  <a:lnTo>
                                    <a:pt x="8495" y="18054"/>
                                  </a:lnTo>
                                  <a:lnTo>
                                    <a:pt x="8750" y="19021"/>
                                  </a:lnTo>
                                  <a:lnTo>
                                    <a:pt x="8984" y="19988"/>
                                  </a:lnTo>
                                  <a:lnTo>
                                    <a:pt x="9201" y="20848"/>
                                  </a:lnTo>
                                  <a:lnTo>
                                    <a:pt x="9300" y="21170"/>
                                  </a:lnTo>
                                  <a:lnTo>
                                    <a:pt x="9429" y="21493"/>
                                  </a:lnTo>
                                  <a:lnTo>
                                    <a:pt x="9480" y="21600"/>
                                  </a:lnTo>
                                  <a:lnTo>
                                    <a:pt x="10705" y="21600"/>
                                  </a:lnTo>
                                  <a:lnTo>
                                    <a:pt x="10763" y="21493"/>
                                  </a:lnTo>
                                  <a:lnTo>
                                    <a:pt x="10814" y="21493"/>
                                  </a:lnTo>
                                  <a:lnTo>
                                    <a:pt x="10946" y="21170"/>
                                  </a:lnTo>
                                  <a:lnTo>
                                    <a:pt x="11038" y="20848"/>
                                  </a:lnTo>
                                  <a:lnTo>
                                    <a:pt x="11299" y="18806"/>
                                  </a:lnTo>
                                  <a:lnTo>
                                    <a:pt x="11547" y="17087"/>
                                  </a:lnTo>
                                  <a:lnTo>
                                    <a:pt x="11822" y="15475"/>
                                  </a:lnTo>
                                  <a:lnTo>
                                    <a:pt x="12114" y="14078"/>
                                  </a:lnTo>
                                  <a:lnTo>
                                    <a:pt x="12429" y="12788"/>
                                  </a:lnTo>
                                  <a:lnTo>
                                    <a:pt x="12762" y="11713"/>
                                  </a:lnTo>
                                  <a:lnTo>
                                    <a:pt x="13108" y="10639"/>
                                  </a:lnTo>
                                  <a:lnTo>
                                    <a:pt x="13464" y="9672"/>
                                  </a:lnTo>
                                  <a:lnTo>
                                    <a:pt x="13834" y="8919"/>
                                  </a:lnTo>
                                  <a:lnTo>
                                    <a:pt x="14214" y="8167"/>
                                  </a:lnTo>
                                  <a:lnTo>
                                    <a:pt x="14985" y="7093"/>
                                  </a:lnTo>
                                  <a:lnTo>
                                    <a:pt x="15762" y="6233"/>
                                  </a:lnTo>
                                  <a:lnTo>
                                    <a:pt x="16899" y="5588"/>
                                  </a:lnTo>
                                  <a:lnTo>
                                    <a:pt x="17262" y="5481"/>
                                  </a:lnTo>
                                  <a:lnTo>
                                    <a:pt x="21600" y="5481"/>
                                  </a:lnTo>
                                  <a:lnTo>
                                    <a:pt x="21342" y="5266"/>
                                  </a:lnTo>
                                  <a:lnTo>
                                    <a:pt x="20938" y="4943"/>
                                  </a:lnTo>
                                  <a:lnTo>
                                    <a:pt x="20653" y="4728"/>
                                  </a:lnTo>
                                  <a:lnTo>
                                    <a:pt x="20490" y="4513"/>
                                  </a:lnTo>
                                  <a:lnTo>
                                    <a:pt x="20419" y="4513"/>
                                  </a:lnTo>
                                  <a:lnTo>
                                    <a:pt x="19730" y="3976"/>
                                  </a:lnTo>
                                  <a:lnTo>
                                    <a:pt x="17714" y="2687"/>
                                  </a:lnTo>
                                  <a:lnTo>
                                    <a:pt x="15134" y="1397"/>
                                  </a:lnTo>
                                  <a:lnTo>
                                    <a:pt x="12687" y="537"/>
                                  </a:lnTo>
                                  <a:lnTo>
                                    <a:pt x="9833" y="0"/>
                                  </a:lnTo>
                                </a:path>
                              </a:pathLst>
                            </a:custGeom>
                            <a:solidFill>
                              <a:srgbClr val="006738"/>
                            </a:solidFill>
                            <a:ln w="12700" cap="flat">
                              <a:noFill/>
                              <a:miter lim="400000"/>
                            </a:ln>
                            <a:effectLst/>
                          </wps:spPr>
                          <wps:bodyPr/>
                        </wps:wsp>
                      </wpg:grpSp>
                    </wpg:wgp>
                  </a:graphicData>
                </a:graphic>
              </wp:anchor>
            </w:drawing>
          </mc:Choice>
          <mc:Fallback>
            <w:pict>
              <v:group w14:anchorId="0820E85B" id="officeArt object" o:spid="_x0000_s1026" style="position:absolute;margin-left:0;margin-top:-349.45pt;width:595.3pt;height:328.1pt;z-index:251659264;mso-wrap-distance-left:0;mso-wrap-distance-right:0;mso-position-horizontal-relative:page;mso-position-vertical-relative:page" coordsize="75603,4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">
                <v:group id="Group 1073741828" o:spid="_x0000_s1027" style="position:absolute;width:75603;height:35998" coordsize="75603,3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shape id="Shape 1073741826" o:spid="_x0000_s1028" style="position:absolute;left:20554;top:11639;width:55049;height:2435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" path="m21600,l,,745,73r733,237l2218,732r757,603l3767,2134r840,991l5512,4325r981,1407l7570,7365,8753,9218r2746,4403l16657,17230r902,671l17952,18210r367,293l18665,18790r331,287l19323,19376r331,304l19993,20006r1607,1594l21600,xe" fillcolor="#8dc63f" stroked="f" strokeweight="1pt">
                    <v:stroke miterlimit="4" joinstyle="miter"/>
                    <v:path arrowok="t" o:extrusionok="f" o:connecttype="custom" o:connectlocs="2752408,1217931;2752408,1217931;2752408,1217931;2752408,1217931" o:connectangles="0,90,180,270"/>
                  </v:shape>
                  <v:shape id="Shape 1073741827" o:spid="_x0000_s1029" style="position:absolute;width:75603;height:171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" path="m21600,l,,,21600,1874,18729r809,-1180l3422,16571r676,-786l4726,15207r588,-369l5873,14702r15727,l21600,xe" fillcolor="#8dc63f" stroked="f" strokeweight="1pt">
                    <v:stroke miterlimit="4" joinstyle="miter"/>
                    <v:path arrowok="t" o:extrusionok="f" o:connecttype="custom" o:connectlocs="3780156,855028;3780156,855028;3780156,855028;3780156,855028" o:connectangles="0,90,180,270"/>
                  </v:shape>
                </v:group>
                <v:shape id="Shape 1073741829" o:spid="_x0000_s1030" style="position:absolute;left:10464;top:285;width:11545;height:115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" path="m10800,l9861,36,8661,214,7949,380,7271,594,6606,855,5335,1497,4170,2281,3125,3208,2210,4265,1426,5430,808,6701,356,8044,190,8745,83,9457,,10432r12,962l107,12333r166,915l523,14127r321,843l1224,15790r451,784l2174,17299r571,689l3362,18630r678,594l4752,19747r761,475l6321,20626r831,344l8020,21244r903,202l9850,21564r950,36l11038,21600r938,-59l12939,21386r712,-166l14329,21006r665,-261l16265,20115r1165,-796l18475,18392r915,-1057l20174,16170r618,-1271l21244,13556r166,-701l21517,12143r83,-975l21588,10206r-95,-939l21327,8364r-250,-891l20756,6630r-380,-820l19925,5038r-511,-737l18855,3612r-617,-642l17560,2388r-712,-535l16087,1378,15279,974,14448,630,13580,356,12677,166,11750,48,10800,xe" fillcolor="#006738" stroked="f" strokeweight="1pt">
                  <v:stroke miterlimit="4" joinstyle="miter"/>
                  <v:path arrowok="t" o:extrusionok="f" o:connecttype="custom" o:connectlocs="577216,577216;577216,577216;577216,577216;577216,577216" o:connectangles="0,90,180,270"/>
                </v:shape>
                <v:shape id="Shape 1073741830" o:spid="_x0000_s1031" style="position:absolute;left:48272;top:15189;width:9297;height:93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" path="m10800,l9620,59,8616,221,7230,605,5931,1150,4721,1872,3615,2728,2641,3730,1785,4836,1092,6060,546,7357,177,8743,,10439r,958l89,12326r177,914l516,14125r310,855l1210,15791r457,781l2169,17309r561,679l3364,18636r664,575l4751,19742r752,472l6315,20627r841,339l8026,21246r900,192l9841,21556r959,44l11080,21600r886,-59l12984,21379r1372,-369l15669,20450r1210,-722l17970,18872r989,-1002l19815,16764r693,-1224l21054,14243r354,-1386l21600,11161r-15,-958l21497,9274r-163,-914l21084,7475r-310,-855l20375,5809r-442,-781l19416,4305r-560,-693l18236,2964r-679,-575l16849,1858r-767,-472l15285,973,14444,634,13574,354,12674,162,11744,44,10800,xe" fillcolor="#006738" stroked="f" strokeweight="1pt">
                  <v:stroke miterlimit="4" joinstyle="miter"/>
                  <v:path arrowok="t" o:extrusionok="f" o:connecttype="custom" o:connectlocs="464821,465138;464821,465138;464821,465138;464821,465138" o:connectangles="0,90,180,270"/>
                </v:shape>
                <v:shape id="Shape 1073741831" o:spid="_x0000_s1032" style="position:absolute;left:69951;top:26422;width:5652;height:63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" path="m12208,l10266,129,8737,451,7281,923,5922,1546,4660,2319,3543,3199r-995,988l1699,5282,1019,6463,485,7708,146,9039,,11015r73,966l485,13849r753,1718l2306,17134r1359,1374l5242,19668r1796,923l9004,21235r2112,322l12208,21600r485,l14125,21471r1990,-451l17935,20333r1651,-945l21042,18272r558,-558l21600,3886,20459,2856,19319,2018,18057,1310,16722,751,15290,344,13761,86,12208,xe" fillcolor="#006738" stroked="f" strokeweight="1pt">
                  <v:stroke miterlimit="4" joinstyle="miter"/>
                  <v:path arrowok="t" o:extrusionok="f" o:connecttype="custom" o:connectlocs="282576,319406;282576,319406;282576,319406;282576,319406" o:connectangles="0,90,180,270"/>
                </v:shape>
                <v:group id="Group 1073741840" o:spid="_x0000_s1033" style="position:absolute;left:19;top:13982;width:75584;height:27686" coordsize="75584,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">
                  <v:shape id="Shape 1073741832" o:spid="_x0000_s1034" style="position:absolute;left:68630;top:27559;width:1429;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" path="m21600,l,,1824,21600r17952,l21600,e" fillcolor="#006738" stroked="f" strokeweight="1pt">
                    <v:stroke miterlimit="4" joinstyle="miter"/>
                    <v:path arrowok="t" o:extrusionok="f" o:connecttype="custom" o:connectlocs="71438,6351;71438,6351;71438,6351;71438,6351" o:connectangles="0,90,180,270"/>
                  </v:shape>
                  <v:shape id="Shape 1073741833" o:spid="_x0000_s1035" style="position:absolute;left:61182;top:17653;width:14402;height:99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" path="m5924,l,,248,277r590,l990,554r381,l2162,1108r743,554l3600,2215r648,554l4848,3323r562,831l5933,4985r477,830l6857,6923r400,831l7629,8862r333,830l8267,10800r266,1108l8771,13015r219,1108l9171,15231r162,1107l9476,17446r114,1108l9629,18831r133,831l10067,20492r133,277l10333,20769r153,277l10648,21323r162,l10981,21600r2676,l13829,21323r152,-277l14133,21046r143,-277l14571,20215r296,-277l15476,18831r295,-277l16076,18000r305,-277l16686,17169r304,-277l17286,16338r914,-830l18495,14954r1781,-1662l20571,13015r258,-277l21038,12462r191,-554l21371,11631r105,-554l21552,10800r48,-554l21600,9969r-19,-554l21514,8862r-85,-277l21295,8031r-152,-277l20952,7477r-219,-554l20486,6646r-276,-277l19905,6369r-343,-277l8076,1108,5924,e" fillcolor="#006738" stroked="f" strokeweight="1pt">
                    <v:stroke miterlimit="4" joinstyle="miter"/>
                    <v:path arrowok="t" o:extrusionok="f" o:connecttype="custom" o:connectlocs="720091,495301;720091,495301;720091,495301;720091,495301" o:connectangles="0,90,180,270"/>
                  </v:shape>
                  <v:shape id="Shape 1073741834" o:spid="_x0000_s1036" style="position:absolute;left:47783;top:27051;width:908;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" path="m21600,l,,3172,21600r15407,l21600,e" fillcolor="#006738" stroked="f" strokeweight="1pt">
                    <v:stroke miterlimit="4" joinstyle="miter"/>
                    <v:path arrowok="t" o:extrusionok="f" o:connecttype="custom" o:connectlocs="45403,6351;45403,6351;45403,6351;45403,6351" o:connectangles="0,90,180,270"/>
                  </v:shape>
                  <v:shape id="Shape 1073741835" o:spid="_x0000_s1037" style="position:absolute;left:47409;top:26924;width:1644;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" path="m21600,l,,1585,21600r18430,l21600,e" fillcolor="#006738" stroked="f" strokeweight="1pt">
                    <v:stroke miterlimit="4" joinstyle="miter"/>
                    <v:path arrowok="t" o:extrusionok="f" o:connecttype="custom" o:connectlocs="82233,6351;82233,6351;82233,6351;82233,6351" o:connectangles="0,90,180,270"/>
                  </v:shape>
                  <v:shape id="Shape 1073741836" o:spid="_x0000_s1038" style="position:absolute;left:34855;top:6477;width:30276;height:204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" path="m3964,l,,208,134r381,l766,268r167,l1087,402r141,l1359,537r113,l1577,671r158,l1794,805r77,l2492,1207r579,537l3615,2415r503,671l4589,3891r435,939l5427,5769r367,939l6134,7647r312,1073l6727,9794r259,1207l7212,12075r208,1207l7606,14489r159,1074l7910,16770r122,1208l8136,19051r91,1073l8299,20661r141,402l8499,21198r68,l8635,21332r72,134l8789,21466r81,134l10207,21600r81,-134l10361,21332r72,l10619,20929r466,-1207l11498,18648r412,-939l12739,16099r412,-670l13967,14355r398,-536l14759,13416r385,-402l15516,12745r367,-268l16236,12209r345,-134l16907,11940r317,l17518,11806r4082,l20834,11404,19072,10330,17351,9391,15679,8318,14062,7245,12512,6306,11040,5232,9654,4293,8358,3354,7167,2549,6089,1744,5133,939,4308,268,3964,e" fillcolor="#006738" stroked="f" strokeweight="1pt">
                    <v:stroke miterlimit="4" joinstyle="miter"/>
                    <v:path arrowok="t" o:extrusionok="f" o:connecttype="custom" o:connectlocs="1513841,1022351;1513841,1022351;1513841,1022351;1513841,1022351" o:connectangles="0,90,180,270"/>
                  </v:shape>
                  <v:shape id="Shape 1073741837" o:spid="_x0000_s1039" style="position:absolute;left:18034;top:25654;width:1644;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" path="m21600,l,,1418,21600r18514,l21600,e" fillcolor="#006738" stroked="f" strokeweight="1pt">
                    <v:stroke miterlimit="4" joinstyle="miter"/>
                    <v:path arrowok="t" o:extrusionok="f" o:connecttype="custom" o:connectlocs="82233,6351;82233,6351;82233,6351;82233,6351" o:connectangles="0,90,180,270"/>
                  </v:shape>
                  <v:shape id="Shape 1073741838" o:spid="_x0000_s1040" style="position:absolute;left:17830;top:25527;width:2089;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" path="m21600,l,,1050,21600r19368,l21600,e" fillcolor="#006738" stroked="f" strokeweight="1pt">
                    <v:stroke miterlimit="4" joinstyle="miter"/>
                    <v:path arrowok="t" o:extrusionok="f" o:connecttype="custom" o:connectlocs="104458,6351;104458,6351;104458,6351;104458,6351" o:connectangles="0,90,180,270"/>
                  </v:shape>
                  <v:shape id="Shape 1073741839" o:spid="_x0000_s1041" style="position:absolute;width:40411;height:255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" path="m9833,l6415,,5556,215r-414,l4341,430,2854,860r-346,215l1531,1397r-302,215l933,1719,652,1934r-129,l411,2042r-99,107l227,2364r-74,108l95,2687,48,2794,14,3009,,3181r,398l17,3761r34,108l98,4084r62,107l234,4406r187,215l662,4836r668,322l1972,5588r614,537l3170,6770r557,645l4260,8167r502,752l5244,9672r451,859l6126,11391r408,967l6914,13218r360,967l7613,15152r316,967l8224,17087r271,967l8750,19021r234,967l9201,20848r99,322l9429,21493r51,107l10705,21600r58,-107l10814,21493r132,-323l11038,20848r261,-2042l11547,17087r275,-1612l12114,14078r315,-1290l12762,11713r346,-1074l13464,9672r370,-753l14214,8167r771,-1074l15762,6233r1137,-645l17262,5481r4338,l21342,5266r-404,-323l20653,4728r-163,-215l20419,4513r-689,-537l17714,2687,15134,1397,12687,537,9833,e" fillcolor="#006738" stroked="f" strokeweight="1pt">
                    <v:stroke miterlimit="4" joinstyle="miter"/>
                    <v:path arrowok="t" o:extrusionok="f" o:connecttype="custom" o:connectlocs="2020571,1276351;2020571,1276351;2020571,1276351;2020571,1276351" o:connectangles="0,90,180,270"/>
                  </v:shape>
                </v:group>
                <w10:wrap anchorx="page" anchory="page"/>
              </v:group>
            </w:pict>
          </mc:Fallback>
        </mc:AlternateContent>
      </w:r>
      <w:r w:rsidRPr="00943320">
        <w:rPr>
          <w:u w:color="006738"/>
        </w:rPr>
        <w:t xml:space="preserve">      </w:t>
      </w:r>
      <w:r w:rsidRPr="002D6900">
        <w:rPr>
          <w:u w:color="006738"/>
        </w:rPr>
        <w:t xml:space="preserve">    </w:t>
      </w:r>
      <w:r w:rsidRPr="002D6900">
        <w:rPr>
          <w:rStyle w:val="TitleChar"/>
          <w:rFonts w:ascii="Georgia" w:hAnsi="Georgia"/>
          <w:b/>
          <w:bCs/>
          <w:color w:val="306633"/>
          <w:sz w:val="40"/>
          <w:szCs w:val="40"/>
        </w:rPr>
        <w:t>Ethiopia Social Accountability Program (ESAP3</w:t>
      </w:r>
      <w:r w:rsidRPr="002D6900">
        <w:rPr>
          <w:spacing w:val="-2"/>
          <w:sz w:val="40"/>
          <w:szCs w:val="40"/>
          <w:u w:color="006738"/>
        </w:rPr>
        <w:t>)</w:t>
      </w:r>
      <w:bookmarkEnd w:id="0"/>
      <w:bookmarkEnd w:id="1"/>
      <w:bookmarkEnd w:id="2"/>
      <w:bookmarkEnd w:id="3"/>
    </w:p>
    <w:p w14:paraId="320A6663" w14:textId="77777777" w:rsidR="00F93431" w:rsidRPr="002D6900" w:rsidRDefault="00F93431" w:rsidP="00F93431">
      <w:pPr>
        <w:ind w:right="89"/>
        <w:rPr>
          <w:u w:color="8DC63F"/>
        </w:rPr>
      </w:pPr>
    </w:p>
    <w:p w14:paraId="5406B8C8" w14:textId="77777777" w:rsidR="00F93431" w:rsidRPr="002D6900" w:rsidRDefault="00F93431" w:rsidP="00F93431">
      <w:pPr>
        <w:pStyle w:val="Body"/>
        <w:spacing w:before="346"/>
        <w:ind w:right="89"/>
        <w:jc w:val="right"/>
        <w:rPr>
          <w:rFonts w:ascii="Georgia" w:eastAsia="Myriad Pro Semibold" w:hAnsi="Georgia" w:cs="Myriad Pro Semibold"/>
          <w:color w:val="94C01F"/>
          <w:sz w:val="32"/>
          <w:szCs w:val="32"/>
        </w:rPr>
      </w:pPr>
      <w:r w:rsidRPr="002D6900">
        <w:rPr>
          <w:rFonts w:ascii="Georgia" w:eastAsia="Myriad Pro Semibold" w:hAnsi="Georgia" w:cs="Myriad Pro Semibold"/>
          <w:b/>
          <w:bCs/>
          <w:color w:val="94C01F"/>
          <w:sz w:val="32"/>
          <w:szCs w:val="32"/>
          <w:u w:color="8DC63F"/>
        </w:rPr>
        <w:t>Grant Agreement</w:t>
      </w:r>
      <w:r w:rsidRPr="002D6900">
        <w:rPr>
          <w:rFonts w:ascii="Georgia" w:eastAsia="Myriad Pro Semibold" w:hAnsi="Georgia" w:cs="Myriad Pro Semibold"/>
          <w:b/>
          <w:bCs/>
          <w:color w:val="94C01F"/>
          <w:spacing w:val="-7"/>
          <w:sz w:val="32"/>
          <w:szCs w:val="32"/>
          <w:u w:color="8DC63F"/>
        </w:rPr>
        <w:t xml:space="preserve"> </w:t>
      </w:r>
      <w:r w:rsidRPr="002D6900">
        <w:rPr>
          <w:rFonts w:ascii="Georgia" w:eastAsia="Myriad Pro Semibold" w:hAnsi="Georgia" w:cs="Myriad Pro Semibold"/>
          <w:b/>
          <w:bCs/>
          <w:color w:val="94C01F"/>
          <w:sz w:val="32"/>
          <w:szCs w:val="32"/>
          <w:u w:color="8DC63F"/>
        </w:rPr>
        <w:t>[TF0A9293]</w:t>
      </w:r>
    </w:p>
    <w:p w14:paraId="20EBC22D" w14:textId="77777777" w:rsidR="00F93431" w:rsidRPr="002D6900" w:rsidRDefault="00F93431" w:rsidP="00F93431">
      <w:pPr>
        <w:pStyle w:val="Body"/>
        <w:spacing w:before="8"/>
        <w:ind w:right="89"/>
        <w:jc w:val="right"/>
        <w:rPr>
          <w:rFonts w:ascii="Georgia" w:eastAsia="Myriad Pro Semibold" w:hAnsi="Georgia" w:cs="Myriad Pro Semibold"/>
          <w:b/>
          <w:bCs/>
          <w:sz w:val="37"/>
          <w:szCs w:val="37"/>
        </w:rPr>
      </w:pPr>
    </w:p>
    <w:p w14:paraId="0F84F2F2" w14:textId="621E5948" w:rsidR="00F93431" w:rsidRPr="002D6900" w:rsidRDefault="00F93431" w:rsidP="00F93431">
      <w:pPr>
        <w:pStyle w:val="Body"/>
        <w:ind w:right="89"/>
        <w:jc w:val="right"/>
        <w:rPr>
          <w:rFonts w:ascii="Georgia" w:hAnsi="Georgia"/>
          <w:b/>
          <w:noProof/>
          <w:color w:val="306633"/>
          <w:sz w:val="40"/>
          <w:szCs w:val="40"/>
        </w:rPr>
      </w:pPr>
      <w:r w:rsidRPr="00943320">
        <w:rPr>
          <w:rFonts w:ascii="Georgia" w:hAnsi="Georgia"/>
          <w:b/>
          <w:color w:val="306633"/>
          <w:sz w:val="40"/>
          <w:szCs w:val="40"/>
          <w:u w:color="006738"/>
        </w:rPr>
        <w:t xml:space="preserve">Progress Report </w:t>
      </w:r>
      <w:r w:rsidR="00E3308C">
        <w:rPr>
          <w:rFonts w:ascii="Georgia" w:hAnsi="Georgia"/>
          <w:b/>
          <w:color w:val="306633"/>
          <w:sz w:val="40"/>
          <w:szCs w:val="40"/>
          <w:u w:color="006738"/>
        </w:rPr>
        <w:t xml:space="preserve">Project Year 2, </w:t>
      </w:r>
      <w:r w:rsidR="00864D90">
        <w:rPr>
          <w:rFonts w:ascii="Georgia" w:hAnsi="Georgia"/>
          <w:b/>
          <w:color w:val="306633"/>
          <w:sz w:val="40"/>
          <w:szCs w:val="40"/>
          <w:u w:color="006738"/>
        </w:rPr>
        <w:t>Quarter 1</w:t>
      </w:r>
    </w:p>
    <w:p w14:paraId="7A68E309" w14:textId="41541937" w:rsidR="00F93431" w:rsidRPr="002D6900" w:rsidRDefault="00F93431" w:rsidP="00F93431">
      <w:pPr>
        <w:pStyle w:val="Body"/>
        <w:ind w:right="89"/>
        <w:jc w:val="right"/>
        <w:rPr>
          <w:rFonts w:ascii="Georgia" w:hAnsi="Georgia"/>
          <w:b/>
          <w:color w:val="306633"/>
          <w:sz w:val="40"/>
          <w:szCs w:val="40"/>
          <w:u w:color="006738"/>
        </w:rPr>
      </w:pPr>
      <w:r w:rsidRPr="002D6900">
        <w:rPr>
          <w:rFonts w:ascii="Georgia" w:eastAsia="Arial" w:hAnsi="Georgia" w:cs="Arial"/>
          <w:b/>
          <w:color w:val="306633"/>
          <w:sz w:val="40"/>
          <w:szCs w:val="40"/>
        </w:rPr>
        <w:tab/>
      </w:r>
      <w:r w:rsidRPr="002D6900">
        <w:rPr>
          <w:rFonts w:ascii="Georgia" w:eastAsia="Arial" w:hAnsi="Georgia" w:cs="Arial"/>
          <w:b/>
          <w:color w:val="306633"/>
          <w:sz w:val="40"/>
          <w:szCs w:val="40"/>
        </w:rPr>
        <w:tab/>
      </w:r>
      <w:r w:rsidRPr="002D6900">
        <w:rPr>
          <w:rFonts w:ascii="Georgia" w:eastAsia="Arial" w:hAnsi="Georgia" w:cs="Arial"/>
          <w:b/>
          <w:color w:val="306633"/>
          <w:sz w:val="40"/>
          <w:szCs w:val="40"/>
        </w:rPr>
        <w:tab/>
      </w:r>
      <w:r w:rsidRPr="002D6900">
        <w:rPr>
          <w:rFonts w:ascii="Georgia" w:eastAsia="Arial" w:hAnsi="Georgia" w:cs="Arial"/>
          <w:b/>
          <w:color w:val="306633"/>
          <w:sz w:val="40"/>
          <w:szCs w:val="40"/>
        </w:rPr>
        <w:tab/>
        <w:t xml:space="preserve">       </w:t>
      </w:r>
      <w:r>
        <w:rPr>
          <w:rFonts w:ascii="Georgia" w:hAnsi="Georgia"/>
          <w:b/>
          <w:color w:val="306633"/>
          <w:sz w:val="40"/>
          <w:szCs w:val="40"/>
          <w:u w:color="006738"/>
        </w:rPr>
        <w:t>January</w:t>
      </w:r>
      <w:r w:rsidRPr="002D6900">
        <w:rPr>
          <w:rFonts w:ascii="Georgia" w:hAnsi="Georgia"/>
          <w:b/>
          <w:color w:val="306633"/>
          <w:sz w:val="40"/>
          <w:szCs w:val="40"/>
          <w:u w:color="006738"/>
        </w:rPr>
        <w:t xml:space="preserve"> – </w:t>
      </w:r>
      <w:r>
        <w:rPr>
          <w:rFonts w:ascii="Georgia" w:hAnsi="Georgia"/>
          <w:b/>
          <w:color w:val="306633"/>
          <w:sz w:val="40"/>
          <w:szCs w:val="40"/>
          <w:u w:color="006738"/>
        </w:rPr>
        <w:t>March</w:t>
      </w:r>
      <w:r w:rsidRPr="002D6900">
        <w:rPr>
          <w:rFonts w:ascii="Georgia" w:hAnsi="Georgia"/>
          <w:b/>
          <w:color w:val="306633"/>
          <w:sz w:val="40"/>
          <w:szCs w:val="40"/>
          <w:u w:color="006738"/>
        </w:rPr>
        <w:t xml:space="preserve"> 20</w:t>
      </w:r>
      <w:r>
        <w:rPr>
          <w:rFonts w:ascii="Georgia" w:hAnsi="Georgia"/>
          <w:b/>
          <w:color w:val="306633"/>
          <w:sz w:val="40"/>
          <w:szCs w:val="40"/>
          <w:u w:color="006738"/>
        </w:rPr>
        <w:t>20</w:t>
      </w:r>
    </w:p>
    <w:p w14:paraId="24DAC828" w14:textId="77777777" w:rsidR="00F93431" w:rsidRPr="002D6900" w:rsidRDefault="00F93431" w:rsidP="00F93431">
      <w:pPr>
        <w:pStyle w:val="Body"/>
        <w:rPr>
          <w:rFonts w:ascii="Georgia" w:eastAsia="Arial" w:hAnsi="Georgia" w:cs="Arial"/>
          <w:sz w:val="20"/>
          <w:szCs w:val="20"/>
        </w:rPr>
      </w:pPr>
    </w:p>
    <w:p w14:paraId="783D71FB" w14:textId="77777777" w:rsidR="00F93431" w:rsidRPr="002D6900" w:rsidRDefault="00F93431" w:rsidP="00F93431">
      <w:pPr>
        <w:pStyle w:val="Body"/>
        <w:rPr>
          <w:rFonts w:ascii="Georgia" w:eastAsia="Arial" w:hAnsi="Georgia" w:cs="Arial"/>
          <w:sz w:val="20"/>
          <w:szCs w:val="20"/>
        </w:rPr>
      </w:pPr>
    </w:p>
    <w:p w14:paraId="684AA703" w14:textId="77777777" w:rsidR="00F93431" w:rsidRPr="002D6900" w:rsidRDefault="00F93431" w:rsidP="00F93431">
      <w:pPr>
        <w:pStyle w:val="Body"/>
        <w:spacing w:before="4"/>
        <w:rPr>
          <w:rFonts w:ascii="Georgia" w:eastAsia="Arial" w:hAnsi="Georgia" w:cs="Arial"/>
          <w:sz w:val="13"/>
          <w:szCs w:val="13"/>
        </w:rPr>
      </w:pPr>
    </w:p>
    <w:p w14:paraId="107BA232" w14:textId="77777777" w:rsidR="00F93431" w:rsidRPr="002D6900" w:rsidRDefault="00F93431" w:rsidP="00F93431">
      <w:pPr>
        <w:pStyle w:val="Body"/>
        <w:spacing w:before="341" w:line="221" w:lineRule="exact"/>
        <w:ind w:right="4595"/>
        <w:rPr>
          <w:rFonts w:ascii="Georgia" w:eastAsia="Arial" w:hAnsi="Georgia" w:cs="Arial"/>
          <w:sz w:val="20"/>
          <w:szCs w:val="20"/>
        </w:rPr>
      </w:pPr>
    </w:p>
    <w:p w14:paraId="720A0352" w14:textId="77777777" w:rsidR="00F93431" w:rsidRPr="002D6900" w:rsidRDefault="00F93431" w:rsidP="00F93431">
      <w:pPr>
        <w:pStyle w:val="Body"/>
        <w:spacing w:before="341" w:line="221" w:lineRule="exact"/>
        <w:ind w:right="4595"/>
        <w:rPr>
          <w:rFonts w:ascii="Georgia" w:eastAsia="Arial" w:hAnsi="Georgia" w:cs="Arial"/>
          <w:sz w:val="20"/>
          <w:szCs w:val="20"/>
        </w:rPr>
      </w:pPr>
    </w:p>
    <w:p w14:paraId="52CFB0D6" w14:textId="04BFE2A1" w:rsidR="00233A13" w:rsidRDefault="00233A13" w:rsidP="00B8270B">
      <w:pPr>
        <w:spacing w:after="0" w:line="240" w:lineRule="auto"/>
        <w:rPr>
          <w:rFonts w:ascii="Georgia" w:hAnsi="Georgia"/>
          <w:sz w:val="24"/>
          <w:szCs w:val="24"/>
        </w:rPr>
      </w:pPr>
      <w:bookmarkStart w:id="4" w:name="_Toc32587860"/>
      <w:bookmarkStart w:id="5" w:name="_Toc40256670"/>
      <w:bookmarkStart w:id="6" w:name="_Toc32584106"/>
    </w:p>
    <w:p w14:paraId="5065E8A5" w14:textId="709AD795" w:rsidR="00233A13" w:rsidRDefault="00233A13" w:rsidP="002E021E">
      <w:pPr>
        <w:spacing w:after="0" w:line="240" w:lineRule="auto"/>
        <w:ind w:left="1138" w:hanging="1138"/>
        <w:rPr>
          <w:rFonts w:ascii="Georgia" w:hAnsi="Georgia"/>
          <w:sz w:val="24"/>
          <w:szCs w:val="24"/>
        </w:rPr>
      </w:pPr>
    </w:p>
    <w:sdt>
      <w:sdtPr>
        <w:rPr>
          <w:rFonts w:asciiTheme="minorHAnsi" w:eastAsiaTheme="minorHAnsi" w:hAnsiTheme="minorHAnsi" w:cstheme="minorBidi"/>
          <w:color w:val="auto"/>
          <w:sz w:val="22"/>
          <w:szCs w:val="22"/>
        </w:rPr>
        <w:id w:val="1764034321"/>
        <w:docPartObj>
          <w:docPartGallery w:val="Table of Contents"/>
          <w:docPartUnique/>
        </w:docPartObj>
      </w:sdtPr>
      <w:sdtEndPr>
        <w:rPr>
          <w:b/>
          <w:bCs/>
          <w:noProof/>
        </w:rPr>
      </w:sdtEndPr>
      <w:sdtContent>
        <w:p w14:paraId="321ECE73" w14:textId="2301B3FE" w:rsidR="00233A13" w:rsidRDefault="00233A13" w:rsidP="00B8270B">
          <w:pPr>
            <w:pStyle w:val="TOCHeading"/>
            <w:spacing w:after="120" w:line="240" w:lineRule="auto"/>
            <w:jc w:val="center"/>
            <w:rPr>
              <w:rFonts w:ascii="Georgia" w:eastAsia="Calibri" w:hAnsi="Georgia" w:cs="Arial"/>
              <w:b/>
              <w:bCs/>
              <w:color w:val="306633"/>
              <w:sz w:val="28"/>
              <w:szCs w:val="28"/>
            </w:rPr>
          </w:pPr>
          <w:r w:rsidRPr="00233A13">
            <w:rPr>
              <w:rFonts w:ascii="Georgia" w:eastAsia="Calibri" w:hAnsi="Georgia" w:cs="Arial"/>
              <w:b/>
              <w:bCs/>
              <w:color w:val="306633"/>
              <w:sz w:val="28"/>
              <w:szCs w:val="28"/>
            </w:rPr>
            <w:t>Table of Contents</w:t>
          </w:r>
        </w:p>
        <w:p w14:paraId="1362D731" w14:textId="77777777" w:rsidR="00B8270B" w:rsidRPr="00B8270B" w:rsidRDefault="00B8270B" w:rsidP="00B8270B"/>
        <w:p w14:paraId="343F0FAA" w14:textId="56ACF4C4" w:rsidR="00101C4F" w:rsidRDefault="00233A13">
          <w:pPr>
            <w:pStyle w:val="TOC1"/>
            <w:rPr>
              <w:rFonts w:asciiTheme="minorHAnsi" w:eastAsiaTheme="minorEastAsia" w:hAnsiTheme="minorHAnsi" w:cstheme="minorBidi"/>
              <w:bCs w:val="0"/>
              <w:lang w:val="en-GB" w:eastAsia="en-GB"/>
            </w:rPr>
          </w:pPr>
          <w:r w:rsidRPr="00B8270B">
            <w:rPr>
              <w:rFonts w:ascii="Times New Roman" w:hAnsi="Times New Roman"/>
            </w:rPr>
            <w:fldChar w:fldCharType="begin"/>
          </w:r>
          <w:r w:rsidRPr="00B8270B">
            <w:rPr>
              <w:rFonts w:ascii="Times New Roman" w:hAnsi="Times New Roman"/>
            </w:rPr>
            <w:instrText xml:space="preserve"> TOC \o "1-3" \h \z \u </w:instrText>
          </w:r>
          <w:r w:rsidRPr="00B8270B">
            <w:rPr>
              <w:rFonts w:ascii="Times New Roman" w:hAnsi="Times New Roman"/>
            </w:rPr>
            <w:fldChar w:fldCharType="separate"/>
          </w:r>
          <w:hyperlink w:anchor="_Toc40634830" w:history="1">
            <w:r w:rsidR="00101C4F" w:rsidRPr="00CC4BF8">
              <w:rPr>
                <w:rStyle w:val="Hyperlink"/>
              </w:rPr>
              <w:t>List of Acronyms</w:t>
            </w:r>
            <w:r w:rsidR="00101C4F">
              <w:rPr>
                <w:webHidden/>
              </w:rPr>
              <w:tab/>
            </w:r>
            <w:r w:rsidR="00101C4F">
              <w:rPr>
                <w:webHidden/>
              </w:rPr>
              <w:fldChar w:fldCharType="begin"/>
            </w:r>
            <w:r w:rsidR="00101C4F">
              <w:rPr>
                <w:webHidden/>
              </w:rPr>
              <w:instrText xml:space="preserve"> PAGEREF _Toc40634830 \h </w:instrText>
            </w:r>
            <w:r w:rsidR="00101C4F">
              <w:rPr>
                <w:webHidden/>
              </w:rPr>
            </w:r>
            <w:r w:rsidR="00101C4F">
              <w:rPr>
                <w:webHidden/>
              </w:rPr>
              <w:fldChar w:fldCharType="separate"/>
            </w:r>
            <w:r w:rsidR="00101C4F">
              <w:rPr>
                <w:webHidden/>
              </w:rPr>
              <w:t>3</w:t>
            </w:r>
            <w:r w:rsidR="00101C4F">
              <w:rPr>
                <w:webHidden/>
              </w:rPr>
              <w:fldChar w:fldCharType="end"/>
            </w:r>
          </w:hyperlink>
        </w:p>
        <w:p w14:paraId="7248C5C5" w14:textId="57469F5B" w:rsidR="00101C4F" w:rsidRDefault="00101C4F">
          <w:pPr>
            <w:pStyle w:val="TOC1"/>
            <w:rPr>
              <w:rFonts w:asciiTheme="minorHAnsi" w:eastAsiaTheme="minorEastAsia" w:hAnsiTheme="minorHAnsi" w:cstheme="minorBidi"/>
              <w:bCs w:val="0"/>
              <w:lang w:val="en-GB" w:eastAsia="en-GB"/>
            </w:rPr>
          </w:pPr>
          <w:hyperlink w:anchor="_Toc40634831" w:history="1">
            <w:r w:rsidRPr="00CC4BF8">
              <w:rPr>
                <w:rStyle w:val="Hyperlink"/>
              </w:rPr>
              <w:t>Executive Summary</w:t>
            </w:r>
            <w:r>
              <w:rPr>
                <w:webHidden/>
              </w:rPr>
              <w:tab/>
            </w:r>
            <w:r>
              <w:rPr>
                <w:webHidden/>
              </w:rPr>
              <w:fldChar w:fldCharType="begin"/>
            </w:r>
            <w:r>
              <w:rPr>
                <w:webHidden/>
              </w:rPr>
              <w:instrText xml:space="preserve"> PAGEREF _Toc40634831 \h </w:instrText>
            </w:r>
            <w:r>
              <w:rPr>
                <w:webHidden/>
              </w:rPr>
            </w:r>
            <w:r>
              <w:rPr>
                <w:webHidden/>
              </w:rPr>
              <w:fldChar w:fldCharType="separate"/>
            </w:r>
            <w:r>
              <w:rPr>
                <w:webHidden/>
              </w:rPr>
              <w:t>4</w:t>
            </w:r>
            <w:r>
              <w:rPr>
                <w:webHidden/>
              </w:rPr>
              <w:fldChar w:fldCharType="end"/>
            </w:r>
          </w:hyperlink>
        </w:p>
        <w:p w14:paraId="6CD80EAD" w14:textId="08259AC6" w:rsidR="00101C4F" w:rsidRDefault="00101C4F">
          <w:pPr>
            <w:pStyle w:val="TOC1"/>
            <w:rPr>
              <w:rFonts w:asciiTheme="minorHAnsi" w:eastAsiaTheme="minorEastAsia" w:hAnsiTheme="minorHAnsi" w:cstheme="minorBidi"/>
              <w:bCs w:val="0"/>
              <w:lang w:val="en-GB" w:eastAsia="en-GB"/>
            </w:rPr>
          </w:pPr>
          <w:hyperlink w:anchor="_Toc40634832" w:history="1">
            <w:r w:rsidRPr="00CC4BF8">
              <w:rPr>
                <w:rStyle w:val="Hyperlink"/>
              </w:rPr>
              <w:t>Technical Progress</w:t>
            </w:r>
            <w:r>
              <w:rPr>
                <w:webHidden/>
              </w:rPr>
              <w:tab/>
            </w:r>
            <w:r>
              <w:rPr>
                <w:webHidden/>
              </w:rPr>
              <w:fldChar w:fldCharType="begin"/>
            </w:r>
            <w:r>
              <w:rPr>
                <w:webHidden/>
              </w:rPr>
              <w:instrText xml:space="preserve"> PAGEREF _Toc40634832 \h </w:instrText>
            </w:r>
            <w:r>
              <w:rPr>
                <w:webHidden/>
              </w:rPr>
            </w:r>
            <w:r>
              <w:rPr>
                <w:webHidden/>
              </w:rPr>
              <w:fldChar w:fldCharType="separate"/>
            </w:r>
            <w:r>
              <w:rPr>
                <w:webHidden/>
              </w:rPr>
              <w:t>5</w:t>
            </w:r>
            <w:r>
              <w:rPr>
                <w:webHidden/>
              </w:rPr>
              <w:fldChar w:fldCharType="end"/>
            </w:r>
          </w:hyperlink>
        </w:p>
        <w:p w14:paraId="37B7E348" w14:textId="0DE43A67" w:rsidR="00101C4F" w:rsidRDefault="00101C4F">
          <w:pPr>
            <w:pStyle w:val="TOC2"/>
            <w:rPr>
              <w:rFonts w:asciiTheme="minorHAnsi" w:eastAsiaTheme="minorEastAsia" w:hAnsiTheme="minorHAnsi" w:cstheme="minorBidi"/>
              <w:lang w:val="en-GB" w:eastAsia="en-GB"/>
            </w:rPr>
          </w:pPr>
          <w:hyperlink w:anchor="_Toc40634833" w:history="1">
            <w:r w:rsidRPr="00CC4BF8">
              <w:rPr>
                <w:rStyle w:val="Hyperlink"/>
              </w:rPr>
              <w:t>ESAP strategic direction for 2020 and beyond</w:t>
            </w:r>
            <w:r>
              <w:rPr>
                <w:webHidden/>
              </w:rPr>
              <w:tab/>
            </w:r>
            <w:r>
              <w:rPr>
                <w:webHidden/>
              </w:rPr>
              <w:fldChar w:fldCharType="begin"/>
            </w:r>
            <w:r>
              <w:rPr>
                <w:webHidden/>
              </w:rPr>
              <w:instrText xml:space="preserve"> PAGEREF _Toc40634833 \h </w:instrText>
            </w:r>
            <w:r>
              <w:rPr>
                <w:webHidden/>
              </w:rPr>
            </w:r>
            <w:r>
              <w:rPr>
                <w:webHidden/>
              </w:rPr>
              <w:fldChar w:fldCharType="separate"/>
            </w:r>
            <w:r>
              <w:rPr>
                <w:webHidden/>
              </w:rPr>
              <w:t>5</w:t>
            </w:r>
            <w:r>
              <w:rPr>
                <w:webHidden/>
              </w:rPr>
              <w:fldChar w:fldCharType="end"/>
            </w:r>
          </w:hyperlink>
        </w:p>
        <w:p w14:paraId="2497124E" w14:textId="0321D9BD" w:rsidR="00101C4F" w:rsidRDefault="00101C4F">
          <w:pPr>
            <w:pStyle w:val="TOC2"/>
            <w:rPr>
              <w:rFonts w:asciiTheme="minorHAnsi" w:eastAsiaTheme="minorEastAsia" w:hAnsiTheme="minorHAnsi" w:cstheme="minorBidi"/>
              <w:lang w:val="en-GB" w:eastAsia="en-GB"/>
            </w:rPr>
          </w:pPr>
          <w:hyperlink w:anchor="_Toc40634834" w:history="1">
            <w:r w:rsidRPr="00CC4BF8">
              <w:rPr>
                <w:rStyle w:val="Hyperlink"/>
              </w:rPr>
              <w:t>Component 1: Expand SA</w:t>
            </w:r>
            <w:r>
              <w:rPr>
                <w:webHidden/>
              </w:rPr>
              <w:tab/>
            </w:r>
            <w:r>
              <w:rPr>
                <w:webHidden/>
              </w:rPr>
              <w:fldChar w:fldCharType="begin"/>
            </w:r>
            <w:r>
              <w:rPr>
                <w:webHidden/>
              </w:rPr>
              <w:instrText xml:space="preserve"> PAGEREF _Toc40634834 \h </w:instrText>
            </w:r>
            <w:r>
              <w:rPr>
                <w:webHidden/>
              </w:rPr>
            </w:r>
            <w:r>
              <w:rPr>
                <w:webHidden/>
              </w:rPr>
              <w:fldChar w:fldCharType="separate"/>
            </w:r>
            <w:r>
              <w:rPr>
                <w:webHidden/>
              </w:rPr>
              <w:t>6</w:t>
            </w:r>
            <w:r>
              <w:rPr>
                <w:webHidden/>
              </w:rPr>
              <w:fldChar w:fldCharType="end"/>
            </w:r>
          </w:hyperlink>
        </w:p>
        <w:p w14:paraId="52A6094F" w14:textId="29574039" w:rsidR="00101C4F" w:rsidRDefault="00101C4F">
          <w:pPr>
            <w:pStyle w:val="TOC3"/>
            <w:rPr>
              <w:rFonts w:asciiTheme="minorHAnsi" w:eastAsiaTheme="minorEastAsia" w:hAnsiTheme="minorHAnsi" w:cstheme="minorBidi"/>
              <w:noProof/>
              <w:color w:val="auto"/>
              <w:lang w:val="en-GB" w:eastAsia="en-GB"/>
            </w:rPr>
          </w:pPr>
          <w:hyperlink w:anchor="_Toc40634835" w:history="1">
            <w:r w:rsidRPr="00CC4BF8">
              <w:rPr>
                <w:rStyle w:val="Hyperlink"/>
                <w:noProof/>
              </w:rPr>
              <w:t>Monitoring visits</w:t>
            </w:r>
            <w:r>
              <w:rPr>
                <w:noProof/>
                <w:webHidden/>
              </w:rPr>
              <w:tab/>
            </w:r>
            <w:r>
              <w:rPr>
                <w:noProof/>
                <w:webHidden/>
              </w:rPr>
              <w:fldChar w:fldCharType="begin"/>
            </w:r>
            <w:r>
              <w:rPr>
                <w:noProof/>
                <w:webHidden/>
              </w:rPr>
              <w:instrText xml:space="preserve"> PAGEREF _Toc40634835 \h </w:instrText>
            </w:r>
            <w:r>
              <w:rPr>
                <w:noProof/>
                <w:webHidden/>
              </w:rPr>
            </w:r>
            <w:r>
              <w:rPr>
                <w:noProof/>
                <w:webHidden/>
              </w:rPr>
              <w:fldChar w:fldCharType="separate"/>
            </w:r>
            <w:r>
              <w:rPr>
                <w:noProof/>
                <w:webHidden/>
              </w:rPr>
              <w:t>6</w:t>
            </w:r>
            <w:r>
              <w:rPr>
                <w:noProof/>
                <w:webHidden/>
              </w:rPr>
              <w:fldChar w:fldCharType="end"/>
            </w:r>
          </w:hyperlink>
        </w:p>
        <w:p w14:paraId="46C006C6" w14:textId="34047A20" w:rsidR="00101C4F" w:rsidRDefault="00101C4F">
          <w:pPr>
            <w:pStyle w:val="TOC2"/>
            <w:rPr>
              <w:rFonts w:asciiTheme="minorHAnsi" w:eastAsiaTheme="minorEastAsia" w:hAnsiTheme="minorHAnsi" w:cstheme="minorBidi"/>
              <w:lang w:val="en-GB" w:eastAsia="en-GB"/>
            </w:rPr>
          </w:pPr>
          <w:hyperlink w:anchor="_Toc40634836" w:history="1">
            <w:r w:rsidRPr="00CC4BF8">
              <w:rPr>
                <w:rStyle w:val="Hyperlink"/>
              </w:rPr>
              <w:t>Component 2: Capacity and Systems Strengthening and Institutionalization of SA</w:t>
            </w:r>
            <w:r>
              <w:rPr>
                <w:webHidden/>
              </w:rPr>
              <w:tab/>
            </w:r>
            <w:r>
              <w:rPr>
                <w:webHidden/>
              </w:rPr>
              <w:fldChar w:fldCharType="begin"/>
            </w:r>
            <w:r>
              <w:rPr>
                <w:webHidden/>
              </w:rPr>
              <w:instrText xml:space="preserve"> PAGEREF _Toc40634836 \h </w:instrText>
            </w:r>
            <w:r>
              <w:rPr>
                <w:webHidden/>
              </w:rPr>
            </w:r>
            <w:r>
              <w:rPr>
                <w:webHidden/>
              </w:rPr>
              <w:fldChar w:fldCharType="separate"/>
            </w:r>
            <w:r>
              <w:rPr>
                <w:webHidden/>
              </w:rPr>
              <w:t>10</w:t>
            </w:r>
            <w:r>
              <w:rPr>
                <w:webHidden/>
              </w:rPr>
              <w:fldChar w:fldCharType="end"/>
            </w:r>
          </w:hyperlink>
        </w:p>
        <w:p w14:paraId="4FD0A30F" w14:textId="115717B2" w:rsidR="00101C4F" w:rsidRDefault="00101C4F">
          <w:pPr>
            <w:pStyle w:val="TOC3"/>
            <w:rPr>
              <w:rFonts w:asciiTheme="minorHAnsi" w:eastAsiaTheme="minorEastAsia" w:hAnsiTheme="minorHAnsi" w:cstheme="minorBidi"/>
              <w:noProof/>
              <w:color w:val="auto"/>
              <w:lang w:val="en-GB" w:eastAsia="en-GB"/>
            </w:rPr>
          </w:pPr>
          <w:hyperlink w:anchor="_Toc40634837" w:history="1">
            <w:r w:rsidRPr="00CC4BF8">
              <w:rPr>
                <w:rStyle w:val="Hyperlink"/>
                <w:rFonts w:cstheme="minorHAnsi"/>
                <w:noProof/>
              </w:rPr>
              <w:t xml:space="preserve">Training of trainers on </w:t>
            </w:r>
            <w:r w:rsidRPr="00CC4BF8">
              <w:rPr>
                <w:rStyle w:val="Hyperlink"/>
                <w:noProof/>
              </w:rPr>
              <w:t>alignment of SA with government planning and budgeting</w:t>
            </w:r>
            <w:r>
              <w:rPr>
                <w:noProof/>
                <w:webHidden/>
              </w:rPr>
              <w:tab/>
            </w:r>
            <w:r>
              <w:rPr>
                <w:noProof/>
                <w:webHidden/>
              </w:rPr>
              <w:fldChar w:fldCharType="begin"/>
            </w:r>
            <w:r>
              <w:rPr>
                <w:noProof/>
                <w:webHidden/>
              </w:rPr>
              <w:instrText xml:space="preserve"> PAGEREF _Toc40634837 \h </w:instrText>
            </w:r>
            <w:r>
              <w:rPr>
                <w:noProof/>
                <w:webHidden/>
              </w:rPr>
            </w:r>
            <w:r>
              <w:rPr>
                <w:noProof/>
                <w:webHidden/>
              </w:rPr>
              <w:fldChar w:fldCharType="separate"/>
            </w:r>
            <w:r>
              <w:rPr>
                <w:noProof/>
                <w:webHidden/>
              </w:rPr>
              <w:t>10</w:t>
            </w:r>
            <w:r>
              <w:rPr>
                <w:noProof/>
                <w:webHidden/>
              </w:rPr>
              <w:fldChar w:fldCharType="end"/>
            </w:r>
          </w:hyperlink>
        </w:p>
        <w:p w14:paraId="120C5B15" w14:textId="1165E819" w:rsidR="00101C4F" w:rsidRDefault="00101C4F">
          <w:pPr>
            <w:pStyle w:val="TOC3"/>
            <w:rPr>
              <w:rFonts w:asciiTheme="minorHAnsi" w:eastAsiaTheme="minorEastAsia" w:hAnsiTheme="minorHAnsi" w:cstheme="minorBidi"/>
              <w:noProof/>
              <w:color w:val="auto"/>
              <w:lang w:val="en-GB" w:eastAsia="en-GB"/>
            </w:rPr>
          </w:pPr>
          <w:hyperlink w:anchor="_Toc40634838" w:history="1">
            <w:r w:rsidRPr="00CC4BF8">
              <w:rPr>
                <w:rStyle w:val="Hyperlink"/>
                <w:noProof/>
              </w:rPr>
              <w:t>Revisiting Key Steps in SA Process</w:t>
            </w:r>
            <w:r>
              <w:rPr>
                <w:noProof/>
                <w:webHidden/>
              </w:rPr>
              <w:tab/>
            </w:r>
            <w:r>
              <w:rPr>
                <w:noProof/>
                <w:webHidden/>
              </w:rPr>
              <w:fldChar w:fldCharType="begin"/>
            </w:r>
            <w:r>
              <w:rPr>
                <w:noProof/>
                <w:webHidden/>
              </w:rPr>
              <w:instrText xml:space="preserve"> PAGEREF _Toc40634838 \h </w:instrText>
            </w:r>
            <w:r>
              <w:rPr>
                <w:noProof/>
                <w:webHidden/>
              </w:rPr>
            </w:r>
            <w:r>
              <w:rPr>
                <w:noProof/>
                <w:webHidden/>
              </w:rPr>
              <w:fldChar w:fldCharType="separate"/>
            </w:r>
            <w:r>
              <w:rPr>
                <w:noProof/>
                <w:webHidden/>
              </w:rPr>
              <w:t>13</w:t>
            </w:r>
            <w:r>
              <w:rPr>
                <w:noProof/>
                <w:webHidden/>
              </w:rPr>
              <w:fldChar w:fldCharType="end"/>
            </w:r>
          </w:hyperlink>
        </w:p>
        <w:p w14:paraId="7F0EE5EE" w14:textId="3D67FD52" w:rsidR="00101C4F" w:rsidRDefault="00101C4F">
          <w:pPr>
            <w:pStyle w:val="TOC3"/>
            <w:rPr>
              <w:rFonts w:asciiTheme="minorHAnsi" w:eastAsiaTheme="minorEastAsia" w:hAnsiTheme="minorHAnsi" w:cstheme="minorBidi"/>
              <w:noProof/>
              <w:color w:val="auto"/>
              <w:lang w:val="en-GB" w:eastAsia="en-GB"/>
            </w:rPr>
          </w:pPr>
          <w:hyperlink w:anchor="_Toc40634839" w:history="1">
            <w:r w:rsidRPr="00CC4BF8">
              <w:rPr>
                <w:rStyle w:val="Hyperlink"/>
                <w:noProof/>
              </w:rPr>
              <w:t>Monitoring and Evaluation</w:t>
            </w:r>
            <w:r>
              <w:rPr>
                <w:noProof/>
                <w:webHidden/>
              </w:rPr>
              <w:tab/>
            </w:r>
            <w:r>
              <w:rPr>
                <w:noProof/>
                <w:webHidden/>
              </w:rPr>
              <w:fldChar w:fldCharType="begin"/>
            </w:r>
            <w:r>
              <w:rPr>
                <w:noProof/>
                <w:webHidden/>
              </w:rPr>
              <w:instrText xml:space="preserve"> PAGEREF _Toc40634839 \h </w:instrText>
            </w:r>
            <w:r>
              <w:rPr>
                <w:noProof/>
                <w:webHidden/>
              </w:rPr>
            </w:r>
            <w:r>
              <w:rPr>
                <w:noProof/>
                <w:webHidden/>
              </w:rPr>
              <w:fldChar w:fldCharType="separate"/>
            </w:r>
            <w:r>
              <w:rPr>
                <w:noProof/>
                <w:webHidden/>
              </w:rPr>
              <w:t>15</w:t>
            </w:r>
            <w:r>
              <w:rPr>
                <w:noProof/>
                <w:webHidden/>
              </w:rPr>
              <w:fldChar w:fldCharType="end"/>
            </w:r>
          </w:hyperlink>
        </w:p>
        <w:p w14:paraId="7997C93A" w14:textId="00860BB0" w:rsidR="00101C4F" w:rsidRDefault="00101C4F">
          <w:pPr>
            <w:pStyle w:val="TOC3"/>
            <w:rPr>
              <w:rFonts w:asciiTheme="minorHAnsi" w:eastAsiaTheme="minorEastAsia" w:hAnsiTheme="minorHAnsi" w:cstheme="minorBidi"/>
              <w:noProof/>
              <w:color w:val="auto"/>
              <w:lang w:val="en-GB" w:eastAsia="en-GB"/>
            </w:rPr>
          </w:pPr>
          <w:hyperlink w:anchor="_Toc40634840" w:history="1">
            <w:r w:rsidRPr="00CC4BF8">
              <w:rPr>
                <w:rStyle w:val="Hyperlink"/>
                <w:noProof/>
              </w:rPr>
              <w:t>Communications</w:t>
            </w:r>
            <w:r>
              <w:rPr>
                <w:noProof/>
                <w:webHidden/>
              </w:rPr>
              <w:tab/>
            </w:r>
            <w:r>
              <w:rPr>
                <w:noProof/>
                <w:webHidden/>
              </w:rPr>
              <w:fldChar w:fldCharType="begin"/>
            </w:r>
            <w:r>
              <w:rPr>
                <w:noProof/>
                <w:webHidden/>
              </w:rPr>
              <w:instrText xml:space="preserve"> PAGEREF _Toc40634840 \h </w:instrText>
            </w:r>
            <w:r>
              <w:rPr>
                <w:noProof/>
                <w:webHidden/>
              </w:rPr>
            </w:r>
            <w:r>
              <w:rPr>
                <w:noProof/>
                <w:webHidden/>
              </w:rPr>
              <w:fldChar w:fldCharType="separate"/>
            </w:r>
            <w:r>
              <w:rPr>
                <w:noProof/>
                <w:webHidden/>
              </w:rPr>
              <w:t>17</w:t>
            </w:r>
            <w:r>
              <w:rPr>
                <w:noProof/>
                <w:webHidden/>
              </w:rPr>
              <w:fldChar w:fldCharType="end"/>
            </w:r>
          </w:hyperlink>
        </w:p>
        <w:p w14:paraId="4F0FBA51" w14:textId="772A5059" w:rsidR="00101C4F" w:rsidRDefault="00101C4F">
          <w:pPr>
            <w:pStyle w:val="TOC2"/>
            <w:rPr>
              <w:rFonts w:asciiTheme="minorHAnsi" w:eastAsiaTheme="minorEastAsia" w:hAnsiTheme="minorHAnsi" w:cstheme="minorBidi"/>
              <w:lang w:val="en-GB" w:eastAsia="en-GB"/>
            </w:rPr>
          </w:pPr>
          <w:hyperlink w:anchor="_Toc40634841" w:history="1">
            <w:r w:rsidRPr="00CC4BF8">
              <w:rPr>
                <w:rStyle w:val="Hyperlink"/>
              </w:rPr>
              <w:t>Component 3: Project Management, Coordination, and M&amp;E</w:t>
            </w:r>
            <w:r>
              <w:rPr>
                <w:webHidden/>
              </w:rPr>
              <w:tab/>
            </w:r>
            <w:r>
              <w:rPr>
                <w:webHidden/>
              </w:rPr>
              <w:fldChar w:fldCharType="begin"/>
            </w:r>
            <w:r>
              <w:rPr>
                <w:webHidden/>
              </w:rPr>
              <w:instrText xml:space="preserve"> PAGEREF _Toc40634841 \h </w:instrText>
            </w:r>
            <w:r>
              <w:rPr>
                <w:webHidden/>
              </w:rPr>
            </w:r>
            <w:r>
              <w:rPr>
                <w:webHidden/>
              </w:rPr>
              <w:fldChar w:fldCharType="separate"/>
            </w:r>
            <w:r>
              <w:rPr>
                <w:webHidden/>
              </w:rPr>
              <w:t>18</w:t>
            </w:r>
            <w:r>
              <w:rPr>
                <w:webHidden/>
              </w:rPr>
              <w:fldChar w:fldCharType="end"/>
            </w:r>
          </w:hyperlink>
        </w:p>
        <w:p w14:paraId="296BA632" w14:textId="3ADCA68C" w:rsidR="00101C4F" w:rsidRDefault="00101C4F">
          <w:pPr>
            <w:pStyle w:val="TOC3"/>
            <w:rPr>
              <w:rFonts w:asciiTheme="minorHAnsi" w:eastAsiaTheme="minorEastAsia" w:hAnsiTheme="minorHAnsi" w:cstheme="minorBidi"/>
              <w:noProof/>
              <w:color w:val="auto"/>
              <w:lang w:val="en-GB" w:eastAsia="en-GB"/>
            </w:rPr>
          </w:pPr>
          <w:hyperlink w:anchor="_Toc40634842" w:history="1">
            <w:r w:rsidRPr="00CC4BF8">
              <w:rPr>
                <w:rStyle w:val="Hyperlink"/>
                <w:rFonts w:eastAsia="Times New Roman"/>
                <w:noProof/>
              </w:rPr>
              <w:t>Grants and Finance</w:t>
            </w:r>
            <w:r>
              <w:rPr>
                <w:noProof/>
                <w:webHidden/>
              </w:rPr>
              <w:tab/>
            </w:r>
            <w:r>
              <w:rPr>
                <w:noProof/>
                <w:webHidden/>
              </w:rPr>
              <w:fldChar w:fldCharType="begin"/>
            </w:r>
            <w:r>
              <w:rPr>
                <w:noProof/>
                <w:webHidden/>
              </w:rPr>
              <w:instrText xml:space="preserve"> PAGEREF _Toc40634842 \h </w:instrText>
            </w:r>
            <w:r>
              <w:rPr>
                <w:noProof/>
                <w:webHidden/>
              </w:rPr>
            </w:r>
            <w:r>
              <w:rPr>
                <w:noProof/>
                <w:webHidden/>
              </w:rPr>
              <w:fldChar w:fldCharType="separate"/>
            </w:r>
            <w:r>
              <w:rPr>
                <w:noProof/>
                <w:webHidden/>
              </w:rPr>
              <w:t>18</w:t>
            </w:r>
            <w:r>
              <w:rPr>
                <w:noProof/>
                <w:webHidden/>
              </w:rPr>
              <w:fldChar w:fldCharType="end"/>
            </w:r>
          </w:hyperlink>
        </w:p>
        <w:p w14:paraId="21D38DCE" w14:textId="16ABB8A4" w:rsidR="00101C4F" w:rsidRDefault="00101C4F">
          <w:pPr>
            <w:pStyle w:val="TOC3"/>
            <w:rPr>
              <w:rFonts w:asciiTheme="minorHAnsi" w:eastAsiaTheme="minorEastAsia" w:hAnsiTheme="minorHAnsi" w:cstheme="minorBidi"/>
              <w:noProof/>
              <w:color w:val="auto"/>
              <w:lang w:val="en-GB" w:eastAsia="en-GB"/>
            </w:rPr>
          </w:pPr>
          <w:hyperlink w:anchor="_Toc40634843" w:history="1">
            <w:r w:rsidRPr="00CC4BF8">
              <w:rPr>
                <w:rStyle w:val="Hyperlink"/>
                <w:noProof/>
              </w:rPr>
              <w:t>Internal Audit</w:t>
            </w:r>
            <w:r>
              <w:rPr>
                <w:noProof/>
                <w:webHidden/>
              </w:rPr>
              <w:tab/>
            </w:r>
            <w:r>
              <w:rPr>
                <w:noProof/>
                <w:webHidden/>
              </w:rPr>
              <w:fldChar w:fldCharType="begin"/>
            </w:r>
            <w:r>
              <w:rPr>
                <w:noProof/>
                <w:webHidden/>
              </w:rPr>
              <w:instrText xml:space="preserve"> PAGEREF _Toc40634843 \h </w:instrText>
            </w:r>
            <w:r>
              <w:rPr>
                <w:noProof/>
                <w:webHidden/>
              </w:rPr>
            </w:r>
            <w:r>
              <w:rPr>
                <w:noProof/>
                <w:webHidden/>
              </w:rPr>
              <w:fldChar w:fldCharType="separate"/>
            </w:r>
            <w:r>
              <w:rPr>
                <w:noProof/>
                <w:webHidden/>
              </w:rPr>
              <w:t>20</w:t>
            </w:r>
            <w:r>
              <w:rPr>
                <w:noProof/>
                <w:webHidden/>
              </w:rPr>
              <w:fldChar w:fldCharType="end"/>
            </w:r>
          </w:hyperlink>
        </w:p>
        <w:p w14:paraId="4BF3CFCF" w14:textId="4F06BC8D" w:rsidR="00101C4F" w:rsidRDefault="00101C4F">
          <w:pPr>
            <w:pStyle w:val="TOC3"/>
            <w:rPr>
              <w:rFonts w:asciiTheme="minorHAnsi" w:eastAsiaTheme="minorEastAsia" w:hAnsiTheme="minorHAnsi" w:cstheme="minorBidi"/>
              <w:noProof/>
              <w:color w:val="auto"/>
              <w:lang w:val="en-GB" w:eastAsia="en-GB"/>
            </w:rPr>
          </w:pPr>
          <w:hyperlink w:anchor="_Toc40634844" w:history="1">
            <w:r w:rsidRPr="00CC4BF8">
              <w:rPr>
                <w:rStyle w:val="Hyperlink"/>
                <w:noProof/>
              </w:rPr>
              <w:t>Operations</w:t>
            </w:r>
            <w:r>
              <w:rPr>
                <w:noProof/>
                <w:webHidden/>
              </w:rPr>
              <w:tab/>
            </w:r>
            <w:r>
              <w:rPr>
                <w:noProof/>
                <w:webHidden/>
              </w:rPr>
              <w:fldChar w:fldCharType="begin"/>
            </w:r>
            <w:r>
              <w:rPr>
                <w:noProof/>
                <w:webHidden/>
              </w:rPr>
              <w:instrText xml:space="preserve"> PAGEREF _Toc40634844 \h </w:instrText>
            </w:r>
            <w:r>
              <w:rPr>
                <w:noProof/>
                <w:webHidden/>
              </w:rPr>
            </w:r>
            <w:r>
              <w:rPr>
                <w:noProof/>
                <w:webHidden/>
              </w:rPr>
              <w:fldChar w:fldCharType="separate"/>
            </w:r>
            <w:r>
              <w:rPr>
                <w:noProof/>
                <w:webHidden/>
              </w:rPr>
              <w:t>20</w:t>
            </w:r>
            <w:r>
              <w:rPr>
                <w:noProof/>
                <w:webHidden/>
              </w:rPr>
              <w:fldChar w:fldCharType="end"/>
            </w:r>
          </w:hyperlink>
        </w:p>
        <w:p w14:paraId="637805F9" w14:textId="47736588" w:rsidR="00101C4F" w:rsidRDefault="00101C4F">
          <w:pPr>
            <w:pStyle w:val="TOC1"/>
            <w:rPr>
              <w:rFonts w:asciiTheme="minorHAnsi" w:eastAsiaTheme="minorEastAsia" w:hAnsiTheme="minorHAnsi" w:cstheme="minorBidi"/>
              <w:bCs w:val="0"/>
              <w:lang w:val="en-GB" w:eastAsia="en-GB"/>
            </w:rPr>
          </w:pPr>
          <w:hyperlink w:anchor="_Toc40634845" w:history="1">
            <w:r w:rsidRPr="00CC4BF8">
              <w:rPr>
                <w:rStyle w:val="Hyperlink"/>
              </w:rPr>
              <w:t>ESAP COVID-19 Emergency Response through the Use of Media</w:t>
            </w:r>
            <w:r>
              <w:rPr>
                <w:webHidden/>
              </w:rPr>
              <w:tab/>
            </w:r>
            <w:r>
              <w:rPr>
                <w:webHidden/>
              </w:rPr>
              <w:fldChar w:fldCharType="begin"/>
            </w:r>
            <w:r>
              <w:rPr>
                <w:webHidden/>
              </w:rPr>
              <w:instrText xml:space="preserve"> PAGEREF _Toc40634845 \h </w:instrText>
            </w:r>
            <w:r>
              <w:rPr>
                <w:webHidden/>
              </w:rPr>
            </w:r>
            <w:r>
              <w:rPr>
                <w:webHidden/>
              </w:rPr>
              <w:fldChar w:fldCharType="separate"/>
            </w:r>
            <w:r>
              <w:rPr>
                <w:webHidden/>
              </w:rPr>
              <w:t>20</w:t>
            </w:r>
            <w:r>
              <w:rPr>
                <w:webHidden/>
              </w:rPr>
              <w:fldChar w:fldCharType="end"/>
            </w:r>
          </w:hyperlink>
        </w:p>
        <w:p w14:paraId="0E8A1021" w14:textId="7256A789" w:rsidR="00101C4F" w:rsidRDefault="00101C4F">
          <w:pPr>
            <w:pStyle w:val="TOC1"/>
            <w:rPr>
              <w:rFonts w:asciiTheme="minorHAnsi" w:eastAsiaTheme="minorEastAsia" w:hAnsiTheme="minorHAnsi" w:cstheme="minorBidi"/>
              <w:bCs w:val="0"/>
              <w:lang w:val="en-GB" w:eastAsia="en-GB"/>
            </w:rPr>
          </w:pPr>
          <w:hyperlink w:anchor="_Toc40634846" w:history="1">
            <w:r w:rsidRPr="00CC4BF8">
              <w:rPr>
                <w:rStyle w:val="Hyperlink"/>
              </w:rPr>
              <w:t>Annex 1 – Key Steps in SA Process</w:t>
            </w:r>
            <w:r>
              <w:rPr>
                <w:webHidden/>
              </w:rPr>
              <w:tab/>
            </w:r>
            <w:r>
              <w:rPr>
                <w:webHidden/>
              </w:rPr>
              <w:fldChar w:fldCharType="begin"/>
            </w:r>
            <w:r>
              <w:rPr>
                <w:webHidden/>
              </w:rPr>
              <w:instrText xml:space="preserve"> PAGEREF _Toc40634846 \h </w:instrText>
            </w:r>
            <w:r>
              <w:rPr>
                <w:webHidden/>
              </w:rPr>
            </w:r>
            <w:r>
              <w:rPr>
                <w:webHidden/>
              </w:rPr>
              <w:fldChar w:fldCharType="separate"/>
            </w:r>
            <w:r>
              <w:rPr>
                <w:webHidden/>
              </w:rPr>
              <w:t>22</w:t>
            </w:r>
            <w:r>
              <w:rPr>
                <w:webHidden/>
              </w:rPr>
              <w:fldChar w:fldCharType="end"/>
            </w:r>
          </w:hyperlink>
        </w:p>
        <w:p w14:paraId="61998054" w14:textId="57131F4A" w:rsidR="00101C4F" w:rsidRDefault="00101C4F">
          <w:pPr>
            <w:pStyle w:val="TOC1"/>
            <w:rPr>
              <w:rFonts w:asciiTheme="minorHAnsi" w:eastAsiaTheme="minorEastAsia" w:hAnsiTheme="minorHAnsi" w:cstheme="minorBidi"/>
              <w:bCs w:val="0"/>
              <w:lang w:val="en-GB" w:eastAsia="en-GB"/>
            </w:rPr>
          </w:pPr>
          <w:hyperlink w:anchor="_Toc40634847" w:history="1">
            <w:r w:rsidRPr="00CC4BF8">
              <w:rPr>
                <w:rStyle w:val="Hyperlink"/>
              </w:rPr>
              <w:t>Annex 2 - Guidelines for SAIPs to Engage and Monitor Community Radios</w:t>
            </w:r>
            <w:r>
              <w:rPr>
                <w:webHidden/>
              </w:rPr>
              <w:tab/>
            </w:r>
            <w:r>
              <w:rPr>
                <w:webHidden/>
              </w:rPr>
              <w:fldChar w:fldCharType="begin"/>
            </w:r>
            <w:r>
              <w:rPr>
                <w:webHidden/>
              </w:rPr>
              <w:instrText xml:space="preserve"> PAGEREF _Toc40634847 \h </w:instrText>
            </w:r>
            <w:r>
              <w:rPr>
                <w:webHidden/>
              </w:rPr>
            </w:r>
            <w:r>
              <w:rPr>
                <w:webHidden/>
              </w:rPr>
              <w:fldChar w:fldCharType="separate"/>
            </w:r>
            <w:r>
              <w:rPr>
                <w:webHidden/>
              </w:rPr>
              <w:t>26</w:t>
            </w:r>
            <w:r>
              <w:rPr>
                <w:webHidden/>
              </w:rPr>
              <w:fldChar w:fldCharType="end"/>
            </w:r>
          </w:hyperlink>
        </w:p>
        <w:p w14:paraId="58DCF526" w14:textId="07D7C363" w:rsidR="00101C4F" w:rsidRDefault="00101C4F">
          <w:pPr>
            <w:pStyle w:val="TOC1"/>
            <w:rPr>
              <w:rFonts w:asciiTheme="minorHAnsi" w:eastAsiaTheme="minorEastAsia" w:hAnsiTheme="minorHAnsi" w:cstheme="minorBidi"/>
              <w:bCs w:val="0"/>
              <w:lang w:val="en-GB" w:eastAsia="en-GB"/>
            </w:rPr>
          </w:pPr>
          <w:hyperlink w:anchor="_Toc40634848" w:history="1">
            <w:r w:rsidRPr="00CC4BF8">
              <w:rPr>
                <w:rStyle w:val="Hyperlink"/>
              </w:rPr>
              <w:t>Annex 3 – Engagement Guidelines for Community Radios</w:t>
            </w:r>
            <w:r>
              <w:rPr>
                <w:webHidden/>
              </w:rPr>
              <w:tab/>
            </w:r>
            <w:r>
              <w:rPr>
                <w:webHidden/>
              </w:rPr>
              <w:fldChar w:fldCharType="begin"/>
            </w:r>
            <w:r>
              <w:rPr>
                <w:webHidden/>
              </w:rPr>
              <w:instrText xml:space="preserve"> PAGEREF _Toc40634848 \h </w:instrText>
            </w:r>
            <w:r>
              <w:rPr>
                <w:webHidden/>
              </w:rPr>
            </w:r>
            <w:r>
              <w:rPr>
                <w:webHidden/>
              </w:rPr>
              <w:fldChar w:fldCharType="separate"/>
            </w:r>
            <w:r>
              <w:rPr>
                <w:webHidden/>
              </w:rPr>
              <w:t>32</w:t>
            </w:r>
            <w:r>
              <w:rPr>
                <w:webHidden/>
              </w:rPr>
              <w:fldChar w:fldCharType="end"/>
            </w:r>
          </w:hyperlink>
        </w:p>
        <w:p w14:paraId="2FB59C74" w14:textId="4827C72F" w:rsidR="00101C4F" w:rsidRDefault="00101C4F">
          <w:pPr>
            <w:pStyle w:val="TOC1"/>
            <w:rPr>
              <w:rFonts w:asciiTheme="minorHAnsi" w:eastAsiaTheme="minorEastAsia" w:hAnsiTheme="minorHAnsi" w:cstheme="minorBidi"/>
              <w:bCs w:val="0"/>
              <w:lang w:val="en-GB" w:eastAsia="en-GB"/>
            </w:rPr>
          </w:pPr>
          <w:hyperlink w:anchor="_Toc40634849" w:history="1">
            <w:r w:rsidRPr="00CC4BF8">
              <w:rPr>
                <w:rStyle w:val="Hyperlink"/>
              </w:rPr>
              <w:t>Annex 4 - SAIP Grant Agreements, Disbursement and Expenditure Overview as of 31 March  2020 (see separate worksheets)</w:t>
            </w:r>
            <w:r>
              <w:rPr>
                <w:webHidden/>
              </w:rPr>
              <w:tab/>
            </w:r>
            <w:r>
              <w:rPr>
                <w:webHidden/>
              </w:rPr>
              <w:fldChar w:fldCharType="begin"/>
            </w:r>
            <w:r>
              <w:rPr>
                <w:webHidden/>
              </w:rPr>
              <w:instrText xml:space="preserve"> PAGEREF _Toc40634849 \h </w:instrText>
            </w:r>
            <w:r>
              <w:rPr>
                <w:webHidden/>
              </w:rPr>
            </w:r>
            <w:r>
              <w:rPr>
                <w:webHidden/>
              </w:rPr>
              <w:fldChar w:fldCharType="separate"/>
            </w:r>
            <w:r>
              <w:rPr>
                <w:webHidden/>
              </w:rPr>
              <w:t>37</w:t>
            </w:r>
            <w:r>
              <w:rPr>
                <w:webHidden/>
              </w:rPr>
              <w:fldChar w:fldCharType="end"/>
            </w:r>
          </w:hyperlink>
        </w:p>
        <w:p w14:paraId="7638B9A5" w14:textId="653FEC53" w:rsidR="00233A13" w:rsidRPr="00233A13" w:rsidRDefault="00233A13" w:rsidP="00B8270B">
          <w:pPr>
            <w:spacing w:after="120" w:line="240" w:lineRule="auto"/>
            <w:rPr>
              <w:rFonts w:ascii="Georgia" w:hAnsi="Georgia"/>
              <w:bCs/>
              <w:noProof/>
            </w:rPr>
          </w:pPr>
          <w:r w:rsidRPr="00B8270B">
            <w:rPr>
              <w:rFonts w:ascii="Times New Roman" w:hAnsi="Times New Roman" w:cs="Times New Roman"/>
              <w:bCs/>
              <w:noProof/>
            </w:rPr>
            <w:fldChar w:fldCharType="end"/>
          </w:r>
        </w:p>
        <w:p w14:paraId="62E2ECD0" w14:textId="5026A946" w:rsidR="00233A13" w:rsidRDefault="00101C4F"/>
      </w:sdtContent>
    </w:sdt>
    <w:p w14:paraId="7F4D6091" w14:textId="77777777" w:rsidR="00233A13" w:rsidRDefault="00233A13" w:rsidP="002E021E">
      <w:pPr>
        <w:spacing w:after="0" w:line="240" w:lineRule="auto"/>
        <w:ind w:left="1138" w:hanging="1138"/>
        <w:rPr>
          <w:rFonts w:ascii="Georgia" w:hAnsi="Georgia"/>
          <w:sz w:val="24"/>
          <w:szCs w:val="24"/>
        </w:rPr>
      </w:pPr>
    </w:p>
    <w:p w14:paraId="5A94A354" w14:textId="134ABBE3" w:rsidR="002E021E" w:rsidRDefault="002E021E" w:rsidP="002E021E">
      <w:pPr>
        <w:spacing w:after="0" w:line="240" w:lineRule="auto"/>
        <w:ind w:left="1138" w:hanging="1138"/>
        <w:rPr>
          <w:rFonts w:ascii="Georgia" w:hAnsi="Georgia"/>
          <w:sz w:val="24"/>
          <w:szCs w:val="24"/>
        </w:rPr>
      </w:pPr>
    </w:p>
    <w:p w14:paraId="3516BC4C" w14:textId="4442785D" w:rsidR="002E021E" w:rsidRDefault="002E021E" w:rsidP="002E021E">
      <w:pPr>
        <w:spacing w:after="0" w:line="240" w:lineRule="auto"/>
        <w:ind w:left="1138" w:hanging="1138"/>
        <w:rPr>
          <w:rFonts w:ascii="Georgia" w:hAnsi="Georgia"/>
          <w:sz w:val="24"/>
          <w:szCs w:val="24"/>
        </w:rPr>
      </w:pPr>
    </w:p>
    <w:p w14:paraId="45106FEF" w14:textId="6474E073" w:rsidR="002E021E" w:rsidRDefault="002E021E" w:rsidP="002E021E">
      <w:pPr>
        <w:spacing w:after="0" w:line="240" w:lineRule="auto"/>
        <w:ind w:left="1138" w:hanging="1138"/>
        <w:rPr>
          <w:rFonts w:ascii="Georgia" w:hAnsi="Georgia"/>
          <w:sz w:val="24"/>
          <w:szCs w:val="24"/>
        </w:rPr>
      </w:pPr>
    </w:p>
    <w:p w14:paraId="72D39323" w14:textId="39C08D1E" w:rsidR="00B8270B" w:rsidRDefault="00B8270B" w:rsidP="002E021E">
      <w:pPr>
        <w:spacing w:after="0" w:line="240" w:lineRule="auto"/>
        <w:ind w:left="1138" w:hanging="1138"/>
        <w:rPr>
          <w:rFonts w:ascii="Georgia" w:hAnsi="Georgia"/>
          <w:sz w:val="24"/>
          <w:szCs w:val="24"/>
        </w:rPr>
      </w:pPr>
    </w:p>
    <w:p w14:paraId="2AF284DA" w14:textId="77777777" w:rsidR="00B8270B" w:rsidRDefault="00B8270B" w:rsidP="002E021E">
      <w:pPr>
        <w:spacing w:after="0" w:line="240" w:lineRule="auto"/>
        <w:ind w:left="1138" w:hanging="1138"/>
        <w:rPr>
          <w:rFonts w:ascii="Georgia" w:hAnsi="Georgia"/>
          <w:sz w:val="24"/>
          <w:szCs w:val="24"/>
        </w:rPr>
      </w:pPr>
    </w:p>
    <w:p w14:paraId="64AD549D" w14:textId="77777777" w:rsidR="002E021E" w:rsidRPr="002E021E" w:rsidRDefault="002E021E" w:rsidP="002E021E">
      <w:pPr>
        <w:spacing w:after="0" w:line="240" w:lineRule="auto"/>
        <w:ind w:left="1138" w:hanging="1138"/>
        <w:rPr>
          <w:rFonts w:ascii="Georgia" w:hAnsi="Georgia"/>
          <w:sz w:val="24"/>
          <w:szCs w:val="24"/>
        </w:rPr>
      </w:pPr>
    </w:p>
    <w:p w14:paraId="5D6DCAF7" w14:textId="61E7561A" w:rsidR="00B8270B" w:rsidRDefault="00B8270B" w:rsidP="00B8270B">
      <w:pPr>
        <w:pStyle w:val="Heading1"/>
      </w:pPr>
      <w:bookmarkStart w:id="7" w:name="_Toc32587859"/>
    </w:p>
    <w:p w14:paraId="02DF1484" w14:textId="4322C31A" w:rsidR="00B8270B" w:rsidRDefault="00B8270B" w:rsidP="00B8270B"/>
    <w:p w14:paraId="27A38A4D" w14:textId="62B20F04" w:rsidR="00B8270B" w:rsidRDefault="00B8270B" w:rsidP="00B8270B"/>
    <w:p w14:paraId="63F6F281" w14:textId="1B52641E" w:rsidR="00B8270B" w:rsidRDefault="00B8270B" w:rsidP="00B8270B"/>
    <w:p w14:paraId="5810432A" w14:textId="17CDC863" w:rsidR="00B8270B" w:rsidRPr="00CD418E" w:rsidRDefault="00B8270B" w:rsidP="00B8270B">
      <w:pPr>
        <w:pStyle w:val="Heading1"/>
      </w:pPr>
      <w:bookmarkStart w:id="8" w:name="_Toc40634830"/>
      <w:r w:rsidRPr="00D50273">
        <w:lastRenderedPageBreak/>
        <w:t>List of A</w:t>
      </w:r>
      <w:r>
        <w:t>cronyms</w:t>
      </w:r>
      <w:bookmarkEnd w:id="7"/>
      <w:bookmarkEnd w:id="8"/>
    </w:p>
    <w:p w14:paraId="02ED8F82" w14:textId="77777777" w:rsidR="00B8270B" w:rsidRPr="00183CE9" w:rsidRDefault="00B8270B" w:rsidP="00B8270B">
      <w:pPr>
        <w:spacing w:after="40" w:line="240" w:lineRule="auto"/>
        <w:ind w:left="1138" w:hanging="1138"/>
        <w:rPr>
          <w:rFonts w:ascii="Georgia" w:hAnsi="Georgia"/>
          <w:sz w:val="24"/>
          <w:szCs w:val="24"/>
        </w:rPr>
      </w:pPr>
      <w:r w:rsidRPr="00183CE9">
        <w:rPr>
          <w:rFonts w:ascii="Georgia" w:hAnsi="Georgia"/>
          <w:sz w:val="24"/>
          <w:szCs w:val="24"/>
        </w:rPr>
        <w:t>ADV</w:t>
      </w:r>
      <w:r>
        <w:rPr>
          <w:rFonts w:ascii="Georgia" w:hAnsi="Georgia"/>
          <w:sz w:val="24"/>
          <w:szCs w:val="24"/>
        </w:rPr>
        <w:tab/>
      </w:r>
      <w:r>
        <w:rPr>
          <w:rFonts w:ascii="Georgia" w:hAnsi="Georgia"/>
          <w:sz w:val="24"/>
          <w:szCs w:val="24"/>
        </w:rPr>
        <w:tab/>
      </w:r>
      <w:r w:rsidRPr="002E021E">
        <w:rPr>
          <w:rFonts w:ascii="Georgia" w:hAnsi="Georgia"/>
          <w:sz w:val="24"/>
          <w:szCs w:val="24"/>
        </w:rPr>
        <w:t>Addis Development Vision</w:t>
      </w:r>
    </w:p>
    <w:p w14:paraId="6EA71B42" w14:textId="77777777" w:rsidR="00B8270B" w:rsidRDefault="00B8270B" w:rsidP="00B8270B">
      <w:pPr>
        <w:spacing w:after="40" w:line="240" w:lineRule="auto"/>
        <w:ind w:left="1138" w:hanging="1138"/>
        <w:rPr>
          <w:rFonts w:ascii="Georgia" w:hAnsi="Georgia"/>
          <w:sz w:val="24"/>
          <w:szCs w:val="24"/>
        </w:rPr>
      </w:pPr>
      <w:r>
        <w:rPr>
          <w:rFonts w:ascii="Georgia" w:hAnsi="Georgia"/>
          <w:sz w:val="24"/>
          <w:szCs w:val="24"/>
        </w:rPr>
        <w:t>AWP</w:t>
      </w:r>
      <w:r>
        <w:rPr>
          <w:rFonts w:ascii="Georgia" w:hAnsi="Georgia"/>
          <w:sz w:val="24"/>
          <w:szCs w:val="24"/>
        </w:rPr>
        <w:tab/>
      </w:r>
      <w:r>
        <w:rPr>
          <w:rFonts w:ascii="Georgia" w:hAnsi="Georgia"/>
          <w:sz w:val="24"/>
          <w:szCs w:val="24"/>
        </w:rPr>
        <w:tab/>
        <w:t>Annual work plan</w:t>
      </w:r>
    </w:p>
    <w:p w14:paraId="1BCD9330" w14:textId="77777777" w:rsidR="00B8270B" w:rsidRPr="00183CE9" w:rsidRDefault="00B8270B" w:rsidP="00B8270B">
      <w:pPr>
        <w:spacing w:after="40" w:line="240" w:lineRule="auto"/>
        <w:ind w:left="1138" w:hanging="1138"/>
        <w:rPr>
          <w:rFonts w:ascii="Georgia" w:hAnsi="Georgia"/>
          <w:sz w:val="24"/>
          <w:szCs w:val="24"/>
        </w:rPr>
      </w:pPr>
      <w:r w:rsidRPr="00183CE9">
        <w:rPr>
          <w:rFonts w:ascii="Georgia" w:hAnsi="Georgia"/>
          <w:sz w:val="24"/>
          <w:szCs w:val="24"/>
        </w:rPr>
        <w:t>BoFEDs</w:t>
      </w:r>
      <w:r>
        <w:rPr>
          <w:rFonts w:ascii="Georgia" w:hAnsi="Georgia"/>
          <w:sz w:val="24"/>
          <w:szCs w:val="24"/>
        </w:rPr>
        <w:tab/>
      </w:r>
      <w:r>
        <w:rPr>
          <w:rFonts w:ascii="Georgia" w:hAnsi="Georgia"/>
          <w:sz w:val="24"/>
          <w:szCs w:val="24"/>
        </w:rPr>
        <w:tab/>
      </w:r>
      <w:r w:rsidRPr="00183CE9">
        <w:rPr>
          <w:rFonts w:ascii="Georgia" w:hAnsi="Georgia"/>
          <w:sz w:val="24"/>
          <w:szCs w:val="24"/>
        </w:rPr>
        <w:t>Bureau of Finance and Economic development</w:t>
      </w:r>
    </w:p>
    <w:p w14:paraId="38946BAF" w14:textId="77777777" w:rsidR="00B8270B" w:rsidRDefault="00B8270B" w:rsidP="00B8270B">
      <w:pPr>
        <w:spacing w:after="40" w:line="240" w:lineRule="auto"/>
        <w:ind w:left="1138" w:hanging="1138"/>
        <w:rPr>
          <w:rFonts w:ascii="Georgia" w:hAnsi="Georgia"/>
          <w:sz w:val="24"/>
          <w:szCs w:val="24"/>
        </w:rPr>
      </w:pPr>
      <w:r>
        <w:rPr>
          <w:rFonts w:ascii="Georgia" w:hAnsi="Georgia"/>
          <w:sz w:val="24"/>
          <w:szCs w:val="24"/>
        </w:rPr>
        <w:t xml:space="preserve">COVID-19 </w:t>
      </w:r>
      <w:r>
        <w:rPr>
          <w:rFonts w:ascii="Georgia" w:hAnsi="Georgia"/>
          <w:sz w:val="24"/>
          <w:szCs w:val="24"/>
        </w:rPr>
        <w:tab/>
        <w:t>Coronavirus disease 2019</w:t>
      </w:r>
    </w:p>
    <w:p w14:paraId="30F3EAD9" w14:textId="77777777" w:rsidR="00B8270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CSC</w:t>
      </w:r>
      <w:r w:rsidRPr="00683F9B">
        <w:rPr>
          <w:rFonts w:ascii="Georgia" w:hAnsi="Georgia"/>
          <w:sz w:val="24"/>
          <w:szCs w:val="24"/>
        </w:rPr>
        <w:tab/>
      </w:r>
      <w:r>
        <w:rPr>
          <w:rFonts w:ascii="Georgia" w:hAnsi="Georgia"/>
          <w:sz w:val="24"/>
          <w:szCs w:val="24"/>
        </w:rPr>
        <w:tab/>
      </w:r>
      <w:r w:rsidRPr="00683F9B">
        <w:rPr>
          <w:rFonts w:ascii="Georgia" w:hAnsi="Georgia"/>
          <w:sz w:val="24"/>
          <w:szCs w:val="24"/>
        </w:rPr>
        <w:t xml:space="preserve">Community score card </w:t>
      </w:r>
    </w:p>
    <w:p w14:paraId="6CD117B0" w14:textId="2A69A30D" w:rsidR="00DB7909" w:rsidRPr="00DB7909" w:rsidRDefault="00DB7909" w:rsidP="00B8270B">
      <w:pPr>
        <w:spacing w:after="40" w:line="240" w:lineRule="auto"/>
        <w:ind w:left="1138" w:hanging="1138"/>
        <w:rPr>
          <w:rFonts w:ascii="Georgia" w:hAnsi="Georgia"/>
          <w:sz w:val="24"/>
          <w:szCs w:val="24"/>
        </w:rPr>
      </w:pPr>
      <w:r w:rsidRPr="00DB7909">
        <w:rPr>
          <w:rFonts w:ascii="Georgia" w:hAnsi="Georgia"/>
          <w:sz w:val="24"/>
          <w:szCs w:val="24"/>
        </w:rPr>
        <w:t>DLR</w:t>
      </w:r>
      <w:r w:rsidRPr="00DB7909">
        <w:rPr>
          <w:rFonts w:ascii="Georgia" w:hAnsi="Georgia"/>
          <w:sz w:val="24"/>
          <w:szCs w:val="24"/>
        </w:rPr>
        <w:tab/>
      </w:r>
      <w:r w:rsidRPr="00DB7909">
        <w:rPr>
          <w:rFonts w:ascii="Georgia" w:hAnsi="Georgia"/>
          <w:sz w:val="24"/>
          <w:szCs w:val="24"/>
        </w:rPr>
        <w:tab/>
        <w:t xml:space="preserve">Disbursement linked result </w:t>
      </w:r>
    </w:p>
    <w:p w14:paraId="18854B3F" w14:textId="77777777" w:rsidR="00B8270B" w:rsidRDefault="00B8270B" w:rsidP="00B8270B">
      <w:pPr>
        <w:spacing w:after="40" w:line="240" w:lineRule="auto"/>
        <w:ind w:left="1138" w:hanging="1138"/>
        <w:rPr>
          <w:rFonts w:ascii="Georgia" w:hAnsi="Georgia"/>
          <w:sz w:val="24"/>
          <w:szCs w:val="24"/>
        </w:rPr>
      </w:pPr>
      <w:r w:rsidRPr="00580529">
        <w:rPr>
          <w:rFonts w:ascii="Georgia" w:hAnsi="Georgia"/>
          <w:sz w:val="24"/>
          <w:szCs w:val="24"/>
        </w:rPr>
        <w:t>ECC</w:t>
      </w:r>
      <w:r>
        <w:rPr>
          <w:rFonts w:ascii="Georgia" w:hAnsi="Georgia"/>
          <w:sz w:val="24"/>
          <w:szCs w:val="24"/>
        </w:rPr>
        <w:tab/>
      </w:r>
      <w:r>
        <w:rPr>
          <w:rFonts w:ascii="Georgia" w:hAnsi="Georgia"/>
          <w:sz w:val="24"/>
          <w:szCs w:val="24"/>
        </w:rPr>
        <w:tab/>
        <w:t xml:space="preserve">Ethiopian Catholic Church </w:t>
      </w:r>
    </w:p>
    <w:p w14:paraId="0FECD313" w14:textId="70DD2FDF" w:rsidR="00DB7909" w:rsidRDefault="00DB7909" w:rsidP="00B8270B">
      <w:pPr>
        <w:spacing w:after="40" w:line="240" w:lineRule="auto"/>
        <w:ind w:left="1138" w:hanging="1138"/>
        <w:rPr>
          <w:rFonts w:ascii="Georgia" w:hAnsi="Georgia"/>
          <w:sz w:val="24"/>
          <w:szCs w:val="24"/>
        </w:rPr>
      </w:pPr>
      <w:r w:rsidRPr="00DB7909">
        <w:rPr>
          <w:rFonts w:ascii="Georgia" w:hAnsi="Georgia"/>
          <w:sz w:val="24"/>
          <w:szCs w:val="24"/>
        </w:rPr>
        <w:t>EIO</w:t>
      </w:r>
      <w:r w:rsidRPr="00DB7909">
        <w:rPr>
          <w:rFonts w:ascii="Georgia" w:hAnsi="Georgia"/>
          <w:sz w:val="24"/>
          <w:szCs w:val="24"/>
        </w:rPr>
        <w:tab/>
      </w:r>
      <w:r w:rsidRPr="00DB7909">
        <w:rPr>
          <w:rFonts w:ascii="Georgia" w:hAnsi="Georgia"/>
          <w:sz w:val="24"/>
          <w:szCs w:val="24"/>
        </w:rPr>
        <w:tab/>
        <w:t xml:space="preserve">Ethiopian Institute of Ombudsman </w:t>
      </w:r>
    </w:p>
    <w:p w14:paraId="4CA45D25"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ESAP2/3</w:t>
      </w:r>
      <w:r w:rsidRPr="00683F9B">
        <w:rPr>
          <w:rFonts w:ascii="Georgia" w:hAnsi="Georgia"/>
          <w:sz w:val="24"/>
          <w:szCs w:val="24"/>
        </w:rPr>
        <w:tab/>
      </w:r>
      <w:r>
        <w:rPr>
          <w:rFonts w:ascii="Georgia" w:hAnsi="Georgia"/>
          <w:sz w:val="24"/>
          <w:szCs w:val="24"/>
        </w:rPr>
        <w:tab/>
      </w:r>
      <w:r w:rsidRPr="00683F9B">
        <w:rPr>
          <w:rFonts w:ascii="Georgia" w:hAnsi="Georgia"/>
          <w:sz w:val="24"/>
          <w:szCs w:val="24"/>
        </w:rPr>
        <w:t>Ethiopia Social Accountability Program Phase 2/3</w:t>
      </w:r>
    </w:p>
    <w:p w14:paraId="58962331"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FTA</w:t>
      </w:r>
      <w:r w:rsidRPr="00683F9B">
        <w:rPr>
          <w:rFonts w:ascii="Georgia" w:hAnsi="Georgia"/>
          <w:sz w:val="24"/>
          <w:szCs w:val="24"/>
        </w:rPr>
        <w:tab/>
      </w:r>
      <w:r>
        <w:rPr>
          <w:rFonts w:ascii="Georgia" w:hAnsi="Georgia"/>
          <w:sz w:val="24"/>
          <w:szCs w:val="24"/>
        </w:rPr>
        <w:tab/>
      </w:r>
      <w:r w:rsidRPr="00683F9B">
        <w:rPr>
          <w:rFonts w:ascii="Georgia" w:hAnsi="Georgia"/>
          <w:sz w:val="24"/>
          <w:szCs w:val="24"/>
        </w:rPr>
        <w:t>Financial Transparency and Accountability</w:t>
      </w:r>
    </w:p>
    <w:p w14:paraId="12D0E4F9"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GRM</w:t>
      </w:r>
      <w:r w:rsidRPr="00683F9B">
        <w:rPr>
          <w:rFonts w:ascii="Georgia" w:hAnsi="Georgia"/>
          <w:sz w:val="24"/>
          <w:szCs w:val="24"/>
        </w:rPr>
        <w:tab/>
      </w:r>
      <w:r>
        <w:rPr>
          <w:rFonts w:ascii="Georgia" w:hAnsi="Georgia"/>
          <w:sz w:val="24"/>
          <w:szCs w:val="24"/>
        </w:rPr>
        <w:tab/>
      </w:r>
      <w:r w:rsidRPr="00683F9B">
        <w:rPr>
          <w:rFonts w:ascii="Georgia" w:hAnsi="Georgia"/>
          <w:sz w:val="24"/>
          <w:szCs w:val="24"/>
        </w:rPr>
        <w:t>Grievance Redress Mechanism</w:t>
      </w:r>
    </w:p>
    <w:p w14:paraId="72ECD396"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GSI</w:t>
      </w:r>
      <w:r w:rsidRPr="00683F9B">
        <w:rPr>
          <w:rFonts w:ascii="Georgia" w:hAnsi="Georgia"/>
          <w:sz w:val="24"/>
          <w:szCs w:val="24"/>
        </w:rPr>
        <w:tab/>
      </w:r>
      <w:r>
        <w:rPr>
          <w:rFonts w:ascii="Georgia" w:hAnsi="Georgia"/>
          <w:sz w:val="24"/>
          <w:szCs w:val="24"/>
        </w:rPr>
        <w:tab/>
      </w:r>
      <w:r w:rsidRPr="00683F9B">
        <w:rPr>
          <w:rFonts w:ascii="Georgia" w:hAnsi="Georgia"/>
          <w:sz w:val="24"/>
          <w:szCs w:val="24"/>
        </w:rPr>
        <w:t>Gender and social inclusion</w:t>
      </w:r>
    </w:p>
    <w:p w14:paraId="027E0500"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JAP</w:t>
      </w:r>
      <w:r w:rsidRPr="00683F9B">
        <w:rPr>
          <w:rFonts w:ascii="Georgia" w:hAnsi="Georgia"/>
          <w:sz w:val="24"/>
          <w:szCs w:val="24"/>
        </w:rPr>
        <w:tab/>
      </w:r>
      <w:r>
        <w:rPr>
          <w:rFonts w:ascii="Georgia" w:hAnsi="Georgia"/>
          <w:sz w:val="24"/>
          <w:szCs w:val="24"/>
        </w:rPr>
        <w:tab/>
      </w:r>
      <w:r w:rsidRPr="00683F9B">
        <w:rPr>
          <w:rFonts w:ascii="Georgia" w:hAnsi="Georgia"/>
          <w:sz w:val="24"/>
          <w:szCs w:val="24"/>
        </w:rPr>
        <w:t>Joint action plan</w:t>
      </w:r>
    </w:p>
    <w:p w14:paraId="37928CDE"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M&amp;E</w:t>
      </w:r>
      <w:r w:rsidRPr="00683F9B">
        <w:rPr>
          <w:rFonts w:ascii="Georgia" w:hAnsi="Georgia"/>
          <w:sz w:val="24"/>
          <w:szCs w:val="24"/>
        </w:rPr>
        <w:tab/>
      </w:r>
      <w:r>
        <w:rPr>
          <w:rFonts w:ascii="Georgia" w:hAnsi="Georgia"/>
          <w:sz w:val="24"/>
          <w:szCs w:val="24"/>
        </w:rPr>
        <w:tab/>
      </w:r>
      <w:r w:rsidRPr="00683F9B">
        <w:rPr>
          <w:rFonts w:ascii="Georgia" w:hAnsi="Georgia"/>
          <w:sz w:val="24"/>
          <w:szCs w:val="24"/>
        </w:rPr>
        <w:t xml:space="preserve">Monitoring and evaluation </w:t>
      </w:r>
    </w:p>
    <w:p w14:paraId="0C32FF83"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MA</w:t>
      </w:r>
      <w:r w:rsidRPr="00683F9B">
        <w:rPr>
          <w:rFonts w:ascii="Georgia" w:hAnsi="Georgia"/>
          <w:sz w:val="24"/>
          <w:szCs w:val="24"/>
        </w:rPr>
        <w:tab/>
      </w:r>
      <w:r>
        <w:rPr>
          <w:rFonts w:ascii="Georgia" w:hAnsi="Georgia"/>
          <w:sz w:val="24"/>
          <w:szCs w:val="24"/>
        </w:rPr>
        <w:tab/>
      </w:r>
      <w:r w:rsidRPr="00683F9B">
        <w:rPr>
          <w:rFonts w:ascii="Georgia" w:hAnsi="Georgia"/>
          <w:sz w:val="24"/>
          <w:szCs w:val="24"/>
        </w:rPr>
        <w:t>Management agency</w:t>
      </w:r>
    </w:p>
    <w:p w14:paraId="1B810D6C"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MDTF</w:t>
      </w:r>
      <w:r w:rsidRPr="00683F9B">
        <w:rPr>
          <w:rFonts w:ascii="Georgia" w:hAnsi="Georgia"/>
          <w:sz w:val="24"/>
          <w:szCs w:val="24"/>
        </w:rPr>
        <w:tab/>
      </w:r>
      <w:r>
        <w:rPr>
          <w:rFonts w:ascii="Georgia" w:hAnsi="Georgia"/>
          <w:sz w:val="24"/>
          <w:szCs w:val="24"/>
        </w:rPr>
        <w:tab/>
      </w:r>
      <w:r w:rsidRPr="00683F9B">
        <w:rPr>
          <w:rFonts w:ascii="Georgia" w:hAnsi="Georgia"/>
          <w:sz w:val="24"/>
          <w:szCs w:val="24"/>
        </w:rPr>
        <w:t>Multi donor trust fund</w:t>
      </w:r>
    </w:p>
    <w:p w14:paraId="40ECB0FD" w14:textId="6DAAB3CF" w:rsidR="00B8270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 xml:space="preserve">MoF </w:t>
      </w:r>
      <w:r w:rsidRPr="00683F9B">
        <w:rPr>
          <w:rFonts w:ascii="Georgia" w:hAnsi="Georgia"/>
          <w:sz w:val="24"/>
          <w:szCs w:val="24"/>
        </w:rPr>
        <w:tab/>
      </w:r>
      <w:r>
        <w:rPr>
          <w:rFonts w:ascii="Georgia" w:hAnsi="Georgia"/>
          <w:sz w:val="24"/>
          <w:szCs w:val="24"/>
        </w:rPr>
        <w:tab/>
      </w:r>
      <w:r w:rsidRPr="00683F9B">
        <w:rPr>
          <w:rFonts w:ascii="Georgia" w:hAnsi="Georgia"/>
          <w:sz w:val="24"/>
          <w:szCs w:val="24"/>
        </w:rPr>
        <w:t>Ministry of Finance</w:t>
      </w:r>
    </w:p>
    <w:p w14:paraId="48C0FE77" w14:textId="36748750" w:rsidR="00E24264" w:rsidRPr="00683F9B" w:rsidRDefault="00E24264" w:rsidP="00B8270B">
      <w:pPr>
        <w:spacing w:after="40" w:line="240" w:lineRule="auto"/>
        <w:ind w:left="1138" w:hanging="1138"/>
        <w:rPr>
          <w:rFonts w:ascii="Georgia" w:hAnsi="Georgia"/>
          <w:sz w:val="24"/>
          <w:szCs w:val="24"/>
        </w:rPr>
      </w:pPr>
      <w:r>
        <w:rPr>
          <w:rFonts w:ascii="Georgia" w:hAnsi="Georgia"/>
          <w:sz w:val="24"/>
          <w:szCs w:val="24"/>
        </w:rPr>
        <w:t>MOOC</w:t>
      </w:r>
      <w:r>
        <w:rPr>
          <w:rFonts w:ascii="Georgia" w:hAnsi="Georgia"/>
          <w:sz w:val="24"/>
          <w:szCs w:val="24"/>
        </w:rPr>
        <w:tab/>
      </w:r>
      <w:r>
        <w:rPr>
          <w:rFonts w:ascii="Georgia" w:hAnsi="Georgia"/>
          <w:sz w:val="24"/>
          <w:szCs w:val="24"/>
        </w:rPr>
        <w:tab/>
        <w:t>Massive open online course</w:t>
      </w:r>
    </w:p>
    <w:p w14:paraId="534EC20F" w14:textId="77777777" w:rsidR="00B8270B" w:rsidRDefault="00B8270B" w:rsidP="00B8270B">
      <w:pPr>
        <w:spacing w:after="40" w:line="240" w:lineRule="auto"/>
        <w:ind w:left="1138" w:hanging="1138"/>
        <w:rPr>
          <w:rFonts w:ascii="Georgia" w:hAnsi="Georgia"/>
          <w:sz w:val="24"/>
          <w:szCs w:val="24"/>
        </w:rPr>
      </w:pPr>
      <w:r>
        <w:rPr>
          <w:rFonts w:ascii="Georgia" w:hAnsi="Georgia"/>
          <w:sz w:val="24"/>
          <w:szCs w:val="24"/>
        </w:rPr>
        <w:t xml:space="preserve">PC </w:t>
      </w:r>
      <w:r>
        <w:rPr>
          <w:rFonts w:ascii="Georgia" w:hAnsi="Georgia"/>
          <w:sz w:val="24"/>
          <w:szCs w:val="24"/>
        </w:rPr>
        <w:tab/>
      </w:r>
      <w:r>
        <w:rPr>
          <w:rFonts w:ascii="Georgia" w:hAnsi="Georgia"/>
          <w:sz w:val="24"/>
          <w:szCs w:val="24"/>
        </w:rPr>
        <w:tab/>
        <w:t>Program coordinator</w:t>
      </w:r>
    </w:p>
    <w:p w14:paraId="0F77A5B9" w14:textId="77AE40A6"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PFM</w:t>
      </w:r>
      <w:r w:rsidRPr="00683F9B">
        <w:rPr>
          <w:rFonts w:ascii="Georgia" w:hAnsi="Georgia"/>
          <w:sz w:val="24"/>
          <w:szCs w:val="24"/>
        </w:rPr>
        <w:tab/>
      </w:r>
      <w:r>
        <w:rPr>
          <w:rFonts w:ascii="Georgia" w:hAnsi="Georgia"/>
          <w:sz w:val="24"/>
          <w:szCs w:val="24"/>
        </w:rPr>
        <w:tab/>
      </w:r>
      <w:r w:rsidRPr="00683F9B">
        <w:rPr>
          <w:rFonts w:ascii="Georgia" w:hAnsi="Georgia"/>
          <w:sz w:val="24"/>
          <w:szCs w:val="24"/>
        </w:rPr>
        <w:t xml:space="preserve">Public </w:t>
      </w:r>
      <w:r w:rsidR="00463CB2">
        <w:rPr>
          <w:rFonts w:ascii="Georgia" w:hAnsi="Georgia"/>
          <w:sz w:val="24"/>
          <w:szCs w:val="24"/>
        </w:rPr>
        <w:t>f</w:t>
      </w:r>
      <w:r w:rsidRPr="00683F9B">
        <w:rPr>
          <w:rFonts w:ascii="Georgia" w:hAnsi="Georgia"/>
          <w:sz w:val="24"/>
          <w:szCs w:val="24"/>
        </w:rPr>
        <w:t xml:space="preserve">inance </w:t>
      </w:r>
      <w:r w:rsidR="00463CB2">
        <w:rPr>
          <w:rFonts w:ascii="Georgia" w:hAnsi="Georgia"/>
          <w:sz w:val="24"/>
          <w:szCs w:val="24"/>
        </w:rPr>
        <w:t>m</w:t>
      </w:r>
      <w:r w:rsidRPr="00683F9B">
        <w:rPr>
          <w:rFonts w:ascii="Georgia" w:hAnsi="Georgia"/>
          <w:sz w:val="24"/>
          <w:szCs w:val="24"/>
        </w:rPr>
        <w:t>anagement</w:t>
      </w:r>
    </w:p>
    <w:p w14:paraId="7C1D6FBD" w14:textId="77777777" w:rsidR="00B8270B" w:rsidRPr="002E021E" w:rsidRDefault="00B8270B" w:rsidP="00B8270B">
      <w:pPr>
        <w:spacing w:after="40" w:line="240" w:lineRule="auto"/>
        <w:ind w:left="1138" w:hanging="1138"/>
        <w:rPr>
          <w:rFonts w:ascii="Georgia" w:hAnsi="Georgia"/>
          <w:sz w:val="24"/>
          <w:szCs w:val="24"/>
        </w:rPr>
      </w:pPr>
      <w:r>
        <w:rPr>
          <w:rFonts w:ascii="Georgia" w:hAnsi="Georgia"/>
          <w:sz w:val="24"/>
          <w:szCs w:val="24"/>
        </w:rPr>
        <w:t xml:space="preserve">PM </w:t>
      </w:r>
      <w:r>
        <w:rPr>
          <w:rFonts w:ascii="Georgia" w:hAnsi="Georgia"/>
          <w:sz w:val="24"/>
          <w:szCs w:val="24"/>
        </w:rPr>
        <w:tab/>
      </w:r>
      <w:r>
        <w:rPr>
          <w:rFonts w:ascii="Georgia" w:hAnsi="Georgia"/>
          <w:sz w:val="24"/>
          <w:szCs w:val="24"/>
        </w:rPr>
        <w:tab/>
      </w:r>
      <w:r w:rsidRPr="002E021E">
        <w:rPr>
          <w:rFonts w:ascii="Georgia" w:hAnsi="Georgia"/>
          <w:sz w:val="24"/>
          <w:szCs w:val="24"/>
        </w:rPr>
        <w:t xml:space="preserve">Prime minister  </w:t>
      </w:r>
    </w:p>
    <w:p w14:paraId="10549515"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QDA</w:t>
      </w:r>
      <w:r w:rsidRPr="00683F9B">
        <w:rPr>
          <w:rFonts w:ascii="Georgia" w:hAnsi="Georgia"/>
          <w:sz w:val="24"/>
          <w:szCs w:val="24"/>
        </w:rPr>
        <w:tab/>
      </w:r>
      <w:r>
        <w:rPr>
          <w:rFonts w:ascii="Georgia" w:hAnsi="Georgia"/>
          <w:sz w:val="24"/>
          <w:szCs w:val="24"/>
        </w:rPr>
        <w:tab/>
      </w:r>
      <w:r w:rsidRPr="00683F9B">
        <w:rPr>
          <w:rFonts w:ascii="Georgia" w:hAnsi="Georgia"/>
          <w:sz w:val="24"/>
          <w:szCs w:val="24"/>
        </w:rPr>
        <w:t>Qualitative data analysis</w:t>
      </w:r>
    </w:p>
    <w:p w14:paraId="17E7FE01"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QR</w:t>
      </w:r>
      <w:r w:rsidRPr="00683F9B">
        <w:rPr>
          <w:rFonts w:ascii="Georgia" w:hAnsi="Georgia"/>
          <w:sz w:val="24"/>
          <w:szCs w:val="24"/>
        </w:rPr>
        <w:tab/>
      </w:r>
      <w:r>
        <w:rPr>
          <w:rFonts w:ascii="Georgia" w:hAnsi="Georgia"/>
          <w:sz w:val="24"/>
          <w:szCs w:val="24"/>
        </w:rPr>
        <w:tab/>
      </w:r>
      <w:r w:rsidRPr="00683F9B">
        <w:rPr>
          <w:rFonts w:ascii="Georgia" w:hAnsi="Georgia"/>
          <w:sz w:val="24"/>
          <w:szCs w:val="24"/>
        </w:rPr>
        <w:t>Quarterly report</w:t>
      </w:r>
    </w:p>
    <w:p w14:paraId="3A0828C2" w14:textId="77777777" w:rsidR="00B8270B" w:rsidRPr="00183CE9" w:rsidRDefault="00B8270B" w:rsidP="00B8270B">
      <w:pPr>
        <w:spacing w:after="40" w:line="240" w:lineRule="auto"/>
        <w:ind w:left="1138" w:hanging="1138"/>
        <w:rPr>
          <w:rFonts w:ascii="Georgia" w:hAnsi="Georgia"/>
          <w:sz w:val="24"/>
          <w:szCs w:val="24"/>
        </w:rPr>
      </w:pPr>
      <w:r w:rsidRPr="00183CE9">
        <w:rPr>
          <w:rFonts w:ascii="Georgia" w:hAnsi="Georgia"/>
          <w:sz w:val="24"/>
          <w:szCs w:val="24"/>
        </w:rPr>
        <w:t>RCWDO</w:t>
      </w:r>
      <w:r>
        <w:rPr>
          <w:rFonts w:ascii="Georgia" w:hAnsi="Georgia"/>
          <w:sz w:val="24"/>
          <w:szCs w:val="24"/>
        </w:rPr>
        <w:tab/>
      </w:r>
      <w:r>
        <w:rPr>
          <w:rFonts w:ascii="Georgia" w:hAnsi="Georgia"/>
          <w:sz w:val="24"/>
          <w:szCs w:val="24"/>
        </w:rPr>
        <w:tab/>
      </w:r>
      <w:r w:rsidRPr="00183CE9">
        <w:rPr>
          <w:rFonts w:ascii="Georgia" w:hAnsi="Georgia"/>
          <w:sz w:val="24"/>
          <w:szCs w:val="24"/>
        </w:rPr>
        <w:t>Rift Valley Children and Women Development Organization</w:t>
      </w:r>
    </w:p>
    <w:p w14:paraId="66105D63"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RF</w:t>
      </w:r>
      <w:r w:rsidRPr="00683F9B">
        <w:rPr>
          <w:rFonts w:ascii="Georgia" w:hAnsi="Georgia"/>
          <w:sz w:val="24"/>
          <w:szCs w:val="24"/>
        </w:rPr>
        <w:tab/>
      </w:r>
      <w:r>
        <w:rPr>
          <w:rFonts w:ascii="Georgia" w:hAnsi="Georgia"/>
          <w:sz w:val="24"/>
          <w:szCs w:val="24"/>
        </w:rPr>
        <w:tab/>
      </w:r>
      <w:r w:rsidRPr="00683F9B">
        <w:rPr>
          <w:rFonts w:ascii="Georgia" w:hAnsi="Georgia"/>
          <w:sz w:val="24"/>
          <w:szCs w:val="24"/>
        </w:rPr>
        <w:t>Results framework</w:t>
      </w:r>
    </w:p>
    <w:p w14:paraId="1CDB80AC"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SA</w:t>
      </w:r>
      <w:r w:rsidRPr="00683F9B">
        <w:rPr>
          <w:rFonts w:ascii="Georgia" w:hAnsi="Georgia"/>
          <w:sz w:val="24"/>
          <w:szCs w:val="24"/>
        </w:rPr>
        <w:tab/>
      </w:r>
      <w:r>
        <w:rPr>
          <w:rFonts w:ascii="Georgia" w:hAnsi="Georgia"/>
          <w:sz w:val="24"/>
          <w:szCs w:val="24"/>
        </w:rPr>
        <w:tab/>
      </w:r>
      <w:r w:rsidRPr="00683F9B">
        <w:rPr>
          <w:rFonts w:ascii="Georgia" w:hAnsi="Georgia"/>
          <w:sz w:val="24"/>
          <w:szCs w:val="24"/>
        </w:rPr>
        <w:t>Social accountability</w:t>
      </w:r>
    </w:p>
    <w:p w14:paraId="2BE41AEE"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SAC</w:t>
      </w:r>
      <w:r w:rsidRPr="00683F9B">
        <w:rPr>
          <w:rFonts w:ascii="Georgia" w:hAnsi="Georgia"/>
          <w:sz w:val="24"/>
          <w:szCs w:val="24"/>
        </w:rPr>
        <w:tab/>
      </w:r>
      <w:r>
        <w:rPr>
          <w:rFonts w:ascii="Georgia" w:hAnsi="Georgia"/>
          <w:sz w:val="24"/>
          <w:szCs w:val="24"/>
        </w:rPr>
        <w:tab/>
      </w:r>
      <w:r w:rsidRPr="00683F9B">
        <w:rPr>
          <w:rFonts w:ascii="Georgia" w:hAnsi="Georgia"/>
          <w:sz w:val="24"/>
          <w:szCs w:val="24"/>
        </w:rPr>
        <w:t>Social accountability committee</w:t>
      </w:r>
    </w:p>
    <w:p w14:paraId="68E9EB22" w14:textId="533A74B4" w:rsidR="00B8270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SAIP</w:t>
      </w:r>
      <w:r w:rsidRPr="00683F9B">
        <w:rPr>
          <w:rFonts w:ascii="Georgia" w:hAnsi="Georgia"/>
          <w:sz w:val="24"/>
          <w:szCs w:val="24"/>
        </w:rPr>
        <w:tab/>
      </w:r>
      <w:r>
        <w:rPr>
          <w:rFonts w:ascii="Georgia" w:hAnsi="Georgia"/>
          <w:sz w:val="24"/>
          <w:szCs w:val="24"/>
        </w:rPr>
        <w:tab/>
      </w:r>
      <w:r w:rsidRPr="00683F9B">
        <w:rPr>
          <w:rFonts w:ascii="Georgia" w:hAnsi="Georgia"/>
          <w:sz w:val="24"/>
          <w:szCs w:val="24"/>
        </w:rPr>
        <w:t>Social accountability implementing partner</w:t>
      </w:r>
    </w:p>
    <w:p w14:paraId="049BF2E3" w14:textId="4D88FD1B" w:rsidR="00463CB2" w:rsidRPr="00683F9B" w:rsidRDefault="00463CB2" w:rsidP="00B8270B">
      <w:pPr>
        <w:spacing w:after="40" w:line="240" w:lineRule="auto"/>
        <w:ind w:left="1138" w:hanging="1138"/>
        <w:rPr>
          <w:rFonts w:ascii="Georgia" w:hAnsi="Georgia"/>
          <w:sz w:val="24"/>
          <w:szCs w:val="24"/>
        </w:rPr>
      </w:pPr>
      <w:r>
        <w:rPr>
          <w:rFonts w:ascii="Georgia" w:hAnsi="Georgia"/>
          <w:sz w:val="24"/>
          <w:szCs w:val="24"/>
        </w:rPr>
        <w:t>SC</w:t>
      </w:r>
      <w:r>
        <w:rPr>
          <w:rFonts w:ascii="Georgia" w:hAnsi="Georgia"/>
          <w:sz w:val="24"/>
          <w:szCs w:val="24"/>
        </w:rPr>
        <w:tab/>
      </w:r>
      <w:r>
        <w:rPr>
          <w:rFonts w:ascii="Georgia" w:hAnsi="Georgia"/>
          <w:sz w:val="24"/>
          <w:szCs w:val="24"/>
        </w:rPr>
        <w:tab/>
        <w:t>Steering committee</w:t>
      </w:r>
    </w:p>
    <w:p w14:paraId="70EE6CE9" w14:textId="77777777" w:rsidR="00B8270B" w:rsidRPr="00A16706" w:rsidRDefault="00B8270B" w:rsidP="00B8270B">
      <w:pPr>
        <w:spacing w:after="40" w:line="240" w:lineRule="auto"/>
        <w:ind w:left="1138" w:hanging="1138"/>
        <w:rPr>
          <w:rFonts w:ascii="Georgia" w:hAnsi="Georgia"/>
          <w:sz w:val="24"/>
          <w:szCs w:val="24"/>
        </w:rPr>
      </w:pPr>
      <w:r w:rsidRPr="00683F9B">
        <w:rPr>
          <w:rFonts w:ascii="Georgia" w:hAnsi="Georgia"/>
          <w:sz w:val="24"/>
          <w:szCs w:val="24"/>
        </w:rPr>
        <w:t>SNNPR</w:t>
      </w:r>
      <w:r w:rsidRPr="00683F9B">
        <w:rPr>
          <w:rFonts w:ascii="Georgia" w:hAnsi="Georgia"/>
          <w:sz w:val="24"/>
          <w:szCs w:val="24"/>
        </w:rPr>
        <w:tab/>
      </w:r>
      <w:r>
        <w:rPr>
          <w:rFonts w:ascii="Georgia" w:hAnsi="Georgia"/>
          <w:sz w:val="24"/>
          <w:szCs w:val="24"/>
        </w:rPr>
        <w:tab/>
      </w:r>
      <w:r w:rsidRPr="00683F9B">
        <w:rPr>
          <w:rFonts w:ascii="Georgia" w:hAnsi="Georgia"/>
          <w:sz w:val="24"/>
          <w:szCs w:val="24"/>
        </w:rPr>
        <w:t>Southern Nations, Nationalities and People Regional State</w:t>
      </w:r>
    </w:p>
    <w:p w14:paraId="05D526A0" w14:textId="77777777" w:rsidR="00B8270B" w:rsidRDefault="00B8270B" w:rsidP="00B8270B">
      <w:pPr>
        <w:spacing w:after="40" w:line="240" w:lineRule="auto"/>
        <w:ind w:left="1138" w:hanging="1138"/>
        <w:rPr>
          <w:rFonts w:ascii="Georgia" w:hAnsi="Georgia"/>
          <w:sz w:val="24"/>
          <w:szCs w:val="24"/>
        </w:rPr>
      </w:pPr>
      <w:r>
        <w:rPr>
          <w:rFonts w:ascii="Georgia" w:hAnsi="Georgia"/>
          <w:sz w:val="24"/>
          <w:szCs w:val="24"/>
        </w:rPr>
        <w:t xml:space="preserve">TC </w:t>
      </w:r>
      <w:r>
        <w:rPr>
          <w:rFonts w:ascii="Georgia" w:hAnsi="Georgia"/>
          <w:sz w:val="24"/>
          <w:szCs w:val="24"/>
        </w:rPr>
        <w:tab/>
      </w:r>
      <w:r>
        <w:rPr>
          <w:rFonts w:ascii="Georgia" w:hAnsi="Georgia"/>
          <w:sz w:val="24"/>
          <w:szCs w:val="24"/>
        </w:rPr>
        <w:tab/>
        <w:t>T</w:t>
      </w:r>
      <w:r w:rsidRPr="00A16706">
        <w:rPr>
          <w:rFonts w:ascii="Georgia" w:hAnsi="Georgia"/>
          <w:sz w:val="24"/>
          <w:szCs w:val="24"/>
        </w:rPr>
        <w:t xml:space="preserve">echnical </w:t>
      </w:r>
      <w:r>
        <w:rPr>
          <w:rFonts w:ascii="Georgia" w:hAnsi="Georgia"/>
          <w:sz w:val="24"/>
          <w:szCs w:val="24"/>
        </w:rPr>
        <w:t>c</w:t>
      </w:r>
      <w:r w:rsidRPr="00A16706">
        <w:rPr>
          <w:rFonts w:ascii="Georgia" w:hAnsi="Georgia"/>
          <w:sz w:val="24"/>
          <w:szCs w:val="24"/>
        </w:rPr>
        <w:t xml:space="preserve">ommittee </w:t>
      </w:r>
      <w:r>
        <w:rPr>
          <w:rFonts w:ascii="Georgia" w:hAnsi="Georgia"/>
          <w:sz w:val="24"/>
          <w:szCs w:val="24"/>
        </w:rPr>
        <w:t xml:space="preserve"> </w:t>
      </w:r>
    </w:p>
    <w:p w14:paraId="5D3784E4" w14:textId="77777777" w:rsidR="00B8270B" w:rsidRPr="00183CE9" w:rsidRDefault="00B8270B" w:rsidP="00B8270B">
      <w:pPr>
        <w:spacing w:after="40" w:line="240" w:lineRule="auto"/>
        <w:ind w:left="1138" w:hanging="1138"/>
        <w:rPr>
          <w:rFonts w:ascii="Georgia" w:hAnsi="Georgia"/>
          <w:bCs/>
          <w:sz w:val="24"/>
          <w:szCs w:val="24"/>
        </w:rPr>
      </w:pPr>
      <w:r w:rsidRPr="002E021E">
        <w:rPr>
          <w:rFonts w:ascii="Georgia" w:hAnsi="Georgia"/>
          <w:sz w:val="24"/>
          <w:szCs w:val="24"/>
        </w:rPr>
        <w:t>ToT</w:t>
      </w:r>
      <w:r>
        <w:rPr>
          <w:rFonts w:ascii="Georgia" w:hAnsi="Georgia"/>
          <w:bCs/>
          <w:sz w:val="24"/>
          <w:szCs w:val="24"/>
        </w:rPr>
        <w:tab/>
      </w:r>
      <w:r>
        <w:rPr>
          <w:rFonts w:ascii="Georgia" w:hAnsi="Georgia"/>
          <w:bCs/>
          <w:sz w:val="24"/>
          <w:szCs w:val="24"/>
        </w:rPr>
        <w:tab/>
        <w:t>T</w:t>
      </w:r>
      <w:r w:rsidRPr="002E021E">
        <w:rPr>
          <w:rFonts w:ascii="Georgia" w:hAnsi="Georgia"/>
          <w:bCs/>
          <w:sz w:val="24"/>
          <w:szCs w:val="24"/>
        </w:rPr>
        <w:t>raining of trainers</w:t>
      </w:r>
    </w:p>
    <w:p w14:paraId="35F20495" w14:textId="77777777" w:rsidR="00B8270B" w:rsidRPr="00683F9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WB</w:t>
      </w:r>
      <w:r w:rsidRPr="00683F9B">
        <w:rPr>
          <w:rFonts w:ascii="Georgia" w:hAnsi="Georgia"/>
          <w:sz w:val="24"/>
          <w:szCs w:val="24"/>
        </w:rPr>
        <w:tab/>
      </w:r>
      <w:r>
        <w:rPr>
          <w:rFonts w:ascii="Georgia" w:hAnsi="Georgia"/>
          <w:sz w:val="24"/>
          <w:szCs w:val="24"/>
        </w:rPr>
        <w:tab/>
      </w:r>
      <w:r w:rsidRPr="00683F9B">
        <w:rPr>
          <w:rFonts w:ascii="Georgia" w:hAnsi="Georgia"/>
          <w:sz w:val="24"/>
          <w:szCs w:val="24"/>
        </w:rPr>
        <w:t>World Bank</w:t>
      </w:r>
    </w:p>
    <w:p w14:paraId="20A6953B" w14:textId="77777777" w:rsidR="00B8270B" w:rsidRDefault="00B8270B" w:rsidP="00B8270B">
      <w:pPr>
        <w:spacing w:after="40" w:line="240" w:lineRule="auto"/>
        <w:ind w:left="1138" w:hanging="1138"/>
        <w:rPr>
          <w:rFonts w:ascii="Georgia" w:hAnsi="Georgia"/>
          <w:sz w:val="24"/>
          <w:szCs w:val="24"/>
        </w:rPr>
      </w:pPr>
      <w:r w:rsidRPr="00683F9B">
        <w:rPr>
          <w:rFonts w:ascii="Georgia" w:hAnsi="Georgia"/>
          <w:sz w:val="24"/>
          <w:szCs w:val="24"/>
        </w:rPr>
        <w:t>WSAE</w:t>
      </w:r>
      <w:r w:rsidRPr="00683F9B">
        <w:rPr>
          <w:rFonts w:ascii="Georgia" w:hAnsi="Georgia"/>
          <w:sz w:val="24"/>
          <w:szCs w:val="24"/>
        </w:rPr>
        <w:tab/>
      </w:r>
      <w:r>
        <w:rPr>
          <w:rFonts w:ascii="Georgia" w:hAnsi="Georgia"/>
          <w:sz w:val="24"/>
          <w:szCs w:val="24"/>
        </w:rPr>
        <w:tab/>
      </w:r>
      <w:r w:rsidRPr="00683F9B">
        <w:rPr>
          <w:rFonts w:ascii="Georgia" w:hAnsi="Georgia"/>
          <w:sz w:val="24"/>
          <w:szCs w:val="24"/>
        </w:rPr>
        <w:t>Woreda social accountability expert</w:t>
      </w:r>
    </w:p>
    <w:p w14:paraId="31B7CEC1" w14:textId="77777777" w:rsidR="00B8270B" w:rsidRDefault="00B8270B" w:rsidP="00B8270B">
      <w:pPr>
        <w:spacing w:after="0" w:line="240" w:lineRule="auto"/>
        <w:ind w:left="1138" w:hanging="1138"/>
        <w:rPr>
          <w:rFonts w:ascii="Georgia" w:hAnsi="Georgia"/>
          <w:sz w:val="24"/>
          <w:szCs w:val="24"/>
        </w:rPr>
      </w:pPr>
    </w:p>
    <w:p w14:paraId="70CC62E9" w14:textId="5781CAF3" w:rsidR="001C004C" w:rsidRDefault="001C004C">
      <w:pPr>
        <w:rPr>
          <w:rFonts w:ascii="Georgia" w:eastAsia="Calibri" w:hAnsi="Georgia" w:cs="Arial"/>
          <w:b/>
          <w:bCs/>
          <w:color w:val="306633"/>
          <w:sz w:val="28"/>
          <w:szCs w:val="28"/>
        </w:rPr>
      </w:pPr>
      <w:r>
        <w:br w:type="page"/>
      </w:r>
    </w:p>
    <w:p w14:paraId="0FA32017" w14:textId="79E567CF" w:rsidR="00F93431" w:rsidRPr="00580529" w:rsidRDefault="00F93431" w:rsidP="009E4CA3">
      <w:pPr>
        <w:pStyle w:val="Heading1"/>
      </w:pPr>
      <w:bookmarkStart w:id="9" w:name="_Toc40634831"/>
      <w:r w:rsidRPr="00580529">
        <w:lastRenderedPageBreak/>
        <w:t>Executive Summary</w:t>
      </w:r>
      <w:bookmarkEnd w:id="4"/>
      <w:bookmarkEnd w:id="5"/>
      <w:bookmarkEnd w:id="9"/>
    </w:p>
    <w:p w14:paraId="35271549" w14:textId="7ED63AA8" w:rsidR="002742B9" w:rsidRDefault="00463CB2" w:rsidP="00421B0F">
      <w:pPr>
        <w:jc w:val="both"/>
        <w:rPr>
          <w:rFonts w:ascii="Georgia" w:hAnsi="Georgia"/>
          <w:sz w:val="24"/>
          <w:szCs w:val="24"/>
        </w:rPr>
      </w:pPr>
      <w:bookmarkStart w:id="10" w:name="_Toc32587861"/>
      <w:r>
        <w:rPr>
          <w:rFonts w:ascii="Georgia" w:hAnsi="Georgia"/>
          <w:sz w:val="24"/>
          <w:szCs w:val="24"/>
        </w:rPr>
        <w:t>During the first quarter of 2020, t</w:t>
      </w:r>
      <w:r w:rsidR="008F2987" w:rsidRPr="00580529">
        <w:rPr>
          <w:rFonts w:ascii="Georgia" w:hAnsi="Georgia"/>
          <w:sz w:val="24"/>
          <w:szCs w:val="24"/>
        </w:rPr>
        <w:t xml:space="preserve">he </w:t>
      </w:r>
      <w:r w:rsidR="00AC10E9">
        <w:rPr>
          <w:rFonts w:ascii="Georgia" w:hAnsi="Georgia"/>
          <w:sz w:val="24"/>
          <w:szCs w:val="24"/>
        </w:rPr>
        <w:t>management agency (M</w:t>
      </w:r>
      <w:r w:rsidR="008F2987" w:rsidRPr="00580529">
        <w:rPr>
          <w:rFonts w:ascii="Georgia" w:hAnsi="Georgia"/>
          <w:sz w:val="24"/>
          <w:szCs w:val="24"/>
        </w:rPr>
        <w:t>A</w:t>
      </w:r>
      <w:r w:rsidR="00AC10E9">
        <w:rPr>
          <w:rFonts w:ascii="Georgia" w:hAnsi="Georgia"/>
          <w:sz w:val="24"/>
          <w:szCs w:val="24"/>
        </w:rPr>
        <w:t>)</w:t>
      </w:r>
      <w:r w:rsidR="008F2987" w:rsidRPr="00580529">
        <w:rPr>
          <w:rFonts w:ascii="Georgia" w:hAnsi="Georgia"/>
          <w:sz w:val="24"/>
          <w:szCs w:val="24"/>
        </w:rPr>
        <w:t xml:space="preserve"> continued its program coordination support to 22 cluster </w:t>
      </w:r>
      <w:r>
        <w:rPr>
          <w:rFonts w:ascii="Georgia" w:hAnsi="Georgia"/>
          <w:sz w:val="24"/>
          <w:szCs w:val="24"/>
        </w:rPr>
        <w:t xml:space="preserve">lead </w:t>
      </w:r>
      <w:r w:rsidR="00AC10E9">
        <w:rPr>
          <w:rFonts w:ascii="Georgia" w:hAnsi="Georgia"/>
          <w:sz w:val="24"/>
          <w:szCs w:val="24"/>
        </w:rPr>
        <w:t>social accountability implementing partners (</w:t>
      </w:r>
      <w:r w:rsidR="008F2987" w:rsidRPr="00580529">
        <w:rPr>
          <w:rFonts w:ascii="Georgia" w:hAnsi="Georgia"/>
          <w:sz w:val="24"/>
          <w:szCs w:val="24"/>
        </w:rPr>
        <w:t>SAIPs</w:t>
      </w:r>
      <w:r w:rsidR="00AC10E9">
        <w:rPr>
          <w:rFonts w:ascii="Georgia" w:hAnsi="Georgia"/>
          <w:sz w:val="24"/>
          <w:szCs w:val="24"/>
        </w:rPr>
        <w:t>)</w:t>
      </w:r>
      <w:r w:rsidR="008F2987" w:rsidRPr="00580529">
        <w:rPr>
          <w:rFonts w:ascii="Georgia" w:hAnsi="Georgia"/>
          <w:sz w:val="24"/>
          <w:szCs w:val="24"/>
        </w:rPr>
        <w:t xml:space="preserve"> and their </w:t>
      </w:r>
      <w:r w:rsidR="00367945">
        <w:rPr>
          <w:rFonts w:ascii="Georgia" w:hAnsi="Georgia"/>
          <w:sz w:val="24"/>
          <w:szCs w:val="24"/>
        </w:rPr>
        <w:t>sub-</w:t>
      </w:r>
      <w:r w:rsidR="008F2987" w:rsidRPr="00580529">
        <w:rPr>
          <w:rFonts w:ascii="Georgia" w:hAnsi="Georgia"/>
          <w:sz w:val="24"/>
          <w:szCs w:val="24"/>
        </w:rPr>
        <w:t xml:space="preserve">partners, </w:t>
      </w:r>
      <w:r w:rsidR="00367945">
        <w:rPr>
          <w:rFonts w:ascii="Georgia" w:hAnsi="Georgia"/>
          <w:sz w:val="24"/>
          <w:szCs w:val="24"/>
        </w:rPr>
        <w:t xml:space="preserve">focusing </w:t>
      </w:r>
      <w:r w:rsidR="008F2987" w:rsidRPr="00580529">
        <w:rPr>
          <w:rFonts w:ascii="Georgia" w:hAnsi="Georgia"/>
          <w:sz w:val="24"/>
          <w:szCs w:val="24"/>
        </w:rPr>
        <w:t xml:space="preserve">mainly on aligning its program strategies and processes with the new Ethiopian context. </w:t>
      </w:r>
    </w:p>
    <w:p w14:paraId="3B6FDFA8" w14:textId="15EC2F4F" w:rsidR="002742B9" w:rsidRDefault="002742B9" w:rsidP="00421B0F">
      <w:pPr>
        <w:jc w:val="both"/>
        <w:rPr>
          <w:rFonts w:ascii="Georgia" w:hAnsi="Georgia"/>
          <w:sz w:val="24"/>
          <w:szCs w:val="24"/>
        </w:rPr>
      </w:pPr>
      <w:r>
        <w:rPr>
          <w:rFonts w:ascii="Georgia" w:hAnsi="Georgia"/>
          <w:sz w:val="24"/>
          <w:szCs w:val="24"/>
        </w:rPr>
        <w:t xml:space="preserve">Activity implementation was limited, as the large majority of SAIPs failed to submit action plans and budgets for 2020 that met the instructions and guidelines that the MA had shared with them.  Since the last quarter of 2019, the MA has shared with its partners the strategic shifts required for ESAP to achieve its objectives during this third phase of the program, and to ensure that reported achievements are based on accurate, verified and relevant data that are collected on ESAP’s progress in establishing a higher level of accountability within government in response to citizen expressed priorities. This requires changes at every level of implementation and MA oversight.  </w:t>
      </w:r>
      <w:r w:rsidR="002B6557">
        <w:rPr>
          <w:rFonts w:ascii="Georgia" w:hAnsi="Georgia"/>
          <w:sz w:val="24"/>
          <w:szCs w:val="24"/>
        </w:rPr>
        <w:t xml:space="preserve">Also, given the difficulty that various partners have to accept the changes, </w:t>
      </w:r>
      <w:r>
        <w:rPr>
          <w:rFonts w:ascii="Georgia" w:hAnsi="Georgia"/>
          <w:sz w:val="24"/>
          <w:szCs w:val="24"/>
        </w:rPr>
        <w:t xml:space="preserve">it </w:t>
      </w:r>
      <w:r w:rsidR="002B6557">
        <w:rPr>
          <w:rFonts w:ascii="Georgia" w:hAnsi="Georgia"/>
          <w:sz w:val="24"/>
          <w:szCs w:val="24"/>
        </w:rPr>
        <w:t xml:space="preserve">may </w:t>
      </w:r>
      <w:r>
        <w:rPr>
          <w:rFonts w:ascii="Georgia" w:hAnsi="Georgia"/>
          <w:sz w:val="24"/>
          <w:szCs w:val="24"/>
        </w:rPr>
        <w:t xml:space="preserve">require </w:t>
      </w:r>
      <w:r w:rsidR="002B6557">
        <w:rPr>
          <w:rFonts w:ascii="Georgia" w:hAnsi="Georgia"/>
          <w:sz w:val="24"/>
          <w:szCs w:val="24"/>
        </w:rPr>
        <w:t xml:space="preserve">reconsideration of </w:t>
      </w:r>
      <w:r w:rsidR="003E5392">
        <w:rPr>
          <w:rFonts w:ascii="Georgia" w:hAnsi="Georgia"/>
          <w:sz w:val="24"/>
          <w:szCs w:val="24"/>
        </w:rPr>
        <w:t xml:space="preserve">some </w:t>
      </w:r>
      <w:r w:rsidR="002B6557">
        <w:rPr>
          <w:rFonts w:ascii="Georgia" w:hAnsi="Georgia"/>
          <w:sz w:val="24"/>
          <w:szCs w:val="24"/>
        </w:rPr>
        <w:t>partner</w:t>
      </w:r>
      <w:r w:rsidR="003E5392">
        <w:rPr>
          <w:rFonts w:ascii="Georgia" w:hAnsi="Georgia"/>
          <w:sz w:val="24"/>
          <w:szCs w:val="24"/>
        </w:rPr>
        <w:t>s</w:t>
      </w:r>
      <w:r w:rsidR="00CE327D">
        <w:rPr>
          <w:rFonts w:ascii="Georgia" w:hAnsi="Georgia"/>
          <w:sz w:val="24"/>
          <w:szCs w:val="24"/>
        </w:rPr>
        <w:t xml:space="preserve"> </w:t>
      </w:r>
      <w:r w:rsidR="002B6557">
        <w:rPr>
          <w:rFonts w:ascii="Georgia" w:hAnsi="Georgia"/>
          <w:sz w:val="24"/>
          <w:szCs w:val="24"/>
        </w:rPr>
        <w:t xml:space="preserve">to implement the third phase of ESAP.  </w:t>
      </w:r>
    </w:p>
    <w:p w14:paraId="0012CFE0" w14:textId="322D7F7F" w:rsidR="00F93431" w:rsidRPr="00580529" w:rsidRDefault="008F2987" w:rsidP="00421B0F">
      <w:pPr>
        <w:jc w:val="both"/>
        <w:rPr>
          <w:rFonts w:ascii="Georgia" w:hAnsi="Georgia"/>
          <w:sz w:val="24"/>
          <w:szCs w:val="24"/>
        </w:rPr>
      </w:pPr>
      <w:r w:rsidRPr="00580529">
        <w:rPr>
          <w:rFonts w:ascii="Georgia" w:hAnsi="Georgia"/>
          <w:sz w:val="24"/>
          <w:szCs w:val="24"/>
        </w:rPr>
        <w:t>The highlights of the MA activities include</w:t>
      </w:r>
      <w:r w:rsidR="00742228">
        <w:rPr>
          <w:rFonts w:ascii="Georgia" w:hAnsi="Georgia"/>
          <w:sz w:val="24"/>
          <w:szCs w:val="24"/>
        </w:rPr>
        <w:t>:</w:t>
      </w:r>
      <w:r w:rsidRPr="00580529">
        <w:rPr>
          <w:rFonts w:ascii="Georgia" w:hAnsi="Georgia"/>
          <w:sz w:val="24"/>
          <w:szCs w:val="24"/>
        </w:rPr>
        <w:t xml:space="preserve"> </w:t>
      </w:r>
      <w:bookmarkEnd w:id="10"/>
    </w:p>
    <w:p w14:paraId="694170F9" w14:textId="7956D328" w:rsidR="008F2987" w:rsidRPr="00580529" w:rsidRDefault="008F2987" w:rsidP="007A5136">
      <w:pPr>
        <w:pStyle w:val="ListParagraph"/>
        <w:numPr>
          <w:ilvl w:val="0"/>
          <w:numId w:val="11"/>
        </w:numPr>
        <w:contextualSpacing w:val="0"/>
        <w:rPr>
          <w:sz w:val="24"/>
          <w:szCs w:val="24"/>
        </w:rPr>
      </w:pPr>
      <w:r w:rsidRPr="00580529">
        <w:rPr>
          <w:sz w:val="24"/>
          <w:szCs w:val="24"/>
        </w:rPr>
        <w:t>Elaborated strategic direction of the program for 2020 and beyond</w:t>
      </w:r>
      <w:r w:rsidR="00580529">
        <w:rPr>
          <w:sz w:val="24"/>
          <w:szCs w:val="24"/>
        </w:rPr>
        <w:t xml:space="preserve"> </w:t>
      </w:r>
      <w:r w:rsidRPr="00580529">
        <w:rPr>
          <w:sz w:val="24"/>
          <w:szCs w:val="24"/>
        </w:rPr>
        <w:t xml:space="preserve"> </w:t>
      </w:r>
    </w:p>
    <w:p w14:paraId="187ED2AE" w14:textId="0DECB81A" w:rsidR="008F2987" w:rsidRPr="00580529" w:rsidRDefault="008F43BE" w:rsidP="007A5136">
      <w:pPr>
        <w:pStyle w:val="ListParagraph"/>
        <w:numPr>
          <w:ilvl w:val="0"/>
          <w:numId w:val="11"/>
        </w:numPr>
        <w:spacing w:line="259" w:lineRule="auto"/>
        <w:contextualSpacing w:val="0"/>
        <w:rPr>
          <w:sz w:val="24"/>
          <w:szCs w:val="24"/>
        </w:rPr>
      </w:pPr>
      <w:r w:rsidRPr="00580529">
        <w:rPr>
          <w:sz w:val="24"/>
          <w:szCs w:val="24"/>
        </w:rPr>
        <w:t xml:space="preserve">Organized and </w:t>
      </w:r>
      <w:r w:rsidR="008F2987" w:rsidRPr="00580529">
        <w:rPr>
          <w:sz w:val="24"/>
          <w:szCs w:val="24"/>
        </w:rPr>
        <w:t xml:space="preserve">delivered training </w:t>
      </w:r>
      <w:r w:rsidRPr="00580529">
        <w:rPr>
          <w:sz w:val="24"/>
          <w:szCs w:val="24"/>
        </w:rPr>
        <w:t xml:space="preserve">for all regional </w:t>
      </w:r>
      <w:r w:rsidR="00CF1CDC">
        <w:rPr>
          <w:sz w:val="24"/>
          <w:szCs w:val="24"/>
        </w:rPr>
        <w:t>bureaus of finance and economic development (</w:t>
      </w:r>
      <w:proofErr w:type="spellStart"/>
      <w:r w:rsidRPr="00580529">
        <w:rPr>
          <w:sz w:val="24"/>
          <w:szCs w:val="24"/>
        </w:rPr>
        <w:t>BoFED</w:t>
      </w:r>
      <w:proofErr w:type="spellEnd"/>
      <w:r w:rsidR="00CF1CDC">
        <w:rPr>
          <w:sz w:val="24"/>
          <w:szCs w:val="24"/>
        </w:rPr>
        <w:t xml:space="preserve">), public finance </w:t>
      </w:r>
      <w:r w:rsidR="00F73B56">
        <w:rPr>
          <w:sz w:val="24"/>
          <w:szCs w:val="24"/>
        </w:rPr>
        <w:t>management (</w:t>
      </w:r>
      <w:r w:rsidRPr="00580529">
        <w:rPr>
          <w:sz w:val="24"/>
          <w:szCs w:val="24"/>
        </w:rPr>
        <w:t>PFM</w:t>
      </w:r>
      <w:r w:rsidR="00F73B56">
        <w:rPr>
          <w:sz w:val="24"/>
          <w:szCs w:val="24"/>
        </w:rPr>
        <w:t>)</w:t>
      </w:r>
      <w:r w:rsidRPr="00580529">
        <w:rPr>
          <w:sz w:val="24"/>
          <w:szCs w:val="24"/>
        </w:rPr>
        <w:t xml:space="preserve"> staff and SAIP</w:t>
      </w:r>
      <w:r w:rsidR="00F73B56">
        <w:rPr>
          <w:sz w:val="24"/>
          <w:szCs w:val="24"/>
        </w:rPr>
        <w:t xml:space="preserve"> program coordinators (</w:t>
      </w:r>
      <w:r w:rsidRPr="00580529">
        <w:rPr>
          <w:sz w:val="24"/>
          <w:szCs w:val="24"/>
        </w:rPr>
        <w:t>PCs</w:t>
      </w:r>
      <w:r w:rsidR="00F73B56">
        <w:rPr>
          <w:sz w:val="24"/>
          <w:szCs w:val="24"/>
        </w:rPr>
        <w:t>)</w:t>
      </w:r>
      <w:r w:rsidRPr="00580529">
        <w:rPr>
          <w:sz w:val="24"/>
          <w:szCs w:val="24"/>
        </w:rPr>
        <w:t xml:space="preserve"> </w:t>
      </w:r>
      <w:r w:rsidR="008F2987" w:rsidRPr="00580529">
        <w:rPr>
          <w:sz w:val="24"/>
          <w:szCs w:val="24"/>
        </w:rPr>
        <w:t xml:space="preserve">on aligning </w:t>
      </w:r>
      <w:r w:rsidR="00F73B56">
        <w:rPr>
          <w:sz w:val="24"/>
          <w:szCs w:val="24"/>
        </w:rPr>
        <w:t>woreda joint action plans (</w:t>
      </w:r>
      <w:r w:rsidR="008F2987" w:rsidRPr="00580529">
        <w:rPr>
          <w:sz w:val="24"/>
          <w:szCs w:val="24"/>
        </w:rPr>
        <w:t>JAPs</w:t>
      </w:r>
      <w:r w:rsidR="00F73B56">
        <w:rPr>
          <w:sz w:val="24"/>
          <w:szCs w:val="24"/>
        </w:rPr>
        <w:t>)</w:t>
      </w:r>
      <w:r w:rsidR="008F2987" w:rsidRPr="00580529">
        <w:rPr>
          <w:sz w:val="24"/>
          <w:szCs w:val="24"/>
        </w:rPr>
        <w:t xml:space="preserve"> with woreda planning and budgeting processes</w:t>
      </w:r>
    </w:p>
    <w:p w14:paraId="5F98A9A2" w14:textId="77777777" w:rsidR="008F2987" w:rsidRPr="00580529" w:rsidRDefault="008F2987" w:rsidP="007A5136">
      <w:pPr>
        <w:pStyle w:val="ListParagraph"/>
        <w:numPr>
          <w:ilvl w:val="0"/>
          <w:numId w:val="11"/>
        </w:numPr>
        <w:spacing w:line="259" w:lineRule="auto"/>
        <w:contextualSpacing w:val="0"/>
        <w:rPr>
          <w:sz w:val="24"/>
          <w:szCs w:val="24"/>
        </w:rPr>
      </w:pPr>
      <w:r w:rsidRPr="00580529">
        <w:rPr>
          <w:sz w:val="24"/>
          <w:szCs w:val="24"/>
        </w:rPr>
        <w:t xml:space="preserve">Revised key steps in SA process and developed new woreda JAP formats </w:t>
      </w:r>
    </w:p>
    <w:p w14:paraId="38380F00" w14:textId="5FB2D3F8" w:rsidR="00F93431" w:rsidRPr="00580529" w:rsidRDefault="008F2987" w:rsidP="007A5136">
      <w:pPr>
        <w:pStyle w:val="ListParagraph"/>
        <w:numPr>
          <w:ilvl w:val="0"/>
          <w:numId w:val="11"/>
        </w:numPr>
        <w:spacing w:line="259" w:lineRule="auto"/>
        <w:contextualSpacing w:val="0"/>
        <w:rPr>
          <w:sz w:val="24"/>
          <w:szCs w:val="24"/>
        </w:rPr>
      </w:pPr>
      <w:r w:rsidRPr="00580529">
        <w:rPr>
          <w:sz w:val="24"/>
          <w:szCs w:val="24"/>
        </w:rPr>
        <w:t>Developed</w:t>
      </w:r>
      <w:r w:rsidR="001F58DE">
        <w:rPr>
          <w:sz w:val="24"/>
          <w:szCs w:val="24"/>
        </w:rPr>
        <w:t xml:space="preserve"> an intervention</w:t>
      </w:r>
      <w:r w:rsidRPr="00580529">
        <w:rPr>
          <w:sz w:val="24"/>
          <w:szCs w:val="24"/>
        </w:rPr>
        <w:t xml:space="preserve"> on COVID-19 response using SA structures and community </w:t>
      </w:r>
      <w:r w:rsidR="00463CB2">
        <w:rPr>
          <w:sz w:val="24"/>
          <w:szCs w:val="24"/>
        </w:rPr>
        <w:t xml:space="preserve">and other </w:t>
      </w:r>
      <w:r w:rsidRPr="00580529">
        <w:rPr>
          <w:sz w:val="24"/>
          <w:szCs w:val="24"/>
        </w:rPr>
        <w:t>radio</w:t>
      </w:r>
      <w:r w:rsidR="00463CB2">
        <w:rPr>
          <w:sz w:val="24"/>
          <w:szCs w:val="24"/>
        </w:rPr>
        <w:t xml:space="preserve"> </w:t>
      </w:r>
      <w:r w:rsidRPr="00580529">
        <w:rPr>
          <w:sz w:val="24"/>
          <w:szCs w:val="24"/>
        </w:rPr>
        <w:t>s</w:t>
      </w:r>
      <w:r w:rsidR="00463CB2">
        <w:rPr>
          <w:sz w:val="24"/>
          <w:szCs w:val="24"/>
        </w:rPr>
        <w:t>tations</w:t>
      </w:r>
    </w:p>
    <w:p w14:paraId="0353DCD8" w14:textId="6A7AAD8E" w:rsidR="00421B0F" w:rsidRPr="00580529" w:rsidRDefault="00421B0F" w:rsidP="007A5136">
      <w:pPr>
        <w:pStyle w:val="ListParagraph"/>
        <w:numPr>
          <w:ilvl w:val="0"/>
          <w:numId w:val="11"/>
        </w:numPr>
        <w:spacing w:line="259" w:lineRule="auto"/>
        <w:contextualSpacing w:val="0"/>
        <w:rPr>
          <w:sz w:val="24"/>
          <w:szCs w:val="24"/>
        </w:rPr>
      </w:pPr>
      <w:r w:rsidRPr="00580529">
        <w:rPr>
          <w:sz w:val="24"/>
          <w:szCs w:val="24"/>
        </w:rPr>
        <w:t xml:space="preserve">Revised and submitted to the </w:t>
      </w:r>
      <w:r w:rsidR="00F73B56">
        <w:rPr>
          <w:sz w:val="24"/>
          <w:szCs w:val="24"/>
        </w:rPr>
        <w:t>multi-donor trust fund (</w:t>
      </w:r>
      <w:r w:rsidRPr="00580529">
        <w:rPr>
          <w:sz w:val="24"/>
          <w:szCs w:val="24"/>
        </w:rPr>
        <w:t>MTDF</w:t>
      </w:r>
      <w:r w:rsidR="00F73B56">
        <w:rPr>
          <w:sz w:val="24"/>
          <w:szCs w:val="24"/>
        </w:rPr>
        <w:t>)</w:t>
      </w:r>
      <w:r w:rsidRPr="00580529">
        <w:rPr>
          <w:sz w:val="24"/>
          <w:szCs w:val="24"/>
        </w:rPr>
        <w:t xml:space="preserve"> ESAP’s </w:t>
      </w:r>
      <w:r w:rsidR="00A63BBD">
        <w:rPr>
          <w:sz w:val="24"/>
          <w:szCs w:val="24"/>
        </w:rPr>
        <w:t>a</w:t>
      </w:r>
      <w:r w:rsidR="00F73B56">
        <w:rPr>
          <w:sz w:val="24"/>
          <w:szCs w:val="24"/>
        </w:rPr>
        <w:t xml:space="preserve">nnual </w:t>
      </w:r>
      <w:r w:rsidR="00A63BBD">
        <w:rPr>
          <w:sz w:val="24"/>
          <w:szCs w:val="24"/>
        </w:rPr>
        <w:t>work plan (A</w:t>
      </w:r>
      <w:r w:rsidRPr="00580529">
        <w:rPr>
          <w:sz w:val="24"/>
          <w:szCs w:val="24"/>
        </w:rPr>
        <w:t>WP</w:t>
      </w:r>
      <w:r w:rsidR="00A63BBD">
        <w:rPr>
          <w:sz w:val="24"/>
          <w:szCs w:val="24"/>
        </w:rPr>
        <w:t>)</w:t>
      </w:r>
      <w:r w:rsidRPr="00580529">
        <w:rPr>
          <w:sz w:val="24"/>
          <w:szCs w:val="24"/>
        </w:rPr>
        <w:t xml:space="preserve"> 2020 </w:t>
      </w:r>
      <w:bookmarkEnd w:id="6"/>
    </w:p>
    <w:p w14:paraId="7CD67983" w14:textId="65701BC1" w:rsidR="00421B0F" w:rsidRPr="00580529" w:rsidRDefault="00F93431" w:rsidP="007A5136">
      <w:pPr>
        <w:pStyle w:val="ListParagraph"/>
        <w:numPr>
          <w:ilvl w:val="0"/>
          <w:numId w:val="11"/>
        </w:numPr>
        <w:spacing w:line="259" w:lineRule="auto"/>
        <w:contextualSpacing w:val="0"/>
        <w:rPr>
          <w:sz w:val="24"/>
          <w:szCs w:val="24"/>
        </w:rPr>
      </w:pPr>
      <w:r w:rsidRPr="00580529">
        <w:rPr>
          <w:sz w:val="24"/>
          <w:szCs w:val="24"/>
        </w:rPr>
        <w:t>Conducted monitoring visits</w:t>
      </w:r>
      <w:r w:rsidR="00AF36EB">
        <w:rPr>
          <w:sz w:val="24"/>
          <w:szCs w:val="24"/>
        </w:rPr>
        <w:t xml:space="preserve"> </w:t>
      </w:r>
      <w:r w:rsidRPr="00580529">
        <w:rPr>
          <w:sz w:val="24"/>
          <w:szCs w:val="24"/>
        </w:rPr>
        <w:t>to</w:t>
      </w:r>
      <w:r w:rsidR="00AF36EB">
        <w:rPr>
          <w:sz w:val="24"/>
          <w:szCs w:val="24"/>
        </w:rPr>
        <w:t xml:space="preserve"> 18</w:t>
      </w:r>
      <w:r w:rsidRPr="00580529">
        <w:rPr>
          <w:sz w:val="24"/>
          <w:szCs w:val="24"/>
        </w:rPr>
        <w:t xml:space="preserve"> ESAP woredas to track work progress and provided technical, operational and program support to SAIPs, targeting identified implementations gaps and challenges they experienced. </w:t>
      </w:r>
    </w:p>
    <w:p w14:paraId="78EE943D" w14:textId="2C272ED2" w:rsidR="00F93431" w:rsidRPr="00580529" w:rsidRDefault="00421B0F" w:rsidP="007A5136">
      <w:pPr>
        <w:pStyle w:val="ListParagraph"/>
        <w:numPr>
          <w:ilvl w:val="0"/>
          <w:numId w:val="11"/>
        </w:numPr>
        <w:spacing w:line="259" w:lineRule="auto"/>
        <w:contextualSpacing w:val="0"/>
        <w:rPr>
          <w:sz w:val="24"/>
          <w:szCs w:val="24"/>
        </w:rPr>
      </w:pPr>
      <w:r w:rsidRPr="00580529">
        <w:rPr>
          <w:sz w:val="24"/>
          <w:szCs w:val="24"/>
        </w:rPr>
        <w:t xml:space="preserve">Provided SAIPs </w:t>
      </w:r>
      <w:r w:rsidR="00463CB2">
        <w:rPr>
          <w:sz w:val="24"/>
          <w:szCs w:val="24"/>
        </w:rPr>
        <w:t xml:space="preserve">on various occasions, both formally and informally, </w:t>
      </w:r>
      <w:r w:rsidRPr="00580529">
        <w:rPr>
          <w:sz w:val="24"/>
          <w:szCs w:val="24"/>
        </w:rPr>
        <w:t xml:space="preserve">with guidelines and instructions to </w:t>
      </w:r>
      <w:r w:rsidR="00463CB2">
        <w:rPr>
          <w:sz w:val="24"/>
          <w:szCs w:val="24"/>
        </w:rPr>
        <w:t xml:space="preserve">facilitate </w:t>
      </w:r>
      <w:r w:rsidRPr="00580529">
        <w:rPr>
          <w:sz w:val="24"/>
          <w:szCs w:val="24"/>
        </w:rPr>
        <w:t>the prepar</w:t>
      </w:r>
      <w:r w:rsidR="00463CB2">
        <w:rPr>
          <w:sz w:val="24"/>
          <w:szCs w:val="24"/>
        </w:rPr>
        <w:t xml:space="preserve">ation </w:t>
      </w:r>
      <w:r w:rsidRPr="00580529">
        <w:rPr>
          <w:sz w:val="24"/>
          <w:szCs w:val="24"/>
        </w:rPr>
        <w:t xml:space="preserve">and </w:t>
      </w:r>
      <w:r w:rsidR="00463CB2">
        <w:rPr>
          <w:sz w:val="24"/>
          <w:szCs w:val="24"/>
        </w:rPr>
        <w:t xml:space="preserve">implementation </w:t>
      </w:r>
      <w:proofErr w:type="gramStart"/>
      <w:r w:rsidR="00463CB2">
        <w:rPr>
          <w:sz w:val="24"/>
          <w:szCs w:val="24"/>
        </w:rPr>
        <w:t xml:space="preserve">of </w:t>
      </w:r>
      <w:r w:rsidR="00463CB2" w:rsidRPr="00580529">
        <w:rPr>
          <w:sz w:val="24"/>
          <w:szCs w:val="24"/>
        </w:rPr>
        <w:t xml:space="preserve"> </w:t>
      </w:r>
      <w:r w:rsidRPr="00580529">
        <w:rPr>
          <w:sz w:val="24"/>
          <w:szCs w:val="24"/>
        </w:rPr>
        <w:t>their</w:t>
      </w:r>
      <w:proofErr w:type="gramEnd"/>
      <w:r w:rsidRPr="00580529">
        <w:rPr>
          <w:sz w:val="24"/>
          <w:szCs w:val="24"/>
        </w:rPr>
        <w:t xml:space="preserve"> </w:t>
      </w:r>
      <w:r w:rsidR="00463CB2">
        <w:rPr>
          <w:sz w:val="24"/>
          <w:szCs w:val="24"/>
        </w:rPr>
        <w:t xml:space="preserve">respective </w:t>
      </w:r>
      <w:r w:rsidRPr="00580529">
        <w:rPr>
          <w:sz w:val="24"/>
          <w:szCs w:val="24"/>
        </w:rPr>
        <w:t xml:space="preserve">AWP 2020 and budget.  </w:t>
      </w:r>
      <w:r w:rsidR="00F93431" w:rsidRPr="00580529">
        <w:rPr>
          <w:sz w:val="24"/>
          <w:szCs w:val="24"/>
        </w:rPr>
        <w:t xml:space="preserve"> </w:t>
      </w:r>
    </w:p>
    <w:p w14:paraId="4574698D" w14:textId="622CE139" w:rsidR="008F43BE" w:rsidRPr="00580529" w:rsidRDefault="008F43BE" w:rsidP="007A5136">
      <w:pPr>
        <w:pStyle w:val="ListParagraph"/>
        <w:numPr>
          <w:ilvl w:val="0"/>
          <w:numId w:val="11"/>
        </w:numPr>
        <w:rPr>
          <w:color w:val="auto"/>
          <w:sz w:val="24"/>
          <w:szCs w:val="24"/>
        </w:rPr>
      </w:pPr>
      <w:r w:rsidRPr="00580529">
        <w:rPr>
          <w:color w:val="auto"/>
          <w:sz w:val="24"/>
          <w:szCs w:val="24"/>
        </w:rPr>
        <w:t xml:space="preserve">Conducted a </w:t>
      </w:r>
      <w:r w:rsidR="00225862" w:rsidRPr="00580529">
        <w:rPr>
          <w:color w:val="auto"/>
          <w:sz w:val="24"/>
          <w:szCs w:val="24"/>
        </w:rPr>
        <w:t>one-day</w:t>
      </w:r>
      <w:r w:rsidRPr="00580529">
        <w:rPr>
          <w:color w:val="auto"/>
          <w:sz w:val="24"/>
          <w:szCs w:val="24"/>
        </w:rPr>
        <w:t xml:space="preserve"> training for MA staff involved in field monitoring visits.</w:t>
      </w:r>
    </w:p>
    <w:p w14:paraId="196881BE" w14:textId="77777777" w:rsidR="00A91BCE" w:rsidRPr="00580529" w:rsidRDefault="00A91BCE" w:rsidP="00A91BCE">
      <w:pPr>
        <w:pStyle w:val="ListParagraph"/>
        <w:numPr>
          <w:ilvl w:val="0"/>
          <w:numId w:val="0"/>
        </w:numPr>
        <w:ind w:left="1080"/>
        <w:rPr>
          <w:color w:val="auto"/>
          <w:sz w:val="24"/>
          <w:szCs w:val="24"/>
        </w:rPr>
      </w:pPr>
    </w:p>
    <w:p w14:paraId="29B972F9" w14:textId="71A2D9C0" w:rsidR="00421B0F" w:rsidRPr="00580529" w:rsidRDefault="00463CB2" w:rsidP="007A5136">
      <w:pPr>
        <w:pStyle w:val="ListParagraph"/>
        <w:numPr>
          <w:ilvl w:val="0"/>
          <w:numId w:val="11"/>
        </w:numPr>
        <w:spacing w:line="259" w:lineRule="auto"/>
        <w:contextualSpacing w:val="0"/>
        <w:rPr>
          <w:sz w:val="24"/>
          <w:szCs w:val="24"/>
        </w:rPr>
      </w:pPr>
      <w:r>
        <w:rPr>
          <w:sz w:val="24"/>
          <w:szCs w:val="24"/>
        </w:rPr>
        <w:t>Submitted a</w:t>
      </w:r>
      <w:r w:rsidRPr="00580529">
        <w:rPr>
          <w:sz w:val="24"/>
          <w:szCs w:val="24"/>
        </w:rPr>
        <w:t xml:space="preserve"> </w:t>
      </w:r>
      <w:r w:rsidR="00421B0F" w:rsidRPr="00580529">
        <w:rPr>
          <w:sz w:val="24"/>
          <w:szCs w:val="24"/>
        </w:rPr>
        <w:t>JAP implementation status report (on DLR 7.9) to</w:t>
      </w:r>
      <w:r w:rsidR="00A63BBD">
        <w:rPr>
          <w:sz w:val="24"/>
          <w:szCs w:val="24"/>
        </w:rPr>
        <w:t xml:space="preserve"> the ministry of finance (</w:t>
      </w:r>
      <w:r w:rsidR="00421B0F" w:rsidRPr="00580529">
        <w:rPr>
          <w:sz w:val="24"/>
          <w:szCs w:val="24"/>
        </w:rPr>
        <w:t>MoF</w:t>
      </w:r>
      <w:r w:rsidR="00A63BBD">
        <w:rPr>
          <w:sz w:val="24"/>
          <w:szCs w:val="24"/>
        </w:rPr>
        <w:t>).</w:t>
      </w:r>
      <w:r w:rsidR="00421B0F" w:rsidRPr="00580529">
        <w:rPr>
          <w:sz w:val="24"/>
          <w:szCs w:val="24"/>
        </w:rPr>
        <w:t xml:space="preserve">  </w:t>
      </w:r>
      <w:r w:rsidR="00F93431" w:rsidRPr="00580529">
        <w:rPr>
          <w:sz w:val="24"/>
          <w:szCs w:val="24"/>
        </w:rPr>
        <w:t xml:space="preserve"> </w:t>
      </w:r>
    </w:p>
    <w:p w14:paraId="27192BBD" w14:textId="18339EC8" w:rsidR="00421B0F" w:rsidRPr="00855C52" w:rsidRDefault="00F93431" w:rsidP="007A5136">
      <w:pPr>
        <w:pStyle w:val="ListParagraph"/>
        <w:numPr>
          <w:ilvl w:val="0"/>
          <w:numId w:val="11"/>
        </w:numPr>
        <w:spacing w:line="259" w:lineRule="auto"/>
        <w:contextualSpacing w:val="0"/>
        <w:rPr>
          <w:rFonts w:cstheme="minorHAnsi"/>
          <w:sz w:val="24"/>
          <w:szCs w:val="24"/>
        </w:rPr>
      </w:pPr>
      <w:r w:rsidRPr="00580529">
        <w:rPr>
          <w:sz w:val="24"/>
          <w:szCs w:val="24"/>
        </w:rPr>
        <w:t xml:space="preserve">Attended </w:t>
      </w:r>
      <w:r w:rsidR="00421B0F" w:rsidRPr="00580529">
        <w:rPr>
          <w:sz w:val="24"/>
          <w:szCs w:val="24"/>
        </w:rPr>
        <w:t xml:space="preserve">and presented the MA’s </w:t>
      </w:r>
      <w:r w:rsidR="008F43BE" w:rsidRPr="00580529">
        <w:rPr>
          <w:sz w:val="24"/>
          <w:szCs w:val="24"/>
        </w:rPr>
        <w:t xml:space="preserve">strategic direction to </w:t>
      </w:r>
      <w:r w:rsidRPr="00580529">
        <w:rPr>
          <w:sz w:val="24"/>
          <w:szCs w:val="24"/>
        </w:rPr>
        <w:t>ESAP</w:t>
      </w:r>
      <w:r w:rsidR="008F43BE" w:rsidRPr="00580529">
        <w:rPr>
          <w:sz w:val="24"/>
          <w:szCs w:val="24"/>
        </w:rPr>
        <w:t>’s</w:t>
      </w:r>
      <w:r w:rsidRPr="00580529">
        <w:rPr>
          <w:sz w:val="24"/>
          <w:szCs w:val="24"/>
        </w:rPr>
        <w:t xml:space="preserve"> technical committee </w:t>
      </w:r>
      <w:r w:rsidR="008F43BE" w:rsidRPr="00580529">
        <w:rPr>
          <w:sz w:val="24"/>
          <w:szCs w:val="24"/>
        </w:rPr>
        <w:t xml:space="preserve">(TC) </w:t>
      </w:r>
      <w:r w:rsidRPr="00580529">
        <w:rPr>
          <w:sz w:val="24"/>
          <w:szCs w:val="24"/>
        </w:rPr>
        <w:t>meeting</w:t>
      </w:r>
      <w:r w:rsidR="008F43BE" w:rsidRPr="00580529">
        <w:rPr>
          <w:sz w:val="24"/>
          <w:szCs w:val="24"/>
        </w:rPr>
        <w:t xml:space="preserve">. </w:t>
      </w:r>
    </w:p>
    <w:p w14:paraId="0F5F2C0F" w14:textId="366057EF" w:rsidR="00855C52" w:rsidRDefault="00791C6E" w:rsidP="007A5136">
      <w:pPr>
        <w:pStyle w:val="ListParagraph"/>
        <w:numPr>
          <w:ilvl w:val="0"/>
          <w:numId w:val="11"/>
        </w:numPr>
        <w:spacing w:line="259" w:lineRule="auto"/>
        <w:contextualSpacing w:val="0"/>
        <w:rPr>
          <w:rFonts w:cstheme="minorHAnsi"/>
          <w:sz w:val="24"/>
          <w:szCs w:val="24"/>
        </w:rPr>
      </w:pPr>
      <w:r>
        <w:rPr>
          <w:rFonts w:cstheme="minorHAnsi"/>
          <w:sz w:val="24"/>
          <w:szCs w:val="24"/>
        </w:rPr>
        <w:lastRenderedPageBreak/>
        <w:t xml:space="preserve">Launched </w:t>
      </w:r>
      <w:r w:rsidR="003E5392">
        <w:rPr>
          <w:rFonts w:cstheme="minorHAnsi"/>
          <w:sz w:val="24"/>
          <w:szCs w:val="24"/>
        </w:rPr>
        <w:t>e</w:t>
      </w:r>
      <w:r w:rsidR="00C044FA">
        <w:rPr>
          <w:rFonts w:cstheme="minorHAnsi"/>
          <w:sz w:val="24"/>
          <w:szCs w:val="24"/>
        </w:rPr>
        <w:t xml:space="preserve">xternal </w:t>
      </w:r>
      <w:r w:rsidR="003E5392">
        <w:rPr>
          <w:rFonts w:cstheme="minorHAnsi"/>
          <w:sz w:val="24"/>
          <w:szCs w:val="24"/>
        </w:rPr>
        <w:t>a</w:t>
      </w:r>
      <w:r w:rsidR="00C044FA">
        <w:rPr>
          <w:rFonts w:cstheme="minorHAnsi"/>
          <w:sz w:val="24"/>
          <w:szCs w:val="24"/>
        </w:rPr>
        <w:t xml:space="preserve">udit process for </w:t>
      </w:r>
      <w:r w:rsidR="00F85D3D">
        <w:rPr>
          <w:rFonts w:cstheme="minorHAnsi"/>
          <w:sz w:val="24"/>
          <w:szCs w:val="24"/>
        </w:rPr>
        <w:t xml:space="preserve">the year </w:t>
      </w:r>
      <w:r w:rsidR="00C044FA">
        <w:rPr>
          <w:rFonts w:cstheme="minorHAnsi"/>
          <w:sz w:val="24"/>
          <w:szCs w:val="24"/>
        </w:rPr>
        <w:t>2019</w:t>
      </w:r>
    </w:p>
    <w:p w14:paraId="4E8B6823" w14:textId="56795346" w:rsidR="00516419" w:rsidRPr="00E2630F" w:rsidRDefault="00516419" w:rsidP="00C06A99">
      <w:pPr>
        <w:pStyle w:val="ListParagraph"/>
        <w:numPr>
          <w:ilvl w:val="0"/>
          <w:numId w:val="11"/>
        </w:numPr>
        <w:spacing w:line="259" w:lineRule="auto"/>
        <w:contextualSpacing w:val="0"/>
        <w:rPr>
          <w:rFonts w:cstheme="minorHAnsi"/>
          <w:sz w:val="24"/>
          <w:szCs w:val="24"/>
        </w:rPr>
      </w:pPr>
      <w:r w:rsidRPr="00C06A99">
        <w:rPr>
          <w:rFonts w:cstheme="minorHAnsi"/>
          <w:sz w:val="24"/>
          <w:szCs w:val="24"/>
        </w:rPr>
        <w:t>Assess</w:t>
      </w:r>
      <w:r w:rsidR="00C06A99" w:rsidRPr="00C06A99">
        <w:rPr>
          <w:rFonts w:cstheme="minorHAnsi"/>
          <w:sz w:val="24"/>
          <w:szCs w:val="24"/>
        </w:rPr>
        <w:t>ed</w:t>
      </w:r>
      <w:r w:rsidRPr="00E2630F">
        <w:rPr>
          <w:rFonts w:cstheme="minorHAnsi"/>
          <w:sz w:val="24"/>
          <w:szCs w:val="24"/>
        </w:rPr>
        <w:t xml:space="preserve"> performance of staff</w:t>
      </w:r>
    </w:p>
    <w:p w14:paraId="69000645" w14:textId="25AFC758" w:rsidR="008F43BE" w:rsidRPr="00473885" w:rsidRDefault="008F43BE" w:rsidP="00473885">
      <w:pPr>
        <w:rPr>
          <w:rFonts w:ascii="Georgia" w:hAnsi="Georgia"/>
          <w:sz w:val="24"/>
          <w:szCs w:val="24"/>
        </w:rPr>
      </w:pPr>
      <w:bookmarkStart w:id="11" w:name="_Toc32587862"/>
      <w:bookmarkStart w:id="12" w:name="_Toc40256671"/>
      <w:r w:rsidRPr="00473885">
        <w:rPr>
          <w:rFonts w:ascii="Georgia" w:hAnsi="Georgia"/>
          <w:sz w:val="24"/>
          <w:szCs w:val="24"/>
        </w:rPr>
        <w:t>Key activities planned for the next quarter (April – July 2020)</w:t>
      </w:r>
      <w:bookmarkEnd w:id="11"/>
      <w:bookmarkEnd w:id="12"/>
      <w:r w:rsidR="00473885">
        <w:rPr>
          <w:rFonts w:ascii="Georgia" w:hAnsi="Georgia"/>
          <w:sz w:val="24"/>
          <w:szCs w:val="24"/>
        </w:rPr>
        <w:t>:</w:t>
      </w:r>
    </w:p>
    <w:p w14:paraId="34DA5427" w14:textId="3CB4C163" w:rsidR="00A91BCE" w:rsidRPr="00580529" w:rsidRDefault="00A91BCE" w:rsidP="007A5136">
      <w:pPr>
        <w:pStyle w:val="ListParagraph"/>
        <w:numPr>
          <w:ilvl w:val="0"/>
          <w:numId w:val="11"/>
        </w:numPr>
        <w:spacing w:line="259" w:lineRule="auto"/>
        <w:contextualSpacing w:val="0"/>
        <w:rPr>
          <w:sz w:val="24"/>
          <w:szCs w:val="24"/>
        </w:rPr>
      </w:pPr>
      <w:r w:rsidRPr="00580529">
        <w:rPr>
          <w:sz w:val="24"/>
          <w:szCs w:val="24"/>
        </w:rPr>
        <w:t xml:space="preserve">Provide technical and monitoring support to SAIPs on COVID-19 response implementation </w:t>
      </w:r>
    </w:p>
    <w:p w14:paraId="375A7FE1" w14:textId="65056EEA" w:rsidR="00A91BCE" w:rsidRPr="00580529" w:rsidRDefault="00A91BCE" w:rsidP="007A5136">
      <w:pPr>
        <w:pStyle w:val="ListParagraph"/>
        <w:numPr>
          <w:ilvl w:val="0"/>
          <w:numId w:val="11"/>
        </w:numPr>
        <w:spacing w:line="259" w:lineRule="auto"/>
        <w:contextualSpacing w:val="0"/>
        <w:rPr>
          <w:sz w:val="24"/>
          <w:szCs w:val="24"/>
        </w:rPr>
      </w:pPr>
      <w:r w:rsidRPr="00580529">
        <w:rPr>
          <w:sz w:val="24"/>
          <w:szCs w:val="24"/>
        </w:rPr>
        <w:t xml:space="preserve">Develop an online training program for SAIPs </w:t>
      </w:r>
      <w:r w:rsidR="00A63BBD">
        <w:rPr>
          <w:sz w:val="24"/>
          <w:szCs w:val="24"/>
        </w:rPr>
        <w:t>[monitoring and evaluation (</w:t>
      </w:r>
      <w:r w:rsidRPr="00580529">
        <w:rPr>
          <w:sz w:val="24"/>
          <w:szCs w:val="24"/>
        </w:rPr>
        <w:t>M&amp;E</w:t>
      </w:r>
      <w:r w:rsidR="00A63BBD">
        <w:rPr>
          <w:sz w:val="24"/>
          <w:szCs w:val="24"/>
        </w:rPr>
        <w:t>)</w:t>
      </w:r>
      <w:r w:rsidRPr="00580529">
        <w:rPr>
          <w:sz w:val="24"/>
          <w:szCs w:val="24"/>
        </w:rPr>
        <w:t xml:space="preserve"> officers and PCs in particular</w:t>
      </w:r>
      <w:r w:rsidR="00A63BBD">
        <w:rPr>
          <w:sz w:val="24"/>
          <w:szCs w:val="24"/>
        </w:rPr>
        <w:t>]</w:t>
      </w:r>
      <w:r w:rsidRPr="00580529">
        <w:rPr>
          <w:sz w:val="24"/>
          <w:szCs w:val="24"/>
        </w:rPr>
        <w:t xml:space="preserve"> on</w:t>
      </w:r>
      <w:r w:rsidR="00463DD7">
        <w:rPr>
          <w:sz w:val="24"/>
          <w:szCs w:val="24"/>
        </w:rPr>
        <w:t xml:space="preserve"> </w:t>
      </w:r>
      <w:r w:rsidR="001F58DE">
        <w:rPr>
          <w:sz w:val="24"/>
          <w:szCs w:val="24"/>
        </w:rPr>
        <w:t xml:space="preserve">COVID-19 response project implementation. </w:t>
      </w:r>
      <w:r w:rsidRPr="00580529">
        <w:rPr>
          <w:sz w:val="24"/>
          <w:szCs w:val="24"/>
        </w:rPr>
        <w:t xml:space="preserve">  </w:t>
      </w:r>
    </w:p>
    <w:p w14:paraId="5A3E2DAE" w14:textId="7E54B04B" w:rsidR="00A91BCE" w:rsidRPr="00580529" w:rsidRDefault="00A91BCE" w:rsidP="007A5136">
      <w:pPr>
        <w:pStyle w:val="ListParagraph"/>
        <w:numPr>
          <w:ilvl w:val="0"/>
          <w:numId w:val="11"/>
        </w:numPr>
        <w:spacing w:line="259" w:lineRule="auto"/>
        <w:contextualSpacing w:val="0"/>
        <w:rPr>
          <w:sz w:val="24"/>
          <w:szCs w:val="24"/>
        </w:rPr>
      </w:pPr>
      <w:r w:rsidRPr="00580529">
        <w:rPr>
          <w:sz w:val="24"/>
          <w:szCs w:val="24"/>
        </w:rPr>
        <w:t xml:space="preserve">Finalize the </w:t>
      </w:r>
      <w:r w:rsidR="00A63BBD">
        <w:rPr>
          <w:sz w:val="24"/>
          <w:szCs w:val="24"/>
        </w:rPr>
        <w:t>financial t</w:t>
      </w:r>
      <w:r w:rsidR="0004636A">
        <w:rPr>
          <w:sz w:val="24"/>
          <w:szCs w:val="24"/>
        </w:rPr>
        <w:t>ransparency and accountability program (</w:t>
      </w:r>
      <w:r w:rsidRPr="00580529">
        <w:rPr>
          <w:sz w:val="24"/>
          <w:szCs w:val="24"/>
        </w:rPr>
        <w:t>FTA</w:t>
      </w:r>
      <w:r w:rsidR="0004636A">
        <w:rPr>
          <w:sz w:val="24"/>
          <w:szCs w:val="24"/>
        </w:rPr>
        <w:t>)</w:t>
      </w:r>
      <w:r w:rsidRPr="00580529">
        <w:rPr>
          <w:sz w:val="24"/>
          <w:szCs w:val="24"/>
        </w:rPr>
        <w:t>-SA-</w:t>
      </w:r>
      <w:r w:rsidR="0004636A">
        <w:rPr>
          <w:sz w:val="24"/>
          <w:szCs w:val="24"/>
        </w:rPr>
        <w:t>grievance redress mecha</w:t>
      </w:r>
      <w:r w:rsidR="00F72D61">
        <w:rPr>
          <w:sz w:val="24"/>
          <w:szCs w:val="24"/>
        </w:rPr>
        <w:t>nism (</w:t>
      </w:r>
      <w:r w:rsidRPr="00580529">
        <w:rPr>
          <w:sz w:val="24"/>
          <w:szCs w:val="24"/>
        </w:rPr>
        <w:t>GRM</w:t>
      </w:r>
      <w:r w:rsidR="00F72D61">
        <w:rPr>
          <w:sz w:val="24"/>
          <w:szCs w:val="24"/>
        </w:rPr>
        <w:t>)</w:t>
      </w:r>
      <w:r w:rsidRPr="00580529">
        <w:rPr>
          <w:sz w:val="24"/>
          <w:szCs w:val="24"/>
        </w:rPr>
        <w:t xml:space="preserve"> partnership guidelines and submit to the MDTF for approval. </w:t>
      </w:r>
    </w:p>
    <w:p w14:paraId="03715B68" w14:textId="3B287D2F" w:rsidR="00A91BCE" w:rsidRPr="00580529" w:rsidRDefault="00580529" w:rsidP="007A5136">
      <w:pPr>
        <w:pStyle w:val="ListParagraph"/>
        <w:numPr>
          <w:ilvl w:val="0"/>
          <w:numId w:val="11"/>
        </w:numPr>
        <w:spacing w:line="259" w:lineRule="auto"/>
        <w:contextualSpacing w:val="0"/>
        <w:rPr>
          <w:sz w:val="24"/>
          <w:szCs w:val="24"/>
        </w:rPr>
      </w:pPr>
      <w:r w:rsidRPr="00580529">
        <w:rPr>
          <w:sz w:val="24"/>
          <w:szCs w:val="24"/>
        </w:rPr>
        <w:t>Streamline</w:t>
      </w:r>
      <w:r w:rsidR="00A91BCE" w:rsidRPr="00580529">
        <w:rPr>
          <w:sz w:val="24"/>
          <w:szCs w:val="24"/>
        </w:rPr>
        <w:t xml:space="preserve"> and adjust the MA’s internal work units with the new strategic changes </w:t>
      </w:r>
    </w:p>
    <w:p w14:paraId="7D40E18C" w14:textId="11FC2702" w:rsidR="00A91BCE" w:rsidRPr="00580529" w:rsidRDefault="00A91BCE" w:rsidP="007A5136">
      <w:pPr>
        <w:pStyle w:val="ListParagraph"/>
        <w:numPr>
          <w:ilvl w:val="0"/>
          <w:numId w:val="11"/>
        </w:numPr>
        <w:spacing w:line="259" w:lineRule="auto"/>
        <w:contextualSpacing w:val="0"/>
        <w:rPr>
          <w:sz w:val="24"/>
          <w:szCs w:val="24"/>
        </w:rPr>
      </w:pPr>
      <w:r w:rsidRPr="00580529">
        <w:rPr>
          <w:sz w:val="24"/>
          <w:szCs w:val="24"/>
        </w:rPr>
        <w:t>Participate in ESAP technical and steering committee</w:t>
      </w:r>
      <w:r w:rsidR="002742B9">
        <w:rPr>
          <w:sz w:val="24"/>
          <w:szCs w:val="24"/>
        </w:rPr>
        <w:t xml:space="preserve"> (SC)</w:t>
      </w:r>
      <w:r w:rsidRPr="00580529">
        <w:rPr>
          <w:sz w:val="24"/>
          <w:szCs w:val="24"/>
        </w:rPr>
        <w:t xml:space="preserve"> meetings</w:t>
      </w:r>
    </w:p>
    <w:p w14:paraId="09E9F20D" w14:textId="3ACA7239" w:rsidR="00A91BCE" w:rsidRDefault="00A91BCE" w:rsidP="007A5136">
      <w:pPr>
        <w:pStyle w:val="ListParagraph"/>
        <w:numPr>
          <w:ilvl w:val="0"/>
          <w:numId w:val="11"/>
        </w:numPr>
        <w:spacing w:line="259" w:lineRule="auto"/>
        <w:contextualSpacing w:val="0"/>
        <w:rPr>
          <w:sz w:val="24"/>
          <w:szCs w:val="24"/>
        </w:rPr>
      </w:pPr>
      <w:r w:rsidRPr="00580529">
        <w:rPr>
          <w:sz w:val="24"/>
          <w:szCs w:val="24"/>
        </w:rPr>
        <w:t>Finalize</w:t>
      </w:r>
      <w:r w:rsidR="00580529" w:rsidRPr="00580529">
        <w:rPr>
          <w:sz w:val="24"/>
          <w:szCs w:val="24"/>
        </w:rPr>
        <w:t xml:space="preserve"> and</w:t>
      </w:r>
      <w:r w:rsidRPr="00580529">
        <w:rPr>
          <w:sz w:val="24"/>
          <w:szCs w:val="24"/>
        </w:rPr>
        <w:t xml:space="preserve"> </w:t>
      </w:r>
      <w:r w:rsidR="00463CB2">
        <w:rPr>
          <w:sz w:val="24"/>
          <w:szCs w:val="24"/>
        </w:rPr>
        <w:t>obtain approval from the ESAP SC</w:t>
      </w:r>
      <w:r w:rsidR="002742B9">
        <w:rPr>
          <w:sz w:val="24"/>
          <w:szCs w:val="24"/>
        </w:rPr>
        <w:t xml:space="preserve"> for ESAP</w:t>
      </w:r>
      <w:r w:rsidRPr="00580529">
        <w:rPr>
          <w:sz w:val="24"/>
          <w:szCs w:val="24"/>
        </w:rPr>
        <w:t xml:space="preserve"> AWP</w:t>
      </w:r>
      <w:r w:rsidR="00580529" w:rsidRPr="00580529">
        <w:rPr>
          <w:sz w:val="24"/>
          <w:szCs w:val="24"/>
        </w:rPr>
        <w:t xml:space="preserve"> and budget </w:t>
      </w:r>
    </w:p>
    <w:p w14:paraId="038CC7CE" w14:textId="082ADC53" w:rsidR="00F85D3D" w:rsidRPr="00580529" w:rsidRDefault="00F85D3D" w:rsidP="007A5136">
      <w:pPr>
        <w:pStyle w:val="ListParagraph"/>
        <w:numPr>
          <w:ilvl w:val="0"/>
          <w:numId w:val="11"/>
        </w:numPr>
        <w:spacing w:line="259" w:lineRule="auto"/>
        <w:contextualSpacing w:val="0"/>
        <w:rPr>
          <w:sz w:val="24"/>
          <w:szCs w:val="24"/>
        </w:rPr>
      </w:pPr>
      <w:r>
        <w:rPr>
          <w:sz w:val="24"/>
          <w:szCs w:val="24"/>
        </w:rPr>
        <w:t xml:space="preserve">Move </w:t>
      </w:r>
      <w:r w:rsidR="003E5392">
        <w:rPr>
          <w:sz w:val="24"/>
          <w:szCs w:val="24"/>
        </w:rPr>
        <w:t xml:space="preserve">MA Addis Ababa branch </w:t>
      </w:r>
      <w:r>
        <w:rPr>
          <w:sz w:val="24"/>
          <w:szCs w:val="24"/>
        </w:rPr>
        <w:t>office</w:t>
      </w:r>
    </w:p>
    <w:p w14:paraId="117E78B2" w14:textId="77777777" w:rsidR="000A70BF" w:rsidRDefault="000A70BF" w:rsidP="007A70B4">
      <w:pPr>
        <w:pStyle w:val="Heading2"/>
        <w:spacing w:before="120" w:after="120" w:line="240" w:lineRule="auto"/>
        <w:jc w:val="both"/>
        <w:rPr>
          <w:rFonts w:ascii="Georgia" w:eastAsia="Calibri" w:hAnsi="Georgia" w:cs="Arial"/>
          <w:b/>
          <w:bCs/>
          <w:color w:val="008D53"/>
          <w:sz w:val="28"/>
          <w:szCs w:val="28"/>
        </w:rPr>
      </w:pPr>
    </w:p>
    <w:p w14:paraId="1D9C12D4" w14:textId="0FD582AC" w:rsidR="000A70BF" w:rsidRPr="008855F7" w:rsidRDefault="002E33F9" w:rsidP="002E7436">
      <w:pPr>
        <w:pStyle w:val="Heading1"/>
      </w:pPr>
      <w:bookmarkStart w:id="13" w:name="_Toc40256672"/>
      <w:bookmarkStart w:id="14" w:name="_Toc40634832"/>
      <w:r w:rsidRPr="00580529">
        <w:t>Technical Progress</w:t>
      </w:r>
      <w:bookmarkEnd w:id="13"/>
      <w:bookmarkEnd w:id="14"/>
    </w:p>
    <w:p w14:paraId="571A62BD" w14:textId="0BB516C0" w:rsidR="000A70BF" w:rsidRPr="00DB6ECB" w:rsidRDefault="000A70BF" w:rsidP="002E7436">
      <w:pPr>
        <w:pStyle w:val="Heading2"/>
        <w:rPr>
          <w:rFonts w:eastAsia="Calibri"/>
        </w:rPr>
      </w:pPr>
      <w:bookmarkStart w:id="15" w:name="_Toc40634833"/>
      <w:r w:rsidRPr="00DB6ECB">
        <w:rPr>
          <w:rFonts w:eastAsia="Calibri"/>
        </w:rPr>
        <w:t>ESAP</w:t>
      </w:r>
      <w:r w:rsidR="00742228" w:rsidRPr="00DB6ECB">
        <w:rPr>
          <w:rFonts w:eastAsia="Calibri"/>
        </w:rPr>
        <w:t xml:space="preserve"> </w:t>
      </w:r>
      <w:r w:rsidRPr="00DB6ECB">
        <w:rPr>
          <w:rFonts w:eastAsia="Calibri"/>
        </w:rPr>
        <w:t xml:space="preserve">strategic direction </w:t>
      </w:r>
      <w:r w:rsidRPr="002E7436">
        <w:t>for</w:t>
      </w:r>
      <w:r w:rsidRPr="00DB6ECB">
        <w:rPr>
          <w:rFonts w:eastAsia="Calibri"/>
        </w:rPr>
        <w:t xml:space="preserve"> 2020 and beyond</w:t>
      </w:r>
      <w:bookmarkEnd w:id="15"/>
    </w:p>
    <w:p w14:paraId="0E4BDFE5" w14:textId="29597B53" w:rsidR="000A70BF" w:rsidRPr="000A70BF" w:rsidRDefault="000A70BF" w:rsidP="000A70BF">
      <w:pPr>
        <w:jc w:val="both"/>
        <w:rPr>
          <w:rFonts w:ascii="Georgia" w:hAnsi="Georgia" w:cstheme="minorHAnsi"/>
          <w:sz w:val="24"/>
          <w:szCs w:val="24"/>
        </w:rPr>
      </w:pPr>
      <w:r w:rsidRPr="000A70BF">
        <w:rPr>
          <w:rFonts w:ascii="Georgia" w:hAnsi="Georgia" w:cstheme="minorHAnsi"/>
          <w:sz w:val="24"/>
          <w:szCs w:val="24"/>
        </w:rPr>
        <w:t xml:space="preserve">Over the last quarter, a major </w:t>
      </w:r>
      <w:r w:rsidR="00742228">
        <w:rPr>
          <w:rFonts w:ascii="Georgia" w:hAnsi="Georgia" w:cstheme="minorHAnsi"/>
          <w:sz w:val="24"/>
          <w:szCs w:val="24"/>
        </w:rPr>
        <w:t>achievement o</w:t>
      </w:r>
      <w:r w:rsidRPr="000A70BF">
        <w:rPr>
          <w:rFonts w:ascii="Georgia" w:hAnsi="Georgia" w:cstheme="minorHAnsi"/>
          <w:sz w:val="24"/>
          <w:szCs w:val="24"/>
        </w:rPr>
        <w:t xml:space="preserve">f ESAP3 was </w:t>
      </w:r>
      <w:r w:rsidR="00742228">
        <w:rPr>
          <w:rFonts w:ascii="Georgia" w:hAnsi="Georgia" w:cstheme="minorHAnsi"/>
          <w:sz w:val="24"/>
          <w:szCs w:val="24"/>
        </w:rPr>
        <w:t>the</w:t>
      </w:r>
      <w:r w:rsidRPr="000A70BF">
        <w:rPr>
          <w:rFonts w:ascii="Georgia" w:hAnsi="Georgia" w:cstheme="minorHAnsi"/>
          <w:sz w:val="24"/>
          <w:szCs w:val="24"/>
        </w:rPr>
        <w:t xml:space="preserve"> modification of its strategic direction based on the following key observations:</w:t>
      </w:r>
    </w:p>
    <w:p w14:paraId="0FD90CD7" w14:textId="20DFB455" w:rsidR="000A70BF" w:rsidRPr="000A70BF" w:rsidRDefault="00742228" w:rsidP="007A5136">
      <w:pPr>
        <w:pStyle w:val="ListParagraph"/>
        <w:numPr>
          <w:ilvl w:val="0"/>
          <w:numId w:val="7"/>
        </w:numPr>
        <w:spacing w:after="200" w:line="276" w:lineRule="auto"/>
        <w:rPr>
          <w:rFonts w:cstheme="minorHAnsi"/>
          <w:sz w:val="24"/>
          <w:szCs w:val="24"/>
        </w:rPr>
      </w:pPr>
      <w:r>
        <w:rPr>
          <w:rFonts w:cstheme="minorHAnsi"/>
          <w:sz w:val="24"/>
          <w:szCs w:val="24"/>
        </w:rPr>
        <w:t>The</w:t>
      </w:r>
      <w:r w:rsidR="000A70BF" w:rsidRPr="000A70BF">
        <w:rPr>
          <w:rFonts w:cstheme="minorHAnsi"/>
          <w:sz w:val="24"/>
          <w:szCs w:val="24"/>
        </w:rPr>
        <w:t xml:space="preserve"> political and operational context </w:t>
      </w:r>
      <w:r>
        <w:rPr>
          <w:rFonts w:cstheme="minorHAnsi"/>
          <w:sz w:val="24"/>
          <w:szCs w:val="24"/>
        </w:rPr>
        <w:t xml:space="preserve">has changed, as has the mandate of ESAP.   CSOs </w:t>
      </w:r>
      <w:r w:rsidR="000A70BF" w:rsidRPr="000A70BF">
        <w:rPr>
          <w:rFonts w:cstheme="minorHAnsi"/>
          <w:sz w:val="24"/>
          <w:szCs w:val="24"/>
        </w:rPr>
        <w:t xml:space="preserve">need to </w:t>
      </w:r>
      <w:r>
        <w:rPr>
          <w:rFonts w:cstheme="minorHAnsi"/>
          <w:sz w:val="24"/>
          <w:szCs w:val="24"/>
        </w:rPr>
        <w:t xml:space="preserve">be enabled </w:t>
      </w:r>
      <w:r w:rsidRPr="00DB6ECB">
        <w:rPr>
          <w:rFonts w:cstheme="minorHAnsi"/>
          <w:i/>
          <w:iCs/>
          <w:sz w:val="24"/>
          <w:szCs w:val="24"/>
        </w:rPr>
        <w:t>and</w:t>
      </w:r>
      <w:r>
        <w:rPr>
          <w:rFonts w:cstheme="minorHAnsi"/>
          <w:sz w:val="24"/>
          <w:szCs w:val="24"/>
        </w:rPr>
        <w:t xml:space="preserve"> required to play a stronger role in supporting </w:t>
      </w:r>
      <w:r w:rsidR="000A70BF" w:rsidRPr="000A70BF">
        <w:rPr>
          <w:rFonts w:cstheme="minorHAnsi"/>
          <w:sz w:val="24"/>
          <w:szCs w:val="24"/>
        </w:rPr>
        <w:t>ESAP implement</w:t>
      </w:r>
      <w:r>
        <w:rPr>
          <w:rFonts w:cstheme="minorHAnsi"/>
          <w:sz w:val="24"/>
          <w:szCs w:val="24"/>
        </w:rPr>
        <w:t>at</w:t>
      </w:r>
      <w:r w:rsidR="000A70BF" w:rsidRPr="000A70BF">
        <w:rPr>
          <w:rFonts w:cstheme="minorHAnsi"/>
          <w:sz w:val="24"/>
          <w:szCs w:val="24"/>
        </w:rPr>
        <w:t>i</w:t>
      </w:r>
      <w:r>
        <w:rPr>
          <w:rFonts w:cstheme="minorHAnsi"/>
          <w:sz w:val="24"/>
          <w:szCs w:val="24"/>
        </w:rPr>
        <w:t xml:space="preserve">on in line with the program’s changed </w:t>
      </w:r>
      <w:r w:rsidR="001F58DE">
        <w:rPr>
          <w:rFonts w:cstheme="minorHAnsi"/>
          <w:sz w:val="24"/>
          <w:szCs w:val="24"/>
        </w:rPr>
        <w:t>strategy</w:t>
      </w:r>
      <w:r w:rsidR="000A70BF" w:rsidRPr="000A70BF">
        <w:rPr>
          <w:rFonts w:cstheme="minorHAnsi"/>
          <w:sz w:val="24"/>
          <w:szCs w:val="24"/>
        </w:rPr>
        <w:t>;</w:t>
      </w:r>
    </w:p>
    <w:p w14:paraId="14CE53DF" w14:textId="7EBB3A91" w:rsidR="000A70BF" w:rsidRPr="000A70BF" w:rsidRDefault="000A70BF" w:rsidP="007A5136">
      <w:pPr>
        <w:pStyle w:val="ListParagraph"/>
        <w:numPr>
          <w:ilvl w:val="0"/>
          <w:numId w:val="7"/>
        </w:numPr>
        <w:spacing w:after="200" w:line="276" w:lineRule="auto"/>
        <w:rPr>
          <w:rFonts w:cstheme="minorHAnsi"/>
          <w:sz w:val="24"/>
          <w:szCs w:val="24"/>
        </w:rPr>
      </w:pPr>
      <w:r w:rsidRPr="000A70BF">
        <w:rPr>
          <w:rFonts w:cstheme="minorHAnsi"/>
          <w:sz w:val="24"/>
          <w:szCs w:val="24"/>
        </w:rPr>
        <w:t>SA structures and processes in 240 existing woredas</w:t>
      </w:r>
      <w:r w:rsidR="00742228">
        <w:rPr>
          <w:rFonts w:cstheme="minorHAnsi"/>
          <w:sz w:val="24"/>
          <w:szCs w:val="24"/>
        </w:rPr>
        <w:t xml:space="preserve"> </w:t>
      </w:r>
      <w:r w:rsidR="002B6557">
        <w:rPr>
          <w:rFonts w:cstheme="minorHAnsi"/>
          <w:sz w:val="24"/>
          <w:szCs w:val="24"/>
        </w:rPr>
        <w:t xml:space="preserve">(ESAP2 woredas) </w:t>
      </w:r>
      <w:r w:rsidR="00742228">
        <w:rPr>
          <w:rFonts w:cstheme="minorHAnsi"/>
          <w:sz w:val="24"/>
          <w:szCs w:val="24"/>
        </w:rPr>
        <w:t xml:space="preserve">were found to be dormant or at poorly functional level.  No evidence exists for the </w:t>
      </w:r>
      <w:r w:rsidR="002B6557">
        <w:rPr>
          <w:rFonts w:cstheme="minorHAnsi"/>
          <w:sz w:val="24"/>
          <w:szCs w:val="24"/>
        </w:rPr>
        <w:t>general notion</w:t>
      </w:r>
      <w:r w:rsidR="00742228">
        <w:rPr>
          <w:rFonts w:cstheme="minorHAnsi"/>
          <w:sz w:val="24"/>
          <w:szCs w:val="24"/>
        </w:rPr>
        <w:t xml:space="preserve"> that ESAP3 can build upon the achievements of ESAP2</w:t>
      </w:r>
      <w:r w:rsidRPr="000A70BF">
        <w:rPr>
          <w:rFonts w:cstheme="minorHAnsi"/>
          <w:sz w:val="24"/>
          <w:szCs w:val="24"/>
        </w:rPr>
        <w:t>;</w:t>
      </w:r>
    </w:p>
    <w:p w14:paraId="4A745B97" w14:textId="5DA9E8A7" w:rsidR="000A70BF" w:rsidRPr="000A70BF" w:rsidRDefault="00742228" w:rsidP="007A5136">
      <w:pPr>
        <w:pStyle w:val="ListParagraph"/>
        <w:numPr>
          <w:ilvl w:val="0"/>
          <w:numId w:val="7"/>
        </w:numPr>
        <w:spacing w:after="200" w:line="276" w:lineRule="auto"/>
        <w:rPr>
          <w:rFonts w:cstheme="minorHAnsi"/>
          <w:sz w:val="24"/>
          <w:szCs w:val="24"/>
        </w:rPr>
      </w:pPr>
      <w:r>
        <w:rPr>
          <w:rFonts w:cstheme="minorHAnsi"/>
          <w:sz w:val="24"/>
          <w:szCs w:val="24"/>
        </w:rPr>
        <w:t>Li</w:t>
      </w:r>
      <w:r w:rsidR="000A70BF" w:rsidRPr="000A70BF">
        <w:rPr>
          <w:rFonts w:cstheme="minorHAnsi"/>
          <w:sz w:val="24"/>
          <w:szCs w:val="24"/>
        </w:rPr>
        <w:t xml:space="preserve">nkages with the FTA program at all levels </w:t>
      </w:r>
      <w:r>
        <w:rPr>
          <w:rFonts w:cstheme="minorHAnsi"/>
          <w:sz w:val="24"/>
          <w:szCs w:val="24"/>
        </w:rPr>
        <w:t xml:space="preserve">need to be established </w:t>
      </w:r>
      <w:r w:rsidR="000A70BF" w:rsidRPr="000A70BF">
        <w:rPr>
          <w:rFonts w:cstheme="minorHAnsi"/>
          <w:sz w:val="24"/>
          <w:szCs w:val="24"/>
        </w:rPr>
        <w:t>to avoid duplication and optimize the use of resources between FTA and ESAP;</w:t>
      </w:r>
    </w:p>
    <w:p w14:paraId="6CEA97EE" w14:textId="2BBA7EEA" w:rsidR="000A70BF" w:rsidRPr="000A70BF" w:rsidRDefault="00742228" w:rsidP="007A5136">
      <w:pPr>
        <w:pStyle w:val="ListParagraph"/>
        <w:numPr>
          <w:ilvl w:val="0"/>
          <w:numId w:val="7"/>
        </w:numPr>
        <w:spacing w:after="200" w:line="276" w:lineRule="auto"/>
        <w:rPr>
          <w:rFonts w:cstheme="minorHAnsi"/>
          <w:sz w:val="24"/>
          <w:szCs w:val="24"/>
        </w:rPr>
      </w:pPr>
      <w:bookmarkStart w:id="16" w:name="_Hlk40258437"/>
      <w:r>
        <w:rPr>
          <w:rFonts w:cstheme="minorHAnsi"/>
          <w:sz w:val="24"/>
          <w:szCs w:val="24"/>
        </w:rPr>
        <w:t>Since no evidence exists that can demonstra</w:t>
      </w:r>
      <w:r w:rsidR="00186AEF">
        <w:rPr>
          <w:rFonts w:cstheme="minorHAnsi"/>
          <w:sz w:val="24"/>
          <w:szCs w:val="24"/>
        </w:rPr>
        <w:t>t</w:t>
      </w:r>
      <w:r>
        <w:rPr>
          <w:rFonts w:cstheme="minorHAnsi"/>
          <w:sz w:val="24"/>
          <w:szCs w:val="24"/>
        </w:rPr>
        <w:t xml:space="preserve">e with verified/verifiable data the reported achievements of ESAP2, the MA needs to invest in </w:t>
      </w:r>
      <w:r w:rsidR="00186AEF">
        <w:rPr>
          <w:rFonts w:cstheme="minorHAnsi"/>
          <w:sz w:val="24"/>
          <w:szCs w:val="24"/>
        </w:rPr>
        <w:t xml:space="preserve">establishing a strong monitoring function, as well as an M&amp;E system that focuses on generating accurate and relevant data </w:t>
      </w:r>
      <w:r w:rsidR="000A70BF" w:rsidRPr="000A70BF">
        <w:rPr>
          <w:rFonts w:cstheme="minorHAnsi"/>
          <w:sz w:val="24"/>
          <w:szCs w:val="24"/>
        </w:rPr>
        <w:t xml:space="preserve">to measure output and outcome </w:t>
      </w:r>
      <w:r w:rsidR="00186AEF">
        <w:rPr>
          <w:rFonts w:cstheme="minorHAnsi"/>
          <w:sz w:val="24"/>
          <w:szCs w:val="24"/>
        </w:rPr>
        <w:t>more efficiently</w:t>
      </w:r>
      <w:r w:rsidR="000A70BF" w:rsidRPr="000A70BF">
        <w:rPr>
          <w:rFonts w:cstheme="minorHAnsi"/>
          <w:sz w:val="24"/>
          <w:szCs w:val="24"/>
        </w:rPr>
        <w:t xml:space="preserve">; </w:t>
      </w:r>
    </w:p>
    <w:p w14:paraId="7ED36AC3" w14:textId="38A85B74" w:rsidR="000A70BF" w:rsidRPr="000A70BF" w:rsidRDefault="00186AEF" w:rsidP="007A5136">
      <w:pPr>
        <w:pStyle w:val="ListParagraph"/>
        <w:numPr>
          <w:ilvl w:val="0"/>
          <w:numId w:val="7"/>
        </w:numPr>
        <w:spacing w:after="200" w:line="276" w:lineRule="auto"/>
        <w:rPr>
          <w:rFonts w:cstheme="minorHAnsi"/>
          <w:sz w:val="24"/>
          <w:szCs w:val="24"/>
        </w:rPr>
      </w:pPr>
      <w:bookmarkStart w:id="17" w:name="_Hlk40258421"/>
      <w:bookmarkEnd w:id="16"/>
      <w:r>
        <w:rPr>
          <w:rFonts w:cstheme="minorHAnsi"/>
          <w:sz w:val="24"/>
          <w:szCs w:val="24"/>
        </w:rPr>
        <w:t xml:space="preserve">No strong, objective research has been conducted to support building an evidence base, hence the need for </w:t>
      </w:r>
      <w:r w:rsidR="000A70BF" w:rsidRPr="000A70BF">
        <w:rPr>
          <w:rFonts w:cstheme="minorHAnsi"/>
          <w:sz w:val="24"/>
          <w:szCs w:val="24"/>
        </w:rPr>
        <w:t>action research</w:t>
      </w:r>
      <w:r>
        <w:rPr>
          <w:rFonts w:cstheme="minorHAnsi"/>
          <w:sz w:val="24"/>
          <w:szCs w:val="24"/>
        </w:rPr>
        <w:t>; and</w:t>
      </w:r>
      <w:r w:rsidR="000A70BF" w:rsidRPr="000A70BF">
        <w:rPr>
          <w:rFonts w:cstheme="minorHAnsi"/>
          <w:sz w:val="24"/>
          <w:szCs w:val="24"/>
        </w:rPr>
        <w:t xml:space="preserve"> </w:t>
      </w:r>
    </w:p>
    <w:bookmarkEnd w:id="17"/>
    <w:p w14:paraId="0FB3AADC" w14:textId="0DD76934" w:rsidR="000A70BF" w:rsidRPr="000A70BF" w:rsidRDefault="00186AEF" w:rsidP="007A5136">
      <w:pPr>
        <w:pStyle w:val="ListParagraph"/>
        <w:numPr>
          <w:ilvl w:val="0"/>
          <w:numId w:val="7"/>
        </w:numPr>
        <w:spacing w:after="200" w:line="276" w:lineRule="auto"/>
        <w:rPr>
          <w:rFonts w:cstheme="minorHAnsi"/>
          <w:sz w:val="24"/>
          <w:szCs w:val="24"/>
        </w:rPr>
      </w:pPr>
      <w:r>
        <w:rPr>
          <w:rFonts w:cstheme="minorHAnsi"/>
          <w:sz w:val="24"/>
          <w:szCs w:val="24"/>
        </w:rPr>
        <w:t xml:space="preserve">The MA is funded at a level that falls far short of the levels communicated during design and solicitation phases.  </w:t>
      </w:r>
    </w:p>
    <w:p w14:paraId="1271B45A" w14:textId="5CEE372A" w:rsidR="000A70BF" w:rsidRPr="000A70BF" w:rsidRDefault="006D5D19" w:rsidP="000A70BF">
      <w:r>
        <w:rPr>
          <w:rFonts w:ascii="Georgia" w:hAnsi="Georgia" w:cstheme="minorHAnsi"/>
          <w:sz w:val="24"/>
          <w:szCs w:val="24"/>
        </w:rPr>
        <w:lastRenderedPageBreak/>
        <w:t xml:space="preserve">The strategic approach, as part of the ESAP3 Annual Work Plan for 2020, was presented to the </w:t>
      </w:r>
      <w:r w:rsidR="000A70BF" w:rsidRPr="000A70BF">
        <w:rPr>
          <w:rFonts w:ascii="Georgia" w:hAnsi="Georgia" w:cstheme="minorHAnsi"/>
          <w:sz w:val="24"/>
          <w:szCs w:val="24"/>
        </w:rPr>
        <w:t>ESAP technical committee (TC)</w:t>
      </w:r>
      <w:r>
        <w:rPr>
          <w:rFonts w:ascii="Georgia" w:hAnsi="Georgia" w:cstheme="minorHAnsi"/>
          <w:sz w:val="24"/>
          <w:szCs w:val="24"/>
        </w:rPr>
        <w:t xml:space="preserve">.  </w:t>
      </w:r>
    </w:p>
    <w:p w14:paraId="142595AE" w14:textId="39C73467" w:rsidR="007A70B4" w:rsidRPr="002E7436" w:rsidRDefault="007A70B4" w:rsidP="002E7436">
      <w:pPr>
        <w:pStyle w:val="Heading2"/>
      </w:pPr>
      <w:bookmarkStart w:id="18" w:name="_Toc32587864"/>
      <w:bookmarkStart w:id="19" w:name="_Toc40256673"/>
      <w:bookmarkStart w:id="20" w:name="_Toc22722542"/>
      <w:bookmarkStart w:id="21" w:name="_Toc40634834"/>
      <w:r w:rsidRPr="002E7436">
        <w:t xml:space="preserve">Component 1: </w:t>
      </w:r>
      <w:r w:rsidR="00AC10E9" w:rsidRPr="002E7436">
        <w:t>E</w:t>
      </w:r>
      <w:r w:rsidRPr="002E7436">
        <w:t>xpand SA</w:t>
      </w:r>
      <w:bookmarkEnd w:id="18"/>
      <w:bookmarkEnd w:id="19"/>
      <w:bookmarkEnd w:id="21"/>
      <w:r w:rsidRPr="002E7436">
        <w:t xml:space="preserve"> </w:t>
      </w:r>
      <w:bookmarkEnd w:id="20"/>
    </w:p>
    <w:p w14:paraId="00EBFD6C" w14:textId="77777777" w:rsidR="007A70B4" w:rsidRPr="00580529" w:rsidRDefault="007A70B4" w:rsidP="007A70B4">
      <w:pPr>
        <w:jc w:val="both"/>
        <w:rPr>
          <w:rFonts w:ascii="Georgia" w:hAnsi="Georgia"/>
          <w:sz w:val="24"/>
          <w:szCs w:val="24"/>
        </w:rPr>
      </w:pPr>
      <w:r w:rsidRPr="00580529">
        <w:rPr>
          <w:rFonts w:ascii="Georgia" w:hAnsi="Georgia"/>
          <w:sz w:val="24"/>
          <w:szCs w:val="24"/>
        </w:rPr>
        <w:t xml:space="preserve">Component 1 deals with the scaling of SA to additional woredas and kebeles, covering sectors that represent priorities set by citizens. </w:t>
      </w:r>
    </w:p>
    <w:p w14:paraId="2B0D730D" w14:textId="64C69F74" w:rsidR="00364864" w:rsidRDefault="00CE39DF" w:rsidP="002F675D">
      <w:pPr>
        <w:jc w:val="both"/>
        <w:rPr>
          <w:rFonts w:ascii="Georgia" w:hAnsi="Georgia"/>
          <w:sz w:val="24"/>
          <w:szCs w:val="24"/>
        </w:rPr>
      </w:pPr>
      <w:r w:rsidRPr="00580529">
        <w:rPr>
          <w:rFonts w:ascii="Georgia" w:hAnsi="Georgia"/>
          <w:sz w:val="24"/>
          <w:szCs w:val="24"/>
        </w:rPr>
        <w:t xml:space="preserve">SAIPs reported that </w:t>
      </w:r>
      <w:r w:rsidR="002456F4" w:rsidRPr="00580529">
        <w:rPr>
          <w:rFonts w:ascii="Georgia" w:hAnsi="Georgia"/>
          <w:sz w:val="24"/>
          <w:szCs w:val="24"/>
        </w:rPr>
        <w:t xml:space="preserve">during this quarter </w:t>
      </w:r>
      <w:r w:rsidR="00B27092" w:rsidRPr="00580529">
        <w:rPr>
          <w:rFonts w:ascii="Georgia" w:hAnsi="Georgia"/>
          <w:sz w:val="24"/>
          <w:szCs w:val="24"/>
        </w:rPr>
        <w:t xml:space="preserve">most of their activities focused on conducting in-house </w:t>
      </w:r>
      <w:r w:rsidR="002F675D" w:rsidRPr="00580529">
        <w:rPr>
          <w:rFonts w:ascii="Georgia" w:hAnsi="Georgia"/>
          <w:sz w:val="24"/>
          <w:szCs w:val="24"/>
        </w:rPr>
        <w:t>staff meetings</w:t>
      </w:r>
      <w:r w:rsidR="008C7913" w:rsidRPr="00580529">
        <w:rPr>
          <w:rFonts w:ascii="Georgia" w:hAnsi="Georgia"/>
          <w:sz w:val="24"/>
          <w:szCs w:val="24"/>
        </w:rPr>
        <w:t xml:space="preserve"> and reviews</w:t>
      </w:r>
      <w:r w:rsidR="002F675D" w:rsidRPr="00580529">
        <w:rPr>
          <w:rFonts w:ascii="Georgia" w:hAnsi="Georgia"/>
          <w:sz w:val="24"/>
          <w:szCs w:val="24"/>
        </w:rPr>
        <w:t xml:space="preserve">, where they </w:t>
      </w:r>
      <w:r w:rsidR="002456F4" w:rsidRPr="00580529">
        <w:rPr>
          <w:rFonts w:ascii="Georgia" w:hAnsi="Georgia"/>
          <w:sz w:val="24"/>
          <w:szCs w:val="24"/>
        </w:rPr>
        <w:t>oriented lead and partner staff</w:t>
      </w:r>
      <w:r w:rsidR="002F675D" w:rsidRPr="00580529">
        <w:rPr>
          <w:rFonts w:ascii="Georgia" w:hAnsi="Georgia"/>
          <w:sz w:val="24"/>
          <w:szCs w:val="24"/>
        </w:rPr>
        <w:t xml:space="preserve"> on the MA’s new strategic guidelines </w:t>
      </w:r>
      <w:r w:rsidR="002456F4" w:rsidRPr="00580529">
        <w:rPr>
          <w:rFonts w:ascii="Georgia" w:hAnsi="Georgia"/>
          <w:sz w:val="24"/>
          <w:szCs w:val="24"/>
        </w:rPr>
        <w:t>of</w:t>
      </w:r>
      <w:r w:rsidR="002F675D" w:rsidRPr="00580529">
        <w:rPr>
          <w:rFonts w:ascii="Georgia" w:hAnsi="Georgia"/>
          <w:sz w:val="24"/>
          <w:szCs w:val="24"/>
        </w:rPr>
        <w:t xml:space="preserve"> </w:t>
      </w:r>
      <w:r w:rsidR="002F675D" w:rsidRPr="00580529">
        <w:rPr>
          <w:rFonts w:ascii="Georgia" w:hAnsi="Georgia"/>
          <w:bCs/>
          <w:sz w:val="24"/>
          <w:szCs w:val="24"/>
        </w:rPr>
        <w:t>using existing local community structures</w:t>
      </w:r>
      <w:r w:rsidR="0033752C">
        <w:rPr>
          <w:rFonts w:ascii="Georgia" w:hAnsi="Georgia"/>
          <w:bCs/>
          <w:sz w:val="24"/>
          <w:szCs w:val="24"/>
        </w:rPr>
        <w:t xml:space="preserve">, not </w:t>
      </w:r>
      <w:r w:rsidR="002F675D" w:rsidRPr="00580529">
        <w:rPr>
          <w:rFonts w:ascii="Georgia" w:hAnsi="Georgia"/>
          <w:bCs/>
          <w:sz w:val="24"/>
          <w:szCs w:val="24"/>
        </w:rPr>
        <w:t>kebele</w:t>
      </w:r>
      <w:r w:rsidR="00E902F7">
        <w:rPr>
          <w:rFonts w:ascii="Georgia" w:hAnsi="Georgia"/>
          <w:bCs/>
          <w:sz w:val="24"/>
          <w:szCs w:val="24"/>
        </w:rPr>
        <w:t xml:space="preserve"> or facility-level </w:t>
      </w:r>
      <w:r w:rsidR="002F675D" w:rsidRPr="00580529">
        <w:rPr>
          <w:rFonts w:ascii="Georgia" w:hAnsi="Georgia"/>
          <w:bCs/>
          <w:sz w:val="24"/>
          <w:szCs w:val="24"/>
        </w:rPr>
        <w:t>SACs, the development of JAP</w:t>
      </w:r>
      <w:r w:rsidR="00E902F7">
        <w:rPr>
          <w:rFonts w:ascii="Georgia" w:hAnsi="Georgia"/>
          <w:bCs/>
          <w:sz w:val="24"/>
          <w:szCs w:val="24"/>
        </w:rPr>
        <w:t>s</w:t>
      </w:r>
      <w:r w:rsidR="002F675D" w:rsidRPr="00580529">
        <w:rPr>
          <w:rFonts w:ascii="Georgia" w:hAnsi="Georgia"/>
          <w:bCs/>
          <w:sz w:val="24"/>
          <w:szCs w:val="24"/>
        </w:rPr>
        <w:t xml:space="preserve"> at woreda level, </w:t>
      </w:r>
      <w:r w:rsidR="00E902F7">
        <w:rPr>
          <w:rFonts w:ascii="Georgia" w:hAnsi="Georgia"/>
          <w:bCs/>
          <w:sz w:val="24"/>
          <w:szCs w:val="24"/>
        </w:rPr>
        <w:t xml:space="preserve">and a </w:t>
      </w:r>
      <w:r w:rsidR="002F675D" w:rsidRPr="00580529">
        <w:rPr>
          <w:rFonts w:ascii="Georgia" w:hAnsi="Georgia"/>
          <w:bCs/>
          <w:sz w:val="24"/>
          <w:szCs w:val="24"/>
        </w:rPr>
        <w:t xml:space="preserve">focus on deepening rather than scaling up of SA to new kebeles. </w:t>
      </w:r>
      <w:r w:rsidR="00E902F7">
        <w:rPr>
          <w:rFonts w:ascii="Georgia" w:hAnsi="Georgia"/>
          <w:bCs/>
          <w:sz w:val="24"/>
          <w:szCs w:val="24"/>
        </w:rPr>
        <w:t xml:space="preserve">Two SAIPs </w:t>
      </w:r>
      <w:r w:rsidR="002F675D" w:rsidRPr="00580529">
        <w:rPr>
          <w:rFonts w:ascii="Georgia" w:hAnsi="Georgia"/>
          <w:bCs/>
          <w:sz w:val="24"/>
          <w:szCs w:val="24"/>
        </w:rPr>
        <w:t xml:space="preserve">(RCWDO, ADV) </w:t>
      </w:r>
      <w:r w:rsidR="00E902F7" w:rsidRPr="00580529">
        <w:rPr>
          <w:rFonts w:ascii="Georgia" w:hAnsi="Georgia"/>
          <w:bCs/>
          <w:sz w:val="24"/>
          <w:szCs w:val="24"/>
        </w:rPr>
        <w:t xml:space="preserve">reported </w:t>
      </w:r>
      <w:r w:rsidR="00F52015">
        <w:rPr>
          <w:rFonts w:ascii="Georgia" w:hAnsi="Georgia"/>
          <w:bCs/>
          <w:sz w:val="24"/>
          <w:szCs w:val="24"/>
        </w:rPr>
        <w:t>having</w:t>
      </w:r>
      <w:r w:rsidR="002F675D" w:rsidRPr="00580529">
        <w:rPr>
          <w:rFonts w:ascii="Georgia" w:hAnsi="Georgia"/>
          <w:bCs/>
          <w:sz w:val="24"/>
          <w:szCs w:val="24"/>
        </w:rPr>
        <w:t xml:space="preserve"> provided lead and partner staff with training on aligning JAPs with the woreda budget, based on </w:t>
      </w:r>
      <w:r w:rsidR="00F52015">
        <w:rPr>
          <w:rFonts w:ascii="Georgia" w:hAnsi="Georgia"/>
          <w:bCs/>
          <w:sz w:val="24"/>
          <w:szCs w:val="24"/>
        </w:rPr>
        <w:t>a</w:t>
      </w:r>
      <w:r w:rsidR="00F52015" w:rsidRPr="00580529">
        <w:rPr>
          <w:rFonts w:ascii="Georgia" w:hAnsi="Georgia"/>
          <w:bCs/>
          <w:sz w:val="24"/>
          <w:szCs w:val="24"/>
        </w:rPr>
        <w:t xml:space="preserve"> </w:t>
      </w:r>
      <w:r w:rsidR="00C40F36">
        <w:rPr>
          <w:rFonts w:ascii="Georgia" w:hAnsi="Georgia"/>
          <w:bCs/>
          <w:sz w:val="24"/>
          <w:szCs w:val="24"/>
        </w:rPr>
        <w:t>training of trainers (T</w:t>
      </w:r>
      <w:r w:rsidR="002F675D" w:rsidRPr="00580529">
        <w:rPr>
          <w:rFonts w:ascii="Georgia" w:hAnsi="Georgia"/>
          <w:bCs/>
          <w:sz w:val="24"/>
          <w:szCs w:val="24"/>
        </w:rPr>
        <w:t>oT</w:t>
      </w:r>
      <w:r w:rsidR="00C40F36">
        <w:rPr>
          <w:rFonts w:ascii="Georgia" w:hAnsi="Georgia"/>
          <w:bCs/>
          <w:sz w:val="24"/>
          <w:szCs w:val="24"/>
        </w:rPr>
        <w:t>)</w:t>
      </w:r>
      <w:r w:rsidR="002F675D" w:rsidRPr="00580529">
        <w:rPr>
          <w:rFonts w:ascii="Georgia" w:hAnsi="Georgia"/>
          <w:bCs/>
          <w:sz w:val="24"/>
          <w:szCs w:val="24"/>
        </w:rPr>
        <w:t xml:space="preserve"> </w:t>
      </w:r>
      <w:r w:rsidR="00F52015">
        <w:rPr>
          <w:rFonts w:ascii="Georgia" w:hAnsi="Georgia"/>
          <w:bCs/>
          <w:sz w:val="24"/>
          <w:szCs w:val="24"/>
        </w:rPr>
        <w:t>that t</w:t>
      </w:r>
      <w:r w:rsidR="002F675D" w:rsidRPr="00580529">
        <w:rPr>
          <w:rFonts w:ascii="Georgia" w:hAnsi="Georgia"/>
          <w:bCs/>
          <w:sz w:val="24"/>
          <w:szCs w:val="24"/>
        </w:rPr>
        <w:t>he MA</w:t>
      </w:r>
      <w:r w:rsidR="00F52015">
        <w:rPr>
          <w:rFonts w:ascii="Georgia" w:hAnsi="Georgia"/>
          <w:bCs/>
          <w:sz w:val="24"/>
          <w:szCs w:val="24"/>
        </w:rPr>
        <w:t xml:space="preserve"> conducted</w:t>
      </w:r>
      <w:r w:rsidR="002456F4" w:rsidRPr="00580529">
        <w:rPr>
          <w:rFonts w:ascii="Georgia" w:hAnsi="Georgia"/>
          <w:bCs/>
          <w:sz w:val="24"/>
          <w:szCs w:val="24"/>
        </w:rPr>
        <w:t xml:space="preserve"> in February</w:t>
      </w:r>
      <w:r w:rsidR="002F675D" w:rsidRPr="00580529">
        <w:rPr>
          <w:rFonts w:ascii="Georgia" w:hAnsi="Georgia"/>
          <w:bCs/>
          <w:sz w:val="24"/>
          <w:szCs w:val="24"/>
        </w:rPr>
        <w:t xml:space="preserve">.  </w:t>
      </w:r>
      <w:r w:rsidR="002F675D" w:rsidRPr="00580529">
        <w:rPr>
          <w:rFonts w:ascii="Georgia" w:hAnsi="Georgia"/>
          <w:sz w:val="24"/>
          <w:szCs w:val="24"/>
        </w:rPr>
        <w:t xml:space="preserve">SAIPs reported that </w:t>
      </w:r>
      <w:r w:rsidR="002456F4" w:rsidRPr="00580529">
        <w:rPr>
          <w:rFonts w:ascii="Georgia" w:hAnsi="Georgia"/>
          <w:sz w:val="24"/>
          <w:szCs w:val="24"/>
        </w:rPr>
        <w:t xml:space="preserve">they were mainly engaged in preparing and negotiating with the MA on their AWP 2020 and did not </w:t>
      </w:r>
      <w:r w:rsidR="00F52015">
        <w:rPr>
          <w:rFonts w:ascii="Georgia" w:hAnsi="Georgia"/>
          <w:sz w:val="24"/>
          <w:szCs w:val="24"/>
        </w:rPr>
        <w:t xml:space="preserve">implement </w:t>
      </w:r>
      <w:r w:rsidR="002456F4" w:rsidRPr="00580529">
        <w:rPr>
          <w:rFonts w:ascii="Georgia" w:hAnsi="Georgia"/>
          <w:sz w:val="24"/>
          <w:szCs w:val="24"/>
        </w:rPr>
        <w:t>any field activities to report on</w:t>
      </w:r>
      <w:r w:rsidR="00D90D98">
        <w:rPr>
          <w:rFonts w:ascii="Georgia" w:hAnsi="Georgia"/>
          <w:sz w:val="24"/>
          <w:szCs w:val="24"/>
        </w:rPr>
        <w:t xml:space="preserve">.  </w:t>
      </w:r>
      <w:r w:rsidR="00C40F36">
        <w:rPr>
          <w:rFonts w:ascii="Georgia" w:hAnsi="Georgia"/>
          <w:sz w:val="24"/>
          <w:szCs w:val="24"/>
        </w:rPr>
        <w:t>T</w:t>
      </w:r>
      <w:r w:rsidR="00D90D98">
        <w:rPr>
          <w:rFonts w:ascii="Georgia" w:hAnsi="Georgia"/>
          <w:sz w:val="24"/>
          <w:szCs w:val="24"/>
        </w:rPr>
        <w:t>he MA also instructed SAIPs on March 10</w:t>
      </w:r>
      <w:r w:rsidR="00C40F36" w:rsidRPr="00DB6ECB">
        <w:rPr>
          <w:rFonts w:ascii="Georgia" w:hAnsi="Georgia"/>
          <w:sz w:val="24"/>
          <w:szCs w:val="24"/>
          <w:vertAlign w:val="superscript"/>
        </w:rPr>
        <w:t>th</w:t>
      </w:r>
      <w:r w:rsidR="00C40F36">
        <w:rPr>
          <w:rFonts w:ascii="Georgia" w:hAnsi="Georgia"/>
          <w:sz w:val="24"/>
          <w:szCs w:val="24"/>
        </w:rPr>
        <w:t xml:space="preserve"> </w:t>
      </w:r>
      <w:r w:rsidR="00D90D98">
        <w:rPr>
          <w:rFonts w:ascii="Georgia" w:hAnsi="Georgia"/>
          <w:sz w:val="24"/>
          <w:szCs w:val="24"/>
        </w:rPr>
        <w:t xml:space="preserve">not to engage in any SA activities due to the emerging COVID-19 </w:t>
      </w:r>
      <w:r w:rsidR="003104E0">
        <w:rPr>
          <w:rFonts w:ascii="Georgia" w:hAnsi="Georgia"/>
          <w:sz w:val="24"/>
          <w:szCs w:val="24"/>
        </w:rPr>
        <w:t>pandemic</w:t>
      </w:r>
      <w:r w:rsidR="00BE3963">
        <w:rPr>
          <w:rFonts w:ascii="Georgia" w:hAnsi="Georgia"/>
          <w:sz w:val="24"/>
          <w:szCs w:val="24"/>
        </w:rPr>
        <w:t xml:space="preserve"> as these activities are often related to gathering people</w:t>
      </w:r>
      <w:r w:rsidR="002456F4" w:rsidRPr="00580529">
        <w:rPr>
          <w:rFonts w:ascii="Georgia" w:hAnsi="Georgia"/>
          <w:sz w:val="24"/>
          <w:szCs w:val="24"/>
        </w:rPr>
        <w:t xml:space="preserve">. </w:t>
      </w:r>
    </w:p>
    <w:p w14:paraId="3DFAE38C" w14:textId="2A058B0F" w:rsidR="00C40F36" w:rsidRDefault="002456F4" w:rsidP="002F675D">
      <w:pPr>
        <w:jc w:val="both"/>
        <w:rPr>
          <w:rFonts w:ascii="Georgia" w:hAnsi="Georgia"/>
          <w:sz w:val="24"/>
          <w:szCs w:val="24"/>
        </w:rPr>
      </w:pPr>
      <w:r w:rsidRPr="00580529">
        <w:rPr>
          <w:rFonts w:ascii="Georgia" w:hAnsi="Georgia"/>
          <w:sz w:val="24"/>
          <w:szCs w:val="24"/>
        </w:rPr>
        <w:t xml:space="preserve">SAIPs </w:t>
      </w:r>
      <w:r w:rsidR="00364864">
        <w:rPr>
          <w:rFonts w:ascii="Georgia" w:hAnsi="Georgia"/>
          <w:sz w:val="24"/>
          <w:szCs w:val="24"/>
        </w:rPr>
        <w:t xml:space="preserve">also reported that they </w:t>
      </w:r>
      <w:r w:rsidRPr="00580529">
        <w:rPr>
          <w:rFonts w:ascii="Georgia" w:hAnsi="Georgia"/>
          <w:sz w:val="24"/>
          <w:szCs w:val="24"/>
        </w:rPr>
        <w:t xml:space="preserve">were actively engaged on organizing, compiling and reporting data on ESAP2 JAP implementation status, as part of their report to the MA on </w:t>
      </w:r>
      <w:r w:rsidR="00C40F36">
        <w:rPr>
          <w:rFonts w:ascii="Georgia" w:hAnsi="Georgia"/>
          <w:sz w:val="24"/>
          <w:szCs w:val="24"/>
        </w:rPr>
        <w:t>disbursement linked result (</w:t>
      </w:r>
      <w:r w:rsidRPr="00580529">
        <w:rPr>
          <w:rFonts w:ascii="Georgia" w:hAnsi="Georgia"/>
          <w:sz w:val="24"/>
          <w:szCs w:val="24"/>
        </w:rPr>
        <w:t>DLR</w:t>
      </w:r>
      <w:r w:rsidR="00C40F36">
        <w:rPr>
          <w:rFonts w:ascii="Georgia" w:hAnsi="Georgia"/>
          <w:sz w:val="24"/>
          <w:szCs w:val="24"/>
        </w:rPr>
        <w:t>)</w:t>
      </w:r>
      <w:r w:rsidRPr="00580529">
        <w:rPr>
          <w:rFonts w:ascii="Georgia" w:hAnsi="Georgia"/>
          <w:sz w:val="24"/>
          <w:szCs w:val="24"/>
        </w:rPr>
        <w:t xml:space="preserve"> 7.9, requested by MoF. </w:t>
      </w:r>
      <w:r w:rsidR="00C40F36">
        <w:rPr>
          <w:rFonts w:ascii="Georgia" w:hAnsi="Georgia"/>
          <w:sz w:val="24"/>
          <w:szCs w:val="24"/>
        </w:rPr>
        <w:t xml:space="preserve">   </w:t>
      </w:r>
    </w:p>
    <w:p w14:paraId="7EB65DEB" w14:textId="75C18D19" w:rsidR="002456F4" w:rsidRPr="00580529" w:rsidRDefault="00C40F36" w:rsidP="002F675D">
      <w:pPr>
        <w:jc w:val="both"/>
        <w:rPr>
          <w:rFonts w:ascii="Georgia" w:hAnsi="Georgia"/>
          <w:sz w:val="24"/>
          <w:szCs w:val="24"/>
        </w:rPr>
      </w:pPr>
      <w:r>
        <w:rPr>
          <w:rFonts w:ascii="Georgia" w:hAnsi="Georgia"/>
          <w:sz w:val="24"/>
          <w:szCs w:val="24"/>
        </w:rPr>
        <w:t xml:space="preserve">SAIPs </w:t>
      </w:r>
      <w:r w:rsidR="002456F4" w:rsidRPr="00580529">
        <w:rPr>
          <w:rFonts w:ascii="Georgia" w:hAnsi="Georgia"/>
          <w:sz w:val="24"/>
          <w:szCs w:val="24"/>
        </w:rPr>
        <w:t xml:space="preserve">also hosted different monitoring teams from the MA in the early weeks of the quarter under report. </w:t>
      </w:r>
    </w:p>
    <w:p w14:paraId="1FDA179E" w14:textId="4E4B32BC" w:rsidR="007A70B4" w:rsidRPr="00580529" w:rsidRDefault="00C40F36" w:rsidP="008C7913">
      <w:pPr>
        <w:jc w:val="both"/>
        <w:rPr>
          <w:rFonts w:ascii="Georgia" w:hAnsi="Georgia"/>
          <w:sz w:val="24"/>
          <w:szCs w:val="24"/>
        </w:rPr>
      </w:pPr>
      <w:r>
        <w:rPr>
          <w:rFonts w:ascii="Georgia" w:hAnsi="Georgia"/>
          <w:sz w:val="24"/>
          <w:szCs w:val="24"/>
        </w:rPr>
        <w:t>Summarizing, the m</w:t>
      </w:r>
      <w:r w:rsidR="008C7913" w:rsidRPr="00580529">
        <w:rPr>
          <w:rFonts w:ascii="Georgia" w:hAnsi="Georgia"/>
          <w:sz w:val="24"/>
          <w:szCs w:val="24"/>
        </w:rPr>
        <w:t xml:space="preserve">ajor </w:t>
      </w:r>
      <w:r w:rsidR="00964D55" w:rsidRPr="00580529">
        <w:rPr>
          <w:rFonts w:ascii="Georgia" w:hAnsi="Georgia"/>
          <w:sz w:val="24"/>
          <w:szCs w:val="24"/>
        </w:rPr>
        <w:t xml:space="preserve">reasons </w:t>
      </w:r>
      <w:r w:rsidR="00744BA8">
        <w:rPr>
          <w:rFonts w:ascii="Georgia" w:hAnsi="Georgia"/>
          <w:sz w:val="24"/>
          <w:szCs w:val="24"/>
        </w:rPr>
        <w:t xml:space="preserve">stated by </w:t>
      </w:r>
      <w:r w:rsidR="00964D55" w:rsidRPr="00580529">
        <w:rPr>
          <w:rFonts w:ascii="Georgia" w:hAnsi="Georgia"/>
          <w:sz w:val="24"/>
          <w:szCs w:val="24"/>
        </w:rPr>
        <w:t>SAIPs</w:t>
      </w:r>
      <w:r w:rsidR="008C7913" w:rsidRPr="00580529">
        <w:rPr>
          <w:rFonts w:ascii="Georgia" w:hAnsi="Georgia"/>
          <w:sz w:val="24"/>
          <w:szCs w:val="24"/>
        </w:rPr>
        <w:t xml:space="preserve"> </w:t>
      </w:r>
      <w:r w:rsidR="00964D55" w:rsidRPr="00580529">
        <w:rPr>
          <w:rFonts w:ascii="Georgia" w:hAnsi="Georgia"/>
          <w:sz w:val="24"/>
          <w:szCs w:val="24"/>
        </w:rPr>
        <w:t xml:space="preserve">for </w:t>
      </w:r>
      <w:r w:rsidR="008C7913" w:rsidRPr="00580529">
        <w:rPr>
          <w:rFonts w:ascii="Georgia" w:hAnsi="Georgia"/>
          <w:sz w:val="24"/>
          <w:szCs w:val="24"/>
        </w:rPr>
        <w:t xml:space="preserve">their </w:t>
      </w:r>
      <w:r w:rsidR="00964D55" w:rsidRPr="00580529">
        <w:rPr>
          <w:rFonts w:ascii="Georgia" w:hAnsi="Georgia"/>
          <w:sz w:val="24"/>
          <w:szCs w:val="24"/>
        </w:rPr>
        <w:t>limited activities in the reporting period are</w:t>
      </w:r>
      <w:r w:rsidR="002B15FA">
        <w:rPr>
          <w:rFonts w:ascii="Georgia" w:hAnsi="Georgia"/>
          <w:sz w:val="24"/>
          <w:szCs w:val="24"/>
        </w:rPr>
        <w:t>:</w:t>
      </w:r>
      <w:r w:rsidR="00744BA8">
        <w:rPr>
          <w:rFonts w:ascii="Georgia" w:hAnsi="Georgia"/>
          <w:sz w:val="24"/>
          <w:szCs w:val="24"/>
        </w:rPr>
        <w:t xml:space="preserve"> </w:t>
      </w:r>
      <w:r w:rsidR="00013432">
        <w:rPr>
          <w:rFonts w:ascii="Georgia" w:hAnsi="Georgia"/>
          <w:sz w:val="24"/>
          <w:szCs w:val="24"/>
        </w:rPr>
        <w:t xml:space="preserve">(i) </w:t>
      </w:r>
      <w:r w:rsidR="002B15FA">
        <w:rPr>
          <w:rFonts w:ascii="Georgia" w:hAnsi="Georgia"/>
          <w:sz w:val="24"/>
          <w:szCs w:val="24"/>
        </w:rPr>
        <w:t>c</w:t>
      </w:r>
      <w:r w:rsidR="00744BA8">
        <w:rPr>
          <w:rFonts w:ascii="Georgia" w:hAnsi="Georgia"/>
          <w:sz w:val="24"/>
          <w:szCs w:val="24"/>
        </w:rPr>
        <w:t>onsult</w:t>
      </w:r>
      <w:r w:rsidR="002B15FA">
        <w:rPr>
          <w:rFonts w:ascii="Georgia" w:hAnsi="Georgia"/>
          <w:sz w:val="24"/>
          <w:szCs w:val="24"/>
        </w:rPr>
        <w:t>ing</w:t>
      </w:r>
      <w:r w:rsidR="00744BA8">
        <w:rPr>
          <w:rFonts w:ascii="Georgia" w:hAnsi="Georgia"/>
          <w:sz w:val="24"/>
          <w:szCs w:val="24"/>
        </w:rPr>
        <w:t xml:space="preserve"> with the MA </w:t>
      </w:r>
      <w:r w:rsidR="00AE62DB">
        <w:rPr>
          <w:rFonts w:ascii="Georgia" w:hAnsi="Georgia"/>
          <w:sz w:val="24"/>
          <w:szCs w:val="24"/>
        </w:rPr>
        <w:t xml:space="preserve">to </w:t>
      </w:r>
      <w:r w:rsidR="00964D55" w:rsidRPr="00580529">
        <w:rPr>
          <w:rFonts w:ascii="Georgia" w:hAnsi="Georgia"/>
          <w:sz w:val="24"/>
          <w:szCs w:val="24"/>
        </w:rPr>
        <w:t>modif</w:t>
      </w:r>
      <w:r w:rsidR="008C7913" w:rsidRPr="00580529">
        <w:rPr>
          <w:rFonts w:ascii="Georgia" w:hAnsi="Georgia"/>
          <w:sz w:val="24"/>
          <w:szCs w:val="24"/>
        </w:rPr>
        <w:t>y</w:t>
      </w:r>
      <w:r w:rsidR="00964D55" w:rsidRPr="00580529">
        <w:rPr>
          <w:rFonts w:ascii="Georgia" w:hAnsi="Georgia"/>
          <w:sz w:val="24"/>
          <w:szCs w:val="24"/>
        </w:rPr>
        <w:t xml:space="preserve"> </w:t>
      </w:r>
      <w:r w:rsidR="00AE62DB">
        <w:rPr>
          <w:rFonts w:ascii="Georgia" w:hAnsi="Georgia"/>
          <w:sz w:val="24"/>
          <w:szCs w:val="24"/>
        </w:rPr>
        <w:t xml:space="preserve">annual action plan and budget – this is correct, as SAIPs by and large failed to follow instructions and guidance from the MA </w:t>
      </w:r>
      <w:r w:rsidR="00013432">
        <w:rPr>
          <w:rFonts w:ascii="Georgia" w:hAnsi="Georgia"/>
          <w:sz w:val="24"/>
          <w:szCs w:val="24"/>
        </w:rPr>
        <w:t xml:space="preserve">on the completion of these plans; (ii) </w:t>
      </w:r>
      <w:r w:rsidR="008C7913" w:rsidRPr="00580529">
        <w:rPr>
          <w:rFonts w:ascii="Georgia" w:hAnsi="Georgia"/>
          <w:sz w:val="24"/>
          <w:szCs w:val="24"/>
        </w:rPr>
        <w:t xml:space="preserve">the AWP </w:t>
      </w:r>
      <w:r w:rsidR="00964D55" w:rsidRPr="00580529">
        <w:rPr>
          <w:rFonts w:ascii="Georgia" w:hAnsi="Georgia"/>
          <w:sz w:val="24"/>
          <w:szCs w:val="24"/>
        </w:rPr>
        <w:t xml:space="preserve">2020 </w:t>
      </w:r>
      <w:r w:rsidR="008C7913" w:rsidRPr="00580529">
        <w:rPr>
          <w:rFonts w:ascii="Georgia" w:hAnsi="Georgia"/>
          <w:sz w:val="24"/>
          <w:szCs w:val="24"/>
        </w:rPr>
        <w:t xml:space="preserve">was </w:t>
      </w:r>
      <w:r w:rsidR="006A58DA" w:rsidRPr="00580529">
        <w:rPr>
          <w:rFonts w:ascii="Georgia" w:hAnsi="Georgia"/>
          <w:sz w:val="24"/>
          <w:szCs w:val="24"/>
        </w:rPr>
        <w:t xml:space="preserve">not </w:t>
      </w:r>
      <w:r w:rsidR="00964D55" w:rsidRPr="00580529">
        <w:rPr>
          <w:rFonts w:ascii="Georgia" w:hAnsi="Georgia"/>
          <w:sz w:val="24"/>
          <w:szCs w:val="24"/>
        </w:rPr>
        <w:t>approved</w:t>
      </w:r>
      <w:r w:rsidR="00013432">
        <w:rPr>
          <w:rFonts w:ascii="Georgia" w:hAnsi="Georgia"/>
          <w:sz w:val="24"/>
          <w:szCs w:val="24"/>
        </w:rPr>
        <w:t xml:space="preserve"> </w:t>
      </w:r>
      <w:r w:rsidR="00004810">
        <w:rPr>
          <w:rFonts w:ascii="Georgia" w:hAnsi="Georgia"/>
          <w:sz w:val="24"/>
          <w:szCs w:val="24"/>
        </w:rPr>
        <w:t>– while the MA is not able to approve annual action plans and budgets due to the pending MA AWP 2020</w:t>
      </w:r>
      <w:r w:rsidR="00CF4269">
        <w:rPr>
          <w:rFonts w:ascii="Georgia" w:hAnsi="Georgia"/>
          <w:sz w:val="24"/>
          <w:szCs w:val="24"/>
        </w:rPr>
        <w:t xml:space="preserve">, SAIPs were advised that they could submit no objection requests for MA approval for selected activities.  The </w:t>
      </w:r>
      <w:r w:rsidR="00AE29C5">
        <w:rPr>
          <w:rFonts w:ascii="Georgia" w:hAnsi="Georgia"/>
          <w:sz w:val="24"/>
          <w:szCs w:val="24"/>
        </w:rPr>
        <w:t>M</w:t>
      </w:r>
      <w:r w:rsidR="00CF4269">
        <w:rPr>
          <w:rFonts w:ascii="Georgia" w:hAnsi="Georgia"/>
          <w:sz w:val="24"/>
          <w:szCs w:val="24"/>
        </w:rPr>
        <w:t xml:space="preserve">A received one such request; (iii) </w:t>
      </w:r>
      <w:r w:rsidR="00D90894" w:rsidRPr="00580529">
        <w:rPr>
          <w:rFonts w:ascii="Georgia" w:hAnsi="Georgia"/>
          <w:sz w:val="24"/>
          <w:szCs w:val="24"/>
        </w:rPr>
        <w:t>security problems (ECC)</w:t>
      </w:r>
      <w:r w:rsidR="00AE29C5">
        <w:rPr>
          <w:rFonts w:ascii="Georgia" w:hAnsi="Georgia"/>
          <w:sz w:val="24"/>
          <w:szCs w:val="24"/>
        </w:rPr>
        <w:t>; and (iv) as</w:t>
      </w:r>
      <w:r w:rsidR="002F675D" w:rsidRPr="00580529">
        <w:rPr>
          <w:rFonts w:ascii="Georgia" w:hAnsi="Georgia"/>
          <w:sz w:val="24"/>
          <w:szCs w:val="24"/>
        </w:rPr>
        <w:t xml:space="preserve"> of March</w:t>
      </w:r>
      <w:r w:rsidR="008C7913" w:rsidRPr="00580529">
        <w:rPr>
          <w:rFonts w:ascii="Georgia" w:hAnsi="Georgia"/>
          <w:sz w:val="24"/>
          <w:szCs w:val="24"/>
        </w:rPr>
        <w:t xml:space="preserve"> </w:t>
      </w:r>
      <w:r w:rsidR="00AE29C5">
        <w:rPr>
          <w:rFonts w:ascii="Georgia" w:hAnsi="Georgia"/>
          <w:sz w:val="24"/>
          <w:szCs w:val="24"/>
        </w:rPr>
        <w:t>10</w:t>
      </w:r>
      <w:r w:rsidR="00AE29C5" w:rsidRPr="00DB6ECB">
        <w:rPr>
          <w:rFonts w:ascii="Georgia" w:hAnsi="Georgia"/>
          <w:sz w:val="24"/>
          <w:szCs w:val="24"/>
          <w:vertAlign w:val="superscript"/>
        </w:rPr>
        <w:t>th</w:t>
      </w:r>
      <w:r w:rsidR="00AE29C5">
        <w:rPr>
          <w:rFonts w:ascii="Georgia" w:hAnsi="Georgia"/>
          <w:sz w:val="24"/>
          <w:szCs w:val="24"/>
        </w:rPr>
        <w:t>, the MA instructed SAIPs to cease</w:t>
      </w:r>
      <w:r w:rsidR="008C7913" w:rsidRPr="00580529">
        <w:rPr>
          <w:rFonts w:ascii="Georgia" w:hAnsi="Georgia"/>
          <w:sz w:val="24"/>
          <w:szCs w:val="24"/>
        </w:rPr>
        <w:t xml:space="preserve"> </w:t>
      </w:r>
      <w:r w:rsidR="002F675D" w:rsidRPr="00580529">
        <w:rPr>
          <w:rFonts w:ascii="Georgia" w:hAnsi="Georgia"/>
          <w:sz w:val="24"/>
          <w:szCs w:val="24"/>
        </w:rPr>
        <w:t xml:space="preserve">operations due to the </w:t>
      </w:r>
      <w:r w:rsidR="006A58DA" w:rsidRPr="00580529">
        <w:rPr>
          <w:rFonts w:ascii="Georgia" w:hAnsi="Georgia"/>
          <w:sz w:val="24"/>
          <w:szCs w:val="24"/>
        </w:rPr>
        <w:t>COVID-19 pandemic</w:t>
      </w:r>
      <w:r w:rsidR="002B15FA">
        <w:rPr>
          <w:rFonts w:ascii="Georgia" w:hAnsi="Georgia"/>
          <w:sz w:val="24"/>
          <w:szCs w:val="24"/>
        </w:rPr>
        <w:t>. T</w:t>
      </w:r>
      <w:r w:rsidR="00594455">
        <w:rPr>
          <w:rFonts w:ascii="Georgia" w:hAnsi="Georgia"/>
          <w:sz w:val="24"/>
          <w:szCs w:val="24"/>
        </w:rPr>
        <w:t xml:space="preserve">he government of Ethiopia </w:t>
      </w:r>
      <w:r w:rsidR="002B15FA">
        <w:rPr>
          <w:rFonts w:ascii="Georgia" w:hAnsi="Georgia"/>
          <w:sz w:val="24"/>
          <w:szCs w:val="24"/>
        </w:rPr>
        <w:t>(</w:t>
      </w:r>
      <w:proofErr w:type="spellStart"/>
      <w:r w:rsidR="002B15FA">
        <w:rPr>
          <w:rFonts w:ascii="Georgia" w:hAnsi="Georgia"/>
          <w:sz w:val="24"/>
          <w:szCs w:val="24"/>
        </w:rPr>
        <w:t>GoE</w:t>
      </w:r>
      <w:proofErr w:type="spellEnd"/>
      <w:r w:rsidR="002B15FA">
        <w:rPr>
          <w:rFonts w:ascii="Georgia" w:hAnsi="Georgia"/>
          <w:sz w:val="24"/>
          <w:szCs w:val="24"/>
        </w:rPr>
        <w:t xml:space="preserve">) </w:t>
      </w:r>
      <w:r w:rsidR="00594455">
        <w:rPr>
          <w:rFonts w:ascii="Georgia" w:hAnsi="Georgia"/>
          <w:sz w:val="24"/>
          <w:szCs w:val="24"/>
        </w:rPr>
        <w:t xml:space="preserve">then also declared its </w:t>
      </w:r>
      <w:r w:rsidR="002F675D" w:rsidRPr="00580529">
        <w:rPr>
          <w:rFonts w:ascii="Georgia" w:hAnsi="Georgia"/>
          <w:sz w:val="24"/>
          <w:szCs w:val="24"/>
        </w:rPr>
        <w:t>regulations</w:t>
      </w:r>
      <w:r w:rsidR="002B15FA">
        <w:rPr>
          <w:rFonts w:ascii="Georgia" w:hAnsi="Georgia"/>
          <w:sz w:val="24"/>
          <w:szCs w:val="24"/>
        </w:rPr>
        <w:t>,</w:t>
      </w:r>
      <w:r w:rsidR="002F675D" w:rsidRPr="00580529">
        <w:rPr>
          <w:rFonts w:ascii="Georgia" w:hAnsi="Georgia"/>
          <w:sz w:val="24"/>
          <w:szCs w:val="24"/>
        </w:rPr>
        <w:t xml:space="preserve"> </w:t>
      </w:r>
      <w:r w:rsidR="00594455">
        <w:rPr>
          <w:rFonts w:ascii="Georgia" w:hAnsi="Georgia"/>
          <w:sz w:val="24"/>
          <w:szCs w:val="24"/>
        </w:rPr>
        <w:t xml:space="preserve">further </w:t>
      </w:r>
      <w:r w:rsidR="006518F6">
        <w:rPr>
          <w:rFonts w:ascii="Georgia" w:hAnsi="Georgia"/>
          <w:sz w:val="24"/>
          <w:szCs w:val="24"/>
        </w:rPr>
        <w:t xml:space="preserve">prohibiting the implementation of </w:t>
      </w:r>
      <w:r w:rsidR="00D75F39">
        <w:rPr>
          <w:rFonts w:ascii="Georgia" w:hAnsi="Georgia"/>
          <w:sz w:val="24"/>
          <w:szCs w:val="24"/>
        </w:rPr>
        <w:t>activities that require the gathering of people</w:t>
      </w:r>
      <w:r w:rsidR="002B15FA">
        <w:rPr>
          <w:rFonts w:ascii="Georgia" w:hAnsi="Georgia"/>
          <w:sz w:val="24"/>
          <w:szCs w:val="24"/>
        </w:rPr>
        <w:t xml:space="preserve">; almost </w:t>
      </w:r>
      <w:r w:rsidR="00D75F39">
        <w:rPr>
          <w:rFonts w:ascii="Georgia" w:hAnsi="Georgia"/>
          <w:sz w:val="24"/>
          <w:szCs w:val="24"/>
        </w:rPr>
        <w:t>all SA activities</w:t>
      </w:r>
      <w:r w:rsidR="002B15FA">
        <w:rPr>
          <w:rFonts w:ascii="Georgia" w:hAnsi="Georgia"/>
          <w:sz w:val="24"/>
          <w:szCs w:val="24"/>
        </w:rPr>
        <w:t xml:space="preserve"> have traditionally involved bringing people together in groups.   The MA is now exploring alternative approaches preempting the need for most of such gatherings. </w:t>
      </w:r>
    </w:p>
    <w:p w14:paraId="72F9FA79" w14:textId="77777777" w:rsidR="00464F1F" w:rsidRPr="00714031" w:rsidRDefault="00464F1F" w:rsidP="001C3B98">
      <w:pPr>
        <w:pStyle w:val="Heading3"/>
        <w:ind w:firstLine="720"/>
      </w:pPr>
      <w:bookmarkStart w:id="22" w:name="_Toc40634835"/>
      <w:r w:rsidRPr="00714031">
        <w:t>Monitoring visits</w:t>
      </w:r>
      <w:bookmarkEnd w:id="22"/>
    </w:p>
    <w:p w14:paraId="7B0AE35F" w14:textId="77777777" w:rsidR="00464F1F" w:rsidRPr="00580529" w:rsidRDefault="00464F1F" w:rsidP="00464F1F">
      <w:pPr>
        <w:rPr>
          <w:rFonts w:ascii="Georgia" w:hAnsi="Georgia"/>
          <w:sz w:val="24"/>
          <w:szCs w:val="24"/>
        </w:rPr>
      </w:pPr>
      <w:r w:rsidRPr="00580529">
        <w:rPr>
          <w:rFonts w:ascii="Georgia" w:hAnsi="Georgia"/>
          <w:sz w:val="24"/>
          <w:szCs w:val="24"/>
        </w:rPr>
        <w:t>The importance of effective monitoring is self-evident; it is, indeed, a main task of any MA.  Initial results of the monitoring visits underscore the importance of using this tool for determining the type of capacity building required.  This is a capacity strengthening activity that the MA conducts as part of its component 2 role. Monitoring visits also serve to verify data collected and reported by the SAIPs and others (AWP 2020).</w:t>
      </w:r>
    </w:p>
    <w:p w14:paraId="6BC1B79C" w14:textId="77777777" w:rsidR="00464F1F" w:rsidRDefault="00464F1F" w:rsidP="00464F1F">
      <w:pPr>
        <w:rPr>
          <w:rFonts w:ascii="Georgia" w:hAnsi="Georgia"/>
          <w:sz w:val="24"/>
          <w:szCs w:val="24"/>
        </w:rPr>
      </w:pPr>
      <w:r w:rsidRPr="00580529">
        <w:rPr>
          <w:rFonts w:ascii="Georgia" w:hAnsi="Georgia"/>
          <w:sz w:val="24"/>
          <w:szCs w:val="24"/>
        </w:rPr>
        <w:lastRenderedPageBreak/>
        <w:t xml:space="preserve">The MA developed procedural guidelines and templates for planning and conducting monitoring visits, as well as for reporting and follow up. </w:t>
      </w:r>
      <w:r>
        <w:rPr>
          <w:rFonts w:ascii="Georgia" w:hAnsi="Georgia"/>
          <w:sz w:val="24"/>
          <w:szCs w:val="24"/>
        </w:rPr>
        <w:t>Based on experience and lessons learned during the previous quarter – and a training workshop for MA staff - these guidelines and reporting templates were revised in January 2020.</w:t>
      </w:r>
    </w:p>
    <w:p w14:paraId="01ADBE82" w14:textId="77777777" w:rsidR="00464F1F" w:rsidRDefault="00464F1F" w:rsidP="00464F1F">
      <w:pPr>
        <w:rPr>
          <w:rFonts w:ascii="Georgia" w:hAnsi="Georgia"/>
          <w:sz w:val="24"/>
          <w:szCs w:val="24"/>
        </w:rPr>
      </w:pPr>
      <w:r>
        <w:rPr>
          <w:rFonts w:ascii="Georgia" w:hAnsi="Georgia"/>
          <w:sz w:val="24"/>
          <w:szCs w:val="24"/>
        </w:rPr>
        <w:t>N</w:t>
      </w:r>
      <w:r w:rsidRPr="003B4BE3">
        <w:rPr>
          <w:rFonts w:ascii="Georgia" w:hAnsi="Georgia"/>
          <w:sz w:val="24"/>
          <w:szCs w:val="24"/>
        </w:rPr>
        <w:t xml:space="preserve">ot all (317) ESAP woredas can receive a monitoring visit, </w:t>
      </w:r>
      <w:r>
        <w:rPr>
          <w:rFonts w:ascii="Georgia" w:hAnsi="Georgia"/>
          <w:sz w:val="24"/>
          <w:szCs w:val="24"/>
        </w:rPr>
        <w:t xml:space="preserve">and </w:t>
      </w:r>
      <w:r w:rsidRPr="003B4BE3">
        <w:rPr>
          <w:rFonts w:ascii="Georgia" w:hAnsi="Georgia"/>
          <w:sz w:val="24"/>
          <w:szCs w:val="24"/>
        </w:rPr>
        <w:t>criteria for</w:t>
      </w:r>
      <w:r>
        <w:rPr>
          <w:rFonts w:ascii="Georgia" w:hAnsi="Georgia"/>
          <w:sz w:val="24"/>
          <w:szCs w:val="24"/>
        </w:rPr>
        <w:t xml:space="preserve"> prioritizing</w:t>
      </w:r>
      <w:r w:rsidRPr="003B4BE3">
        <w:rPr>
          <w:rFonts w:ascii="Georgia" w:hAnsi="Georgia"/>
          <w:sz w:val="24"/>
          <w:szCs w:val="24"/>
        </w:rPr>
        <w:t xml:space="preserve"> field visits have been developed. </w:t>
      </w:r>
      <w:r>
        <w:rPr>
          <w:rFonts w:ascii="Georgia" w:hAnsi="Georgia"/>
          <w:sz w:val="24"/>
          <w:szCs w:val="24"/>
        </w:rPr>
        <w:t>These</w:t>
      </w:r>
      <w:r w:rsidRPr="003B4BE3">
        <w:rPr>
          <w:rFonts w:ascii="Georgia" w:hAnsi="Georgia"/>
          <w:sz w:val="24"/>
          <w:szCs w:val="24"/>
        </w:rPr>
        <w:t xml:space="preserve"> are, among others, woredas</w:t>
      </w:r>
      <w:r>
        <w:rPr>
          <w:rFonts w:ascii="Georgia" w:hAnsi="Georgia"/>
          <w:sz w:val="24"/>
          <w:szCs w:val="24"/>
        </w:rPr>
        <w:t xml:space="preserve"> and/or p</w:t>
      </w:r>
      <w:r w:rsidRPr="003B4BE3">
        <w:rPr>
          <w:rFonts w:ascii="Georgia" w:hAnsi="Georgia"/>
          <w:sz w:val="24"/>
          <w:szCs w:val="24"/>
        </w:rPr>
        <w:t xml:space="preserve">artners that perform poorly, </w:t>
      </w:r>
      <w:r>
        <w:rPr>
          <w:rFonts w:ascii="Georgia" w:hAnsi="Georgia"/>
          <w:sz w:val="24"/>
          <w:szCs w:val="24"/>
        </w:rPr>
        <w:t xml:space="preserve">and a </w:t>
      </w:r>
      <w:r w:rsidRPr="003B4BE3">
        <w:rPr>
          <w:rFonts w:ascii="Georgia" w:hAnsi="Georgia"/>
          <w:sz w:val="24"/>
          <w:szCs w:val="24"/>
        </w:rPr>
        <w:t>balanced distribution over regions</w:t>
      </w:r>
      <w:r>
        <w:rPr>
          <w:rFonts w:ascii="Georgia" w:hAnsi="Georgia"/>
          <w:sz w:val="24"/>
          <w:szCs w:val="24"/>
        </w:rPr>
        <w:t xml:space="preserve"> and </w:t>
      </w:r>
      <w:r w:rsidRPr="003B4BE3">
        <w:rPr>
          <w:rFonts w:ascii="Georgia" w:hAnsi="Georgia"/>
          <w:sz w:val="24"/>
          <w:szCs w:val="24"/>
        </w:rPr>
        <w:t>rural</w:t>
      </w:r>
      <w:r>
        <w:rPr>
          <w:rFonts w:ascii="Georgia" w:hAnsi="Georgia"/>
          <w:sz w:val="24"/>
          <w:szCs w:val="24"/>
        </w:rPr>
        <w:t xml:space="preserve"> vs. u</w:t>
      </w:r>
      <w:r w:rsidRPr="003B4BE3">
        <w:rPr>
          <w:rFonts w:ascii="Georgia" w:hAnsi="Georgia"/>
          <w:sz w:val="24"/>
          <w:szCs w:val="24"/>
        </w:rPr>
        <w:t xml:space="preserve">rban woredas. </w:t>
      </w:r>
      <w:r>
        <w:rPr>
          <w:rFonts w:ascii="Georgia" w:hAnsi="Georgia"/>
          <w:sz w:val="24"/>
          <w:szCs w:val="24"/>
        </w:rPr>
        <w:t>Also,</w:t>
      </w:r>
      <w:r w:rsidRPr="003B4BE3">
        <w:rPr>
          <w:rFonts w:ascii="Georgia" w:hAnsi="Georgia"/>
          <w:sz w:val="24"/>
          <w:szCs w:val="24"/>
        </w:rPr>
        <w:t xml:space="preserve"> all (76) lead and </w:t>
      </w:r>
      <w:r>
        <w:rPr>
          <w:rFonts w:ascii="Georgia" w:hAnsi="Georgia"/>
          <w:sz w:val="24"/>
          <w:szCs w:val="24"/>
        </w:rPr>
        <w:t>sub</w:t>
      </w:r>
      <w:r w:rsidRPr="003B4BE3">
        <w:rPr>
          <w:rFonts w:ascii="Georgia" w:hAnsi="Georgia"/>
          <w:sz w:val="24"/>
          <w:szCs w:val="24"/>
        </w:rPr>
        <w:t xml:space="preserve"> partners </w:t>
      </w:r>
      <w:r>
        <w:rPr>
          <w:rFonts w:ascii="Georgia" w:hAnsi="Georgia"/>
          <w:sz w:val="24"/>
          <w:szCs w:val="24"/>
        </w:rPr>
        <w:t>must have</w:t>
      </w:r>
      <w:r w:rsidRPr="003B4BE3">
        <w:rPr>
          <w:rFonts w:ascii="Georgia" w:hAnsi="Georgia"/>
          <w:sz w:val="24"/>
          <w:szCs w:val="24"/>
        </w:rPr>
        <w:t xml:space="preserve"> at least one visit during the project life span.</w:t>
      </w:r>
      <w:r>
        <w:rPr>
          <w:rFonts w:ascii="Georgia" w:hAnsi="Georgia"/>
          <w:sz w:val="24"/>
          <w:szCs w:val="24"/>
        </w:rPr>
        <w:t xml:space="preserve">  As noted above, implementing partners, both cluster leads and sub partners, may change during the project period, depending on performance. </w:t>
      </w:r>
    </w:p>
    <w:p w14:paraId="017224D2" w14:textId="77777777" w:rsidR="00464F1F" w:rsidRPr="00580529" w:rsidRDefault="00464F1F" w:rsidP="00464F1F">
      <w:pPr>
        <w:rPr>
          <w:rFonts w:ascii="Georgia" w:hAnsi="Georgia"/>
          <w:sz w:val="24"/>
          <w:szCs w:val="24"/>
        </w:rPr>
      </w:pPr>
      <w:r w:rsidRPr="00580529">
        <w:rPr>
          <w:rFonts w:ascii="Georgia" w:hAnsi="Georgia"/>
          <w:sz w:val="24"/>
          <w:szCs w:val="24"/>
        </w:rPr>
        <w:t>Although multiple woredas can be visited during a field monitoring mission, a separate report is made</w:t>
      </w:r>
      <w:r w:rsidRPr="00E07FEE">
        <w:rPr>
          <w:rFonts w:ascii="Georgia" w:hAnsi="Georgia"/>
          <w:sz w:val="24"/>
          <w:szCs w:val="24"/>
        </w:rPr>
        <w:t xml:space="preserve"> </w:t>
      </w:r>
      <w:r w:rsidRPr="00580529">
        <w:rPr>
          <w:rFonts w:ascii="Georgia" w:hAnsi="Georgia"/>
          <w:sz w:val="24"/>
          <w:szCs w:val="24"/>
        </w:rPr>
        <w:t>for each woreda</w:t>
      </w:r>
      <w:r>
        <w:rPr>
          <w:rFonts w:ascii="Georgia" w:hAnsi="Georgia"/>
          <w:sz w:val="24"/>
          <w:szCs w:val="24"/>
        </w:rPr>
        <w:t xml:space="preserve">. </w:t>
      </w:r>
      <w:r w:rsidRPr="00580529">
        <w:rPr>
          <w:rFonts w:ascii="Georgia" w:hAnsi="Georgia"/>
          <w:sz w:val="24"/>
          <w:szCs w:val="24"/>
        </w:rPr>
        <w:t>Monitoring reports have two functions:</w:t>
      </w:r>
    </w:p>
    <w:p w14:paraId="12FB4A7C" w14:textId="77777777" w:rsidR="00464F1F" w:rsidRPr="005307D9" w:rsidRDefault="00464F1F" w:rsidP="007A5136">
      <w:pPr>
        <w:pStyle w:val="ListParagraph"/>
        <w:numPr>
          <w:ilvl w:val="0"/>
          <w:numId w:val="2"/>
        </w:numPr>
        <w:rPr>
          <w:sz w:val="24"/>
          <w:szCs w:val="24"/>
        </w:rPr>
      </w:pPr>
      <w:r>
        <w:rPr>
          <w:sz w:val="24"/>
          <w:szCs w:val="24"/>
        </w:rPr>
        <w:t>Determine</w:t>
      </w:r>
      <w:r w:rsidRPr="00580529">
        <w:rPr>
          <w:sz w:val="24"/>
          <w:szCs w:val="24"/>
        </w:rPr>
        <w:t xml:space="preserve"> action points for individual follow up with the SAIP/cluster based on </w:t>
      </w:r>
      <w:r>
        <w:rPr>
          <w:sz w:val="24"/>
          <w:szCs w:val="24"/>
        </w:rPr>
        <w:t>findings</w:t>
      </w:r>
      <w:r w:rsidRPr="00580529">
        <w:rPr>
          <w:sz w:val="24"/>
          <w:szCs w:val="24"/>
        </w:rPr>
        <w:t xml:space="preserve"> identified during the monitoring visit;</w:t>
      </w:r>
      <w:r>
        <w:rPr>
          <w:sz w:val="24"/>
          <w:szCs w:val="24"/>
        </w:rPr>
        <w:t xml:space="preserve"> and</w:t>
      </w:r>
    </w:p>
    <w:p w14:paraId="4D653861" w14:textId="77777777" w:rsidR="00464F1F" w:rsidRPr="005307D9" w:rsidRDefault="00464F1F" w:rsidP="007A5136">
      <w:pPr>
        <w:pStyle w:val="ListParagraph"/>
        <w:numPr>
          <w:ilvl w:val="0"/>
          <w:numId w:val="2"/>
        </w:numPr>
        <w:rPr>
          <w:sz w:val="24"/>
          <w:szCs w:val="24"/>
        </w:rPr>
      </w:pPr>
      <w:r w:rsidRPr="00273152">
        <w:rPr>
          <w:sz w:val="24"/>
          <w:szCs w:val="24"/>
        </w:rPr>
        <w:t>Explore factors that enable/disable the implementation of SA, identify common problems across regions, woredas and partners, and suggest solutions to MA management to address matters as required</w:t>
      </w:r>
      <w:r>
        <w:rPr>
          <w:sz w:val="24"/>
          <w:szCs w:val="24"/>
        </w:rPr>
        <w:t>.</w:t>
      </w:r>
    </w:p>
    <w:p w14:paraId="3F30B6F0" w14:textId="77777777" w:rsidR="00464F1F" w:rsidRDefault="00464F1F" w:rsidP="00464F1F">
      <w:pPr>
        <w:rPr>
          <w:rFonts w:ascii="Georgia" w:hAnsi="Georgia"/>
          <w:sz w:val="24"/>
          <w:szCs w:val="24"/>
        </w:rPr>
      </w:pPr>
      <w:r w:rsidRPr="003B4BE3">
        <w:rPr>
          <w:rFonts w:ascii="Georgia" w:hAnsi="Georgia"/>
          <w:sz w:val="24"/>
          <w:szCs w:val="24"/>
        </w:rPr>
        <w:t xml:space="preserve">Since the start of field monitoring missions in October 2019, 48 woredas </w:t>
      </w:r>
      <w:r>
        <w:rPr>
          <w:rFonts w:ascii="Georgia" w:hAnsi="Georgia"/>
          <w:sz w:val="24"/>
          <w:szCs w:val="24"/>
        </w:rPr>
        <w:t>were</w:t>
      </w:r>
      <w:r w:rsidRPr="003B4BE3">
        <w:rPr>
          <w:rFonts w:ascii="Georgia" w:hAnsi="Georgia"/>
          <w:sz w:val="24"/>
          <w:szCs w:val="24"/>
        </w:rPr>
        <w:t xml:space="preserve"> visited, 18 of which </w:t>
      </w:r>
      <w:r>
        <w:rPr>
          <w:rFonts w:ascii="Georgia" w:hAnsi="Georgia"/>
          <w:sz w:val="24"/>
          <w:szCs w:val="24"/>
        </w:rPr>
        <w:t xml:space="preserve">during </w:t>
      </w:r>
      <w:r w:rsidRPr="003B4BE3">
        <w:rPr>
          <w:rFonts w:ascii="Georgia" w:hAnsi="Georgia"/>
          <w:sz w:val="24"/>
          <w:szCs w:val="24"/>
        </w:rPr>
        <w:t>this quarter. Th</w:t>
      </w:r>
      <w:r>
        <w:rPr>
          <w:rFonts w:ascii="Georgia" w:hAnsi="Georgia"/>
          <w:sz w:val="24"/>
          <w:szCs w:val="24"/>
        </w:rPr>
        <w:t xml:space="preserve">is represents </w:t>
      </w:r>
      <w:r w:rsidRPr="003B4BE3">
        <w:rPr>
          <w:rFonts w:ascii="Georgia" w:hAnsi="Georgia"/>
          <w:sz w:val="24"/>
          <w:szCs w:val="24"/>
        </w:rPr>
        <w:t xml:space="preserve">15% of ESAP woredas over 6 months. Field missions took place in 9 regions, involving 19 of the 22 ESAP clusters. Dire </w:t>
      </w:r>
      <w:proofErr w:type="spellStart"/>
      <w:r w:rsidRPr="003B4BE3">
        <w:rPr>
          <w:rFonts w:ascii="Georgia" w:hAnsi="Georgia"/>
          <w:sz w:val="24"/>
          <w:szCs w:val="24"/>
        </w:rPr>
        <w:t>Dawa</w:t>
      </w:r>
      <w:proofErr w:type="spellEnd"/>
      <w:r w:rsidRPr="003B4BE3">
        <w:rPr>
          <w:rFonts w:ascii="Georgia" w:hAnsi="Georgia"/>
          <w:sz w:val="24"/>
          <w:szCs w:val="24"/>
        </w:rPr>
        <w:t xml:space="preserve"> and Harar did not receive monitoring visit</w:t>
      </w:r>
      <w:r>
        <w:rPr>
          <w:rFonts w:ascii="Georgia" w:hAnsi="Georgia"/>
          <w:sz w:val="24"/>
          <w:szCs w:val="24"/>
        </w:rPr>
        <w:t xml:space="preserve">s this quarter </w:t>
      </w:r>
      <w:r w:rsidRPr="003B4BE3">
        <w:rPr>
          <w:rFonts w:ascii="Georgia" w:hAnsi="Georgia"/>
          <w:sz w:val="24"/>
          <w:szCs w:val="24"/>
        </w:rPr>
        <w:t>due to security issues in the area.</w:t>
      </w:r>
    </w:p>
    <w:p w14:paraId="4AE6EF1A" w14:textId="77777777" w:rsidR="00464F1F" w:rsidRPr="005307D9" w:rsidRDefault="00464F1F" w:rsidP="00F5030C">
      <w:pPr>
        <w:pStyle w:val="Style3"/>
      </w:pPr>
      <w:r w:rsidRPr="005307D9">
        <w:t>Table 1: Number of field visits per year and region</w:t>
      </w:r>
    </w:p>
    <w:tbl>
      <w:tblPr>
        <w:tblStyle w:val="TableGrid"/>
        <w:tblW w:w="4620" w:type="pct"/>
        <w:tblInd w:w="445" w:type="dxa"/>
        <w:tblLook w:val="04A0" w:firstRow="1" w:lastRow="0" w:firstColumn="1" w:lastColumn="0" w:noHBand="0" w:noVBand="1"/>
      </w:tblPr>
      <w:tblGrid>
        <w:gridCol w:w="3875"/>
        <w:gridCol w:w="1363"/>
        <w:gridCol w:w="1545"/>
        <w:gridCol w:w="1856"/>
      </w:tblGrid>
      <w:tr w:rsidR="00464F1F" w:rsidRPr="00DB2C0E" w14:paraId="52D8A564" w14:textId="77777777" w:rsidTr="00F5030C">
        <w:trPr>
          <w:trHeight w:val="300"/>
        </w:trPr>
        <w:tc>
          <w:tcPr>
            <w:tcW w:w="2243" w:type="pct"/>
            <w:shd w:val="clear" w:color="auto" w:fill="538135" w:themeFill="accent6" w:themeFillShade="BF"/>
            <w:noWrap/>
            <w:hideMark/>
          </w:tcPr>
          <w:p w14:paraId="186F9117" w14:textId="77777777" w:rsidR="00464F1F" w:rsidRPr="005307D9" w:rsidRDefault="00464F1F" w:rsidP="00F5030C">
            <w:pPr>
              <w:rPr>
                <w:rFonts w:ascii="Georgia" w:hAnsi="Georgia"/>
                <w:b/>
                <w:bCs/>
                <w:color w:val="FFFFFF" w:themeColor="background1"/>
                <w:szCs w:val="24"/>
              </w:rPr>
            </w:pPr>
            <w:r w:rsidRPr="005307D9">
              <w:rPr>
                <w:rFonts w:ascii="Georgia" w:hAnsi="Georgia"/>
                <w:b/>
                <w:bCs/>
                <w:color w:val="FFFFFF" w:themeColor="background1"/>
                <w:szCs w:val="24"/>
              </w:rPr>
              <w:t>REGION</w:t>
            </w:r>
          </w:p>
        </w:tc>
        <w:tc>
          <w:tcPr>
            <w:tcW w:w="789" w:type="pct"/>
            <w:shd w:val="clear" w:color="auto" w:fill="538135" w:themeFill="accent6" w:themeFillShade="BF"/>
            <w:noWrap/>
            <w:hideMark/>
          </w:tcPr>
          <w:p w14:paraId="0B1DCE44" w14:textId="77777777" w:rsidR="00464F1F" w:rsidRPr="005307D9" w:rsidRDefault="00464F1F" w:rsidP="00F5030C">
            <w:pPr>
              <w:jc w:val="center"/>
              <w:rPr>
                <w:rFonts w:ascii="Georgia" w:hAnsi="Georgia"/>
                <w:b/>
                <w:bCs/>
                <w:color w:val="FFFFFF" w:themeColor="background1"/>
                <w:szCs w:val="24"/>
              </w:rPr>
            </w:pPr>
            <w:r w:rsidRPr="005307D9">
              <w:rPr>
                <w:rFonts w:ascii="Georgia" w:hAnsi="Georgia"/>
                <w:b/>
                <w:bCs/>
                <w:color w:val="FFFFFF" w:themeColor="background1"/>
                <w:szCs w:val="24"/>
              </w:rPr>
              <w:t>2019</w:t>
            </w:r>
          </w:p>
        </w:tc>
        <w:tc>
          <w:tcPr>
            <w:tcW w:w="894" w:type="pct"/>
            <w:shd w:val="clear" w:color="auto" w:fill="538135" w:themeFill="accent6" w:themeFillShade="BF"/>
            <w:noWrap/>
            <w:hideMark/>
          </w:tcPr>
          <w:p w14:paraId="117EAEF1" w14:textId="77777777" w:rsidR="00464F1F" w:rsidRPr="005307D9" w:rsidRDefault="00464F1F" w:rsidP="00F5030C">
            <w:pPr>
              <w:jc w:val="center"/>
              <w:rPr>
                <w:rFonts w:ascii="Georgia" w:hAnsi="Georgia"/>
                <w:b/>
                <w:bCs/>
                <w:color w:val="FFFFFF" w:themeColor="background1"/>
                <w:szCs w:val="24"/>
              </w:rPr>
            </w:pPr>
            <w:r w:rsidRPr="005307D9">
              <w:rPr>
                <w:rFonts w:ascii="Georgia" w:hAnsi="Georgia"/>
                <w:b/>
                <w:bCs/>
                <w:color w:val="FFFFFF" w:themeColor="background1"/>
                <w:szCs w:val="24"/>
              </w:rPr>
              <w:t>2020</w:t>
            </w:r>
          </w:p>
        </w:tc>
        <w:tc>
          <w:tcPr>
            <w:tcW w:w="1074" w:type="pct"/>
            <w:shd w:val="clear" w:color="auto" w:fill="538135" w:themeFill="accent6" w:themeFillShade="BF"/>
            <w:noWrap/>
            <w:hideMark/>
          </w:tcPr>
          <w:p w14:paraId="440A1BC8" w14:textId="77777777" w:rsidR="00464F1F" w:rsidRPr="005307D9" w:rsidRDefault="00464F1F" w:rsidP="00F5030C">
            <w:pPr>
              <w:jc w:val="center"/>
              <w:rPr>
                <w:rFonts w:ascii="Georgia" w:hAnsi="Georgia"/>
                <w:b/>
                <w:bCs/>
                <w:color w:val="FFFFFF" w:themeColor="background1"/>
                <w:szCs w:val="24"/>
              </w:rPr>
            </w:pPr>
            <w:r w:rsidRPr="005307D9">
              <w:rPr>
                <w:rFonts w:ascii="Georgia" w:hAnsi="Georgia"/>
                <w:b/>
                <w:bCs/>
                <w:color w:val="FFFFFF" w:themeColor="background1"/>
                <w:szCs w:val="24"/>
              </w:rPr>
              <w:t>Grand Total</w:t>
            </w:r>
          </w:p>
        </w:tc>
      </w:tr>
      <w:tr w:rsidR="00464F1F" w:rsidRPr="00DB2C0E" w14:paraId="5E9A52CA" w14:textId="77777777" w:rsidTr="00F5030C">
        <w:trPr>
          <w:trHeight w:val="300"/>
        </w:trPr>
        <w:tc>
          <w:tcPr>
            <w:tcW w:w="2243" w:type="pct"/>
            <w:noWrap/>
            <w:hideMark/>
          </w:tcPr>
          <w:p w14:paraId="5C4DD015" w14:textId="77777777" w:rsidR="00464F1F" w:rsidRPr="005307D9" w:rsidRDefault="00464F1F" w:rsidP="00F5030C">
            <w:pPr>
              <w:rPr>
                <w:rFonts w:ascii="Georgia" w:hAnsi="Georgia"/>
                <w:szCs w:val="24"/>
              </w:rPr>
            </w:pPr>
            <w:r w:rsidRPr="005307D9">
              <w:rPr>
                <w:rFonts w:ascii="Georgia" w:hAnsi="Georgia"/>
                <w:szCs w:val="24"/>
              </w:rPr>
              <w:t>Addis</w:t>
            </w:r>
          </w:p>
        </w:tc>
        <w:tc>
          <w:tcPr>
            <w:tcW w:w="789" w:type="pct"/>
            <w:noWrap/>
            <w:hideMark/>
          </w:tcPr>
          <w:p w14:paraId="30349EE8" w14:textId="77777777" w:rsidR="00464F1F" w:rsidRPr="005307D9" w:rsidRDefault="00464F1F" w:rsidP="00F5030C">
            <w:pPr>
              <w:jc w:val="center"/>
              <w:rPr>
                <w:rFonts w:ascii="Georgia" w:hAnsi="Georgia"/>
                <w:szCs w:val="24"/>
              </w:rPr>
            </w:pPr>
            <w:r w:rsidRPr="005307D9">
              <w:rPr>
                <w:rFonts w:ascii="Georgia" w:hAnsi="Georgia"/>
                <w:szCs w:val="24"/>
              </w:rPr>
              <w:t>3</w:t>
            </w:r>
          </w:p>
        </w:tc>
        <w:tc>
          <w:tcPr>
            <w:tcW w:w="894" w:type="pct"/>
            <w:noWrap/>
            <w:hideMark/>
          </w:tcPr>
          <w:p w14:paraId="6DC0E59F" w14:textId="77777777" w:rsidR="00464F1F" w:rsidRPr="005307D9" w:rsidRDefault="00464F1F" w:rsidP="00F5030C">
            <w:pPr>
              <w:jc w:val="center"/>
              <w:rPr>
                <w:rFonts w:ascii="Georgia" w:hAnsi="Georgia"/>
                <w:szCs w:val="24"/>
              </w:rPr>
            </w:pPr>
          </w:p>
        </w:tc>
        <w:tc>
          <w:tcPr>
            <w:tcW w:w="1074" w:type="pct"/>
            <w:noWrap/>
            <w:hideMark/>
          </w:tcPr>
          <w:p w14:paraId="1C35FF92" w14:textId="77777777" w:rsidR="00464F1F" w:rsidRPr="005307D9" w:rsidRDefault="00464F1F" w:rsidP="00F5030C">
            <w:pPr>
              <w:jc w:val="center"/>
              <w:rPr>
                <w:rFonts w:ascii="Georgia" w:hAnsi="Georgia"/>
                <w:szCs w:val="24"/>
              </w:rPr>
            </w:pPr>
            <w:r w:rsidRPr="005307D9">
              <w:rPr>
                <w:rFonts w:ascii="Georgia" w:hAnsi="Georgia"/>
                <w:szCs w:val="24"/>
              </w:rPr>
              <w:t>3</w:t>
            </w:r>
          </w:p>
        </w:tc>
      </w:tr>
      <w:tr w:rsidR="00464F1F" w:rsidRPr="00DB2C0E" w14:paraId="64056C26" w14:textId="77777777" w:rsidTr="00F5030C">
        <w:trPr>
          <w:trHeight w:val="300"/>
        </w:trPr>
        <w:tc>
          <w:tcPr>
            <w:tcW w:w="2243" w:type="pct"/>
            <w:noWrap/>
            <w:hideMark/>
          </w:tcPr>
          <w:p w14:paraId="6166E58C" w14:textId="77777777" w:rsidR="00464F1F" w:rsidRPr="005307D9" w:rsidRDefault="00464F1F" w:rsidP="00F5030C">
            <w:pPr>
              <w:rPr>
                <w:rFonts w:ascii="Georgia" w:hAnsi="Georgia"/>
                <w:szCs w:val="24"/>
              </w:rPr>
            </w:pPr>
            <w:r w:rsidRPr="005307D9">
              <w:rPr>
                <w:rFonts w:ascii="Georgia" w:hAnsi="Georgia"/>
                <w:szCs w:val="24"/>
              </w:rPr>
              <w:t>Afar</w:t>
            </w:r>
          </w:p>
        </w:tc>
        <w:tc>
          <w:tcPr>
            <w:tcW w:w="789" w:type="pct"/>
            <w:noWrap/>
            <w:hideMark/>
          </w:tcPr>
          <w:p w14:paraId="438127B7" w14:textId="77777777" w:rsidR="00464F1F" w:rsidRPr="005307D9" w:rsidRDefault="00464F1F" w:rsidP="00F5030C">
            <w:pPr>
              <w:jc w:val="center"/>
              <w:rPr>
                <w:rFonts w:ascii="Georgia" w:hAnsi="Georgia"/>
                <w:szCs w:val="24"/>
              </w:rPr>
            </w:pPr>
            <w:r w:rsidRPr="005307D9">
              <w:rPr>
                <w:rFonts w:ascii="Georgia" w:hAnsi="Georgia"/>
                <w:szCs w:val="24"/>
              </w:rPr>
              <w:t>1</w:t>
            </w:r>
          </w:p>
        </w:tc>
        <w:tc>
          <w:tcPr>
            <w:tcW w:w="894" w:type="pct"/>
            <w:noWrap/>
            <w:hideMark/>
          </w:tcPr>
          <w:p w14:paraId="4CDD7AFC" w14:textId="77777777" w:rsidR="00464F1F" w:rsidRPr="005307D9" w:rsidRDefault="00464F1F" w:rsidP="00F5030C">
            <w:pPr>
              <w:jc w:val="center"/>
              <w:rPr>
                <w:rFonts w:ascii="Georgia" w:hAnsi="Georgia"/>
                <w:szCs w:val="24"/>
              </w:rPr>
            </w:pPr>
          </w:p>
        </w:tc>
        <w:tc>
          <w:tcPr>
            <w:tcW w:w="1074" w:type="pct"/>
            <w:noWrap/>
            <w:hideMark/>
          </w:tcPr>
          <w:p w14:paraId="67C3F7C7" w14:textId="77777777" w:rsidR="00464F1F" w:rsidRPr="005307D9" w:rsidRDefault="00464F1F" w:rsidP="00F5030C">
            <w:pPr>
              <w:jc w:val="center"/>
              <w:rPr>
                <w:rFonts w:ascii="Georgia" w:hAnsi="Georgia"/>
                <w:szCs w:val="24"/>
              </w:rPr>
            </w:pPr>
            <w:r w:rsidRPr="005307D9">
              <w:rPr>
                <w:rFonts w:ascii="Georgia" w:hAnsi="Georgia"/>
                <w:szCs w:val="24"/>
              </w:rPr>
              <w:t>1</w:t>
            </w:r>
          </w:p>
        </w:tc>
      </w:tr>
      <w:tr w:rsidR="00464F1F" w:rsidRPr="00DB2C0E" w14:paraId="1BF8EA5D" w14:textId="77777777" w:rsidTr="00F5030C">
        <w:trPr>
          <w:trHeight w:val="300"/>
        </w:trPr>
        <w:tc>
          <w:tcPr>
            <w:tcW w:w="2243" w:type="pct"/>
            <w:noWrap/>
            <w:hideMark/>
          </w:tcPr>
          <w:p w14:paraId="3F12EC5C" w14:textId="77777777" w:rsidR="00464F1F" w:rsidRPr="005307D9" w:rsidRDefault="00464F1F" w:rsidP="00F5030C">
            <w:pPr>
              <w:rPr>
                <w:rFonts w:ascii="Georgia" w:hAnsi="Georgia"/>
                <w:szCs w:val="24"/>
              </w:rPr>
            </w:pPr>
            <w:r w:rsidRPr="005307D9">
              <w:rPr>
                <w:rFonts w:ascii="Georgia" w:hAnsi="Georgia"/>
                <w:szCs w:val="24"/>
              </w:rPr>
              <w:t>Amhara</w:t>
            </w:r>
          </w:p>
        </w:tc>
        <w:tc>
          <w:tcPr>
            <w:tcW w:w="789" w:type="pct"/>
            <w:noWrap/>
            <w:hideMark/>
          </w:tcPr>
          <w:p w14:paraId="5402573E" w14:textId="77777777" w:rsidR="00464F1F" w:rsidRPr="005307D9" w:rsidRDefault="00464F1F" w:rsidP="00F5030C">
            <w:pPr>
              <w:jc w:val="center"/>
              <w:rPr>
                <w:rFonts w:ascii="Georgia" w:hAnsi="Georgia"/>
                <w:szCs w:val="24"/>
              </w:rPr>
            </w:pPr>
            <w:r w:rsidRPr="005307D9">
              <w:rPr>
                <w:rFonts w:ascii="Georgia" w:hAnsi="Georgia"/>
                <w:szCs w:val="24"/>
              </w:rPr>
              <w:t>6</w:t>
            </w:r>
          </w:p>
        </w:tc>
        <w:tc>
          <w:tcPr>
            <w:tcW w:w="894" w:type="pct"/>
            <w:noWrap/>
            <w:hideMark/>
          </w:tcPr>
          <w:p w14:paraId="78D9CCD9" w14:textId="77777777" w:rsidR="00464F1F" w:rsidRPr="005307D9" w:rsidRDefault="00464F1F" w:rsidP="00F5030C">
            <w:pPr>
              <w:jc w:val="center"/>
              <w:rPr>
                <w:rFonts w:ascii="Georgia" w:hAnsi="Georgia"/>
                <w:szCs w:val="24"/>
              </w:rPr>
            </w:pPr>
            <w:r w:rsidRPr="005307D9">
              <w:rPr>
                <w:rFonts w:ascii="Georgia" w:hAnsi="Georgia"/>
                <w:szCs w:val="24"/>
              </w:rPr>
              <w:t>2</w:t>
            </w:r>
          </w:p>
        </w:tc>
        <w:tc>
          <w:tcPr>
            <w:tcW w:w="1074" w:type="pct"/>
            <w:noWrap/>
            <w:hideMark/>
          </w:tcPr>
          <w:p w14:paraId="56948D2D" w14:textId="77777777" w:rsidR="00464F1F" w:rsidRPr="005307D9" w:rsidRDefault="00464F1F" w:rsidP="00F5030C">
            <w:pPr>
              <w:jc w:val="center"/>
              <w:rPr>
                <w:rFonts w:ascii="Georgia" w:hAnsi="Georgia"/>
                <w:szCs w:val="24"/>
              </w:rPr>
            </w:pPr>
            <w:r w:rsidRPr="005307D9">
              <w:rPr>
                <w:rFonts w:ascii="Georgia" w:hAnsi="Georgia"/>
                <w:szCs w:val="24"/>
              </w:rPr>
              <w:t>8</w:t>
            </w:r>
          </w:p>
        </w:tc>
      </w:tr>
      <w:tr w:rsidR="00464F1F" w:rsidRPr="00DB2C0E" w14:paraId="612CAF01" w14:textId="77777777" w:rsidTr="00F5030C">
        <w:trPr>
          <w:trHeight w:val="300"/>
        </w:trPr>
        <w:tc>
          <w:tcPr>
            <w:tcW w:w="2243" w:type="pct"/>
            <w:noWrap/>
            <w:hideMark/>
          </w:tcPr>
          <w:p w14:paraId="3743C4A8" w14:textId="77777777" w:rsidR="00464F1F" w:rsidRPr="005307D9" w:rsidRDefault="00464F1F" w:rsidP="00F5030C">
            <w:pPr>
              <w:rPr>
                <w:rFonts w:ascii="Georgia" w:hAnsi="Georgia"/>
                <w:szCs w:val="24"/>
              </w:rPr>
            </w:pPr>
            <w:r w:rsidRPr="005307D9">
              <w:rPr>
                <w:rFonts w:ascii="Georgia" w:hAnsi="Georgia"/>
                <w:szCs w:val="24"/>
              </w:rPr>
              <w:t>Benishangu</w:t>
            </w:r>
            <w:r>
              <w:rPr>
                <w:rFonts w:ascii="Georgia" w:hAnsi="Georgia"/>
                <w:szCs w:val="24"/>
              </w:rPr>
              <w:t xml:space="preserve">l </w:t>
            </w:r>
            <w:proofErr w:type="spellStart"/>
            <w:r>
              <w:rPr>
                <w:rFonts w:ascii="Georgia" w:hAnsi="Georgia"/>
                <w:szCs w:val="24"/>
              </w:rPr>
              <w:t>Gumuz</w:t>
            </w:r>
            <w:proofErr w:type="spellEnd"/>
          </w:p>
        </w:tc>
        <w:tc>
          <w:tcPr>
            <w:tcW w:w="789" w:type="pct"/>
            <w:noWrap/>
            <w:hideMark/>
          </w:tcPr>
          <w:p w14:paraId="3DDC36D3" w14:textId="77777777" w:rsidR="00464F1F" w:rsidRPr="005307D9" w:rsidRDefault="00464F1F" w:rsidP="00F5030C">
            <w:pPr>
              <w:jc w:val="center"/>
              <w:rPr>
                <w:rFonts w:ascii="Georgia" w:hAnsi="Georgia"/>
                <w:szCs w:val="24"/>
              </w:rPr>
            </w:pPr>
            <w:r w:rsidRPr="005307D9">
              <w:rPr>
                <w:rFonts w:ascii="Georgia" w:hAnsi="Georgia"/>
                <w:szCs w:val="24"/>
              </w:rPr>
              <w:t>2</w:t>
            </w:r>
          </w:p>
        </w:tc>
        <w:tc>
          <w:tcPr>
            <w:tcW w:w="894" w:type="pct"/>
            <w:noWrap/>
            <w:hideMark/>
          </w:tcPr>
          <w:p w14:paraId="443015AB" w14:textId="77777777" w:rsidR="00464F1F" w:rsidRPr="005307D9" w:rsidRDefault="00464F1F" w:rsidP="00F5030C">
            <w:pPr>
              <w:jc w:val="center"/>
              <w:rPr>
                <w:rFonts w:ascii="Georgia" w:hAnsi="Georgia"/>
                <w:szCs w:val="24"/>
              </w:rPr>
            </w:pPr>
          </w:p>
        </w:tc>
        <w:tc>
          <w:tcPr>
            <w:tcW w:w="1074" w:type="pct"/>
            <w:noWrap/>
            <w:hideMark/>
          </w:tcPr>
          <w:p w14:paraId="03BC12DF" w14:textId="77777777" w:rsidR="00464F1F" w:rsidRPr="005307D9" w:rsidRDefault="00464F1F" w:rsidP="00F5030C">
            <w:pPr>
              <w:jc w:val="center"/>
              <w:rPr>
                <w:rFonts w:ascii="Georgia" w:hAnsi="Georgia"/>
                <w:szCs w:val="24"/>
              </w:rPr>
            </w:pPr>
            <w:r w:rsidRPr="005307D9">
              <w:rPr>
                <w:rFonts w:ascii="Georgia" w:hAnsi="Georgia"/>
                <w:szCs w:val="24"/>
              </w:rPr>
              <w:t>2</w:t>
            </w:r>
          </w:p>
        </w:tc>
      </w:tr>
      <w:tr w:rsidR="00464F1F" w:rsidRPr="00DB2C0E" w14:paraId="7C2679BC" w14:textId="77777777" w:rsidTr="00F5030C">
        <w:trPr>
          <w:trHeight w:val="300"/>
        </w:trPr>
        <w:tc>
          <w:tcPr>
            <w:tcW w:w="2243" w:type="pct"/>
            <w:noWrap/>
            <w:hideMark/>
          </w:tcPr>
          <w:p w14:paraId="0A42A9D6" w14:textId="77777777" w:rsidR="00464F1F" w:rsidRPr="005307D9" w:rsidRDefault="00464F1F" w:rsidP="00F5030C">
            <w:pPr>
              <w:rPr>
                <w:rFonts w:ascii="Georgia" w:hAnsi="Georgia"/>
                <w:szCs w:val="24"/>
              </w:rPr>
            </w:pPr>
            <w:proofErr w:type="spellStart"/>
            <w:r w:rsidRPr="005307D9">
              <w:rPr>
                <w:rFonts w:ascii="Georgia" w:hAnsi="Georgia"/>
                <w:szCs w:val="24"/>
              </w:rPr>
              <w:t>Gambela</w:t>
            </w:r>
            <w:proofErr w:type="spellEnd"/>
          </w:p>
        </w:tc>
        <w:tc>
          <w:tcPr>
            <w:tcW w:w="789" w:type="pct"/>
            <w:noWrap/>
            <w:hideMark/>
          </w:tcPr>
          <w:p w14:paraId="3A7A1C82" w14:textId="77777777" w:rsidR="00464F1F" w:rsidRPr="005307D9" w:rsidRDefault="00464F1F" w:rsidP="00F5030C">
            <w:pPr>
              <w:jc w:val="center"/>
              <w:rPr>
                <w:rFonts w:ascii="Georgia" w:hAnsi="Georgia"/>
                <w:szCs w:val="24"/>
              </w:rPr>
            </w:pPr>
            <w:r w:rsidRPr="005307D9">
              <w:rPr>
                <w:rFonts w:ascii="Georgia" w:hAnsi="Georgia"/>
                <w:szCs w:val="24"/>
              </w:rPr>
              <w:t>1</w:t>
            </w:r>
          </w:p>
        </w:tc>
        <w:tc>
          <w:tcPr>
            <w:tcW w:w="894" w:type="pct"/>
            <w:noWrap/>
            <w:hideMark/>
          </w:tcPr>
          <w:p w14:paraId="79A46FAE" w14:textId="77777777" w:rsidR="00464F1F" w:rsidRPr="005307D9" w:rsidRDefault="00464F1F" w:rsidP="00F5030C">
            <w:pPr>
              <w:jc w:val="center"/>
              <w:rPr>
                <w:rFonts w:ascii="Georgia" w:hAnsi="Georgia"/>
                <w:szCs w:val="24"/>
              </w:rPr>
            </w:pPr>
            <w:r w:rsidRPr="005307D9">
              <w:rPr>
                <w:rFonts w:ascii="Georgia" w:hAnsi="Georgia"/>
                <w:szCs w:val="24"/>
              </w:rPr>
              <w:t>2</w:t>
            </w:r>
          </w:p>
        </w:tc>
        <w:tc>
          <w:tcPr>
            <w:tcW w:w="1074" w:type="pct"/>
            <w:noWrap/>
            <w:hideMark/>
          </w:tcPr>
          <w:p w14:paraId="345D58DA" w14:textId="77777777" w:rsidR="00464F1F" w:rsidRPr="005307D9" w:rsidRDefault="00464F1F" w:rsidP="00F5030C">
            <w:pPr>
              <w:jc w:val="center"/>
              <w:rPr>
                <w:rFonts w:ascii="Georgia" w:hAnsi="Georgia"/>
                <w:szCs w:val="24"/>
              </w:rPr>
            </w:pPr>
            <w:r w:rsidRPr="005307D9">
              <w:rPr>
                <w:rFonts w:ascii="Georgia" w:hAnsi="Georgia"/>
                <w:szCs w:val="24"/>
              </w:rPr>
              <w:t>3</w:t>
            </w:r>
          </w:p>
        </w:tc>
      </w:tr>
      <w:tr w:rsidR="00464F1F" w:rsidRPr="00DB2C0E" w14:paraId="5939DCC0" w14:textId="77777777" w:rsidTr="00F5030C">
        <w:trPr>
          <w:trHeight w:val="300"/>
        </w:trPr>
        <w:tc>
          <w:tcPr>
            <w:tcW w:w="2243" w:type="pct"/>
            <w:noWrap/>
            <w:hideMark/>
          </w:tcPr>
          <w:p w14:paraId="6B1919A1" w14:textId="77777777" w:rsidR="00464F1F" w:rsidRPr="005307D9" w:rsidRDefault="00464F1F" w:rsidP="00F5030C">
            <w:pPr>
              <w:rPr>
                <w:rFonts w:ascii="Georgia" w:hAnsi="Georgia"/>
                <w:szCs w:val="24"/>
              </w:rPr>
            </w:pPr>
            <w:r w:rsidRPr="005307D9">
              <w:rPr>
                <w:rFonts w:ascii="Georgia" w:hAnsi="Georgia"/>
                <w:szCs w:val="24"/>
              </w:rPr>
              <w:t>Oromia</w:t>
            </w:r>
          </w:p>
        </w:tc>
        <w:tc>
          <w:tcPr>
            <w:tcW w:w="789" w:type="pct"/>
            <w:noWrap/>
            <w:hideMark/>
          </w:tcPr>
          <w:p w14:paraId="3CF92AE7" w14:textId="77777777" w:rsidR="00464F1F" w:rsidRPr="005307D9" w:rsidRDefault="00464F1F" w:rsidP="00F5030C">
            <w:pPr>
              <w:jc w:val="center"/>
              <w:rPr>
                <w:rFonts w:ascii="Georgia" w:hAnsi="Georgia"/>
                <w:szCs w:val="24"/>
              </w:rPr>
            </w:pPr>
            <w:r w:rsidRPr="005307D9">
              <w:rPr>
                <w:rFonts w:ascii="Georgia" w:hAnsi="Georgia"/>
                <w:szCs w:val="24"/>
              </w:rPr>
              <w:t>9</w:t>
            </w:r>
          </w:p>
        </w:tc>
        <w:tc>
          <w:tcPr>
            <w:tcW w:w="894" w:type="pct"/>
            <w:noWrap/>
            <w:hideMark/>
          </w:tcPr>
          <w:p w14:paraId="3DEFABAC" w14:textId="77777777" w:rsidR="00464F1F" w:rsidRPr="005307D9" w:rsidRDefault="00464F1F" w:rsidP="00F5030C">
            <w:pPr>
              <w:jc w:val="center"/>
              <w:rPr>
                <w:rFonts w:ascii="Georgia" w:hAnsi="Georgia"/>
                <w:szCs w:val="24"/>
              </w:rPr>
            </w:pPr>
            <w:r w:rsidRPr="005307D9">
              <w:rPr>
                <w:rFonts w:ascii="Georgia" w:hAnsi="Georgia"/>
                <w:szCs w:val="24"/>
              </w:rPr>
              <w:t>9</w:t>
            </w:r>
          </w:p>
        </w:tc>
        <w:tc>
          <w:tcPr>
            <w:tcW w:w="1074" w:type="pct"/>
            <w:noWrap/>
            <w:hideMark/>
          </w:tcPr>
          <w:p w14:paraId="2E99B177" w14:textId="77777777" w:rsidR="00464F1F" w:rsidRPr="005307D9" w:rsidRDefault="00464F1F" w:rsidP="00F5030C">
            <w:pPr>
              <w:jc w:val="center"/>
              <w:rPr>
                <w:rFonts w:ascii="Georgia" w:hAnsi="Georgia"/>
                <w:szCs w:val="24"/>
              </w:rPr>
            </w:pPr>
            <w:r w:rsidRPr="005307D9">
              <w:rPr>
                <w:rFonts w:ascii="Georgia" w:hAnsi="Georgia"/>
                <w:szCs w:val="24"/>
              </w:rPr>
              <w:t>18</w:t>
            </w:r>
          </w:p>
        </w:tc>
      </w:tr>
      <w:tr w:rsidR="00464F1F" w:rsidRPr="00DB2C0E" w14:paraId="3C6A4AC7" w14:textId="77777777" w:rsidTr="00F5030C">
        <w:trPr>
          <w:trHeight w:val="300"/>
        </w:trPr>
        <w:tc>
          <w:tcPr>
            <w:tcW w:w="2243" w:type="pct"/>
            <w:noWrap/>
            <w:hideMark/>
          </w:tcPr>
          <w:p w14:paraId="1BD68646" w14:textId="77777777" w:rsidR="00464F1F" w:rsidRPr="005307D9" w:rsidRDefault="00464F1F" w:rsidP="00F5030C">
            <w:pPr>
              <w:rPr>
                <w:rFonts w:ascii="Georgia" w:hAnsi="Georgia"/>
                <w:szCs w:val="24"/>
              </w:rPr>
            </w:pPr>
            <w:r w:rsidRPr="005307D9">
              <w:rPr>
                <w:rFonts w:ascii="Georgia" w:hAnsi="Georgia"/>
                <w:szCs w:val="24"/>
              </w:rPr>
              <w:t>SNNPR</w:t>
            </w:r>
          </w:p>
        </w:tc>
        <w:tc>
          <w:tcPr>
            <w:tcW w:w="789" w:type="pct"/>
            <w:noWrap/>
            <w:hideMark/>
          </w:tcPr>
          <w:p w14:paraId="0FE9DAB6" w14:textId="77777777" w:rsidR="00464F1F" w:rsidRPr="005307D9" w:rsidRDefault="00464F1F" w:rsidP="00F5030C">
            <w:pPr>
              <w:jc w:val="center"/>
              <w:rPr>
                <w:rFonts w:ascii="Georgia" w:hAnsi="Georgia"/>
                <w:szCs w:val="24"/>
              </w:rPr>
            </w:pPr>
            <w:r w:rsidRPr="005307D9">
              <w:rPr>
                <w:rFonts w:ascii="Georgia" w:hAnsi="Georgia"/>
                <w:szCs w:val="24"/>
              </w:rPr>
              <w:t>1</w:t>
            </w:r>
          </w:p>
        </w:tc>
        <w:tc>
          <w:tcPr>
            <w:tcW w:w="894" w:type="pct"/>
            <w:noWrap/>
            <w:hideMark/>
          </w:tcPr>
          <w:p w14:paraId="19784333" w14:textId="77777777" w:rsidR="00464F1F" w:rsidRPr="005307D9" w:rsidRDefault="00464F1F" w:rsidP="00F5030C">
            <w:pPr>
              <w:jc w:val="center"/>
              <w:rPr>
                <w:rFonts w:ascii="Georgia" w:hAnsi="Georgia"/>
                <w:szCs w:val="24"/>
              </w:rPr>
            </w:pPr>
            <w:r w:rsidRPr="005307D9">
              <w:rPr>
                <w:rFonts w:ascii="Georgia" w:hAnsi="Georgia"/>
                <w:szCs w:val="24"/>
              </w:rPr>
              <w:t>3</w:t>
            </w:r>
          </w:p>
        </w:tc>
        <w:tc>
          <w:tcPr>
            <w:tcW w:w="1074" w:type="pct"/>
            <w:noWrap/>
            <w:hideMark/>
          </w:tcPr>
          <w:p w14:paraId="35B6AF27" w14:textId="77777777" w:rsidR="00464F1F" w:rsidRPr="005307D9" w:rsidRDefault="00464F1F" w:rsidP="00F5030C">
            <w:pPr>
              <w:jc w:val="center"/>
              <w:rPr>
                <w:rFonts w:ascii="Georgia" w:hAnsi="Georgia"/>
                <w:szCs w:val="24"/>
              </w:rPr>
            </w:pPr>
            <w:r w:rsidRPr="005307D9">
              <w:rPr>
                <w:rFonts w:ascii="Georgia" w:hAnsi="Georgia"/>
                <w:szCs w:val="24"/>
              </w:rPr>
              <w:t>4</w:t>
            </w:r>
          </w:p>
        </w:tc>
      </w:tr>
      <w:tr w:rsidR="00464F1F" w:rsidRPr="00DB2C0E" w14:paraId="068C4F87" w14:textId="77777777" w:rsidTr="00F5030C">
        <w:trPr>
          <w:trHeight w:val="300"/>
        </w:trPr>
        <w:tc>
          <w:tcPr>
            <w:tcW w:w="2243" w:type="pct"/>
            <w:noWrap/>
            <w:hideMark/>
          </w:tcPr>
          <w:p w14:paraId="54C38570" w14:textId="77777777" w:rsidR="00464F1F" w:rsidRPr="005307D9" w:rsidRDefault="00464F1F" w:rsidP="00F5030C">
            <w:pPr>
              <w:rPr>
                <w:rFonts w:ascii="Georgia" w:hAnsi="Georgia"/>
                <w:szCs w:val="24"/>
              </w:rPr>
            </w:pPr>
            <w:r w:rsidRPr="005307D9">
              <w:rPr>
                <w:rFonts w:ascii="Georgia" w:hAnsi="Georgia"/>
                <w:szCs w:val="24"/>
              </w:rPr>
              <w:t>Somali</w:t>
            </w:r>
          </w:p>
        </w:tc>
        <w:tc>
          <w:tcPr>
            <w:tcW w:w="789" w:type="pct"/>
            <w:noWrap/>
            <w:hideMark/>
          </w:tcPr>
          <w:p w14:paraId="6BE30F06" w14:textId="77777777" w:rsidR="00464F1F" w:rsidRPr="005307D9" w:rsidRDefault="00464F1F" w:rsidP="00F5030C">
            <w:pPr>
              <w:jc w:val="center"/>
              <w:rPr>
                <w:rFonts w:ascii="Georgia" w:hAnsi="Georgia"/>
                <w:szCs w:val="24"/>
              </w:rPr>
            </w:pPr>
            <w:r w:rsidRPr="005307D9">
              <w:rPr>
                <w:rFonts w:ascii="Georgia" w:hAnsi="Georgia"/>
                <w:szCs w:val="24"/>
              </w:rPr>
              <w:t>3</w:t>
            </w:r>
          </w:p>
        </w:tc>
        <w:tc>
          <w:tcPr>
            <w:tcW w:w="894" w:type="pct"/>
            <w:noWrap/>
            <w:hideMark/>
          </w:tcPr>
          <w:p w14:paraId="00C44442" w14:textId="77777777" w:rsidR="00464F1F" w:rsidRPr="005307D9" w:rsidRDefault="00464F1F" w:rsidP="00F5030C">
            <w:pPr>
              <w:jc w:val="center"/>
              <w:rPr>
                <w:rFonts w:ascii="Georgia" w:hAnsi="Georgia"/>
                <w:szCs w:val="24"/>
              </w:rPr>
            </w:pPr>
          </w:p>
        </w:tc>
        <w:tc>
          <w:tcPr>
            <w:tcW w:w="1074" w:type="pct"/>
            <w:noWrap/>
            <w:hideMark/>
          </w:tcPr>
          <w:p w14:paraId="047B3AD2" w14:textId="77777777" w:rsidR="00464F1F" w:rsidRPr="005307D9" w:rsidRDefault="00464F1F" w:rsidP="00F5030C">
            <w:pPr>
              <w:jc w:val="center"/>
              <w:rPr>
                <w:rFonts w:ascii="Georgia" w:hAnsi="Georgia"/>
                <w:szCs w:val="24"/>
              </w:rPr>
            </w:pPr>
            <w:r w:rsidRPr="005307D9">
              <w:rPr>
                <w:rFonts w:ascii="Georgia" w:hAnsi="Georgia"/>
                <w:szCs w:val="24"/>
              </w:rPr>
              <w:t>3</w:t>
            </w:r>
          </w:p>
        </w:tc>
      </w:tr>
      <w:tr w:rsidR="00464F1F" w:rsidRPr="00DB2C0E" w14:paraId="005C8096" w14:textId="77777777" w:rsidTr="00F5030C">
        <w:trPr>
          <w:trHeight w:val="300"/>
        </w:trPr>
        <w:tc>
          <w:tcPr>
            <w:tcW w:w="2243" w:type="pct"/>
            <w:noWrap/>
            <w:hideMark/>
          </w:tcPr>
          <w:p w14:paraId="4FD3A6B9" w14:textId="77777777" w:rsidR="00464F1F" w:rsidRPr="005307D9" w:rsidRDefault="00464F1F" w:rsidP="00F5030C">
            <w:pPr>
              <w:rPr>
                <w:rFonts w:ascii="Georgia" w:hAnsi="Georgia"/>
                <w:szCs w:val="24"/>
              </w:rPr>
            </w:pPr>
            <w:r>
              <w:rPr>
                <w:rFonts w:ascii="Georgia" w:hAnsi="Georgia"/>
                <w:szCs w:val="24"/>
              </w:rPr>
              <w:t>Tigray</w:t>
            </w:r>
          </w:p>
        </w:tc>
        <w:tc>
          <w:tcPr>
            <w:tcW w:w="789" w:type="pct"/>
            <w:noWrap/>
            <w:hideMark/>
          </w:tcPr>
          <w:p w14:paraId="05AFD603" w14:textId="77777777" w:rsidR="00464F1F" w:rsidRPr="005307D9" w:rsidRDefault="00464F1F" w:rsidP="00F5030C">
            <w:pPr>
              <w:jc w:val="center"/>
              <w:rPr>
                <w:rFonts w:ascii="Georgia" w:hAnsi="Georgia"/>
                <w:szCs w:val="24"/>
              </w:rPr>
            </w:pPr>
            <w:r w:rsidRPr="005307D9">
              <w:rPr>
                <w:rFonts w:ascii="Georgia" w:hAnsi="Georgia"/>
                <w:szCs w:val="24"/>
              </w:rPr>
              <w:t>4</w:t>
            </w:r>
          </w:p>
        </w:tc>
        <w:tc>
          <w:tcPr>
            <w:tcW w:w="894" w:type="pct"/>
            <w:noWrap/>
            <w:hideMark/>
          </w:tcPr>
          <w:p w14:paraId="45B1E816" w14:textId="77777777" w:rsidR="00464F1F" w:rsidRPr="005307D9" w:rsidRDefault="00464F1F" w:rsidP="00F5030C">
            <w:pPr>
              <w:jc w:val="center"/>
              <w:rPr>
                <w:rFonts w:ascii="Georgia" w:hAnsi="Georgia"/>
                <w:szCs w:val="24"/>
              </w:rPr>
            </w:pPr>
            <w:r w:rsidRPr="005307D9">
              <w:rPr>
                <w:rFonts w:ascii="Georgia" w:hAnsi="Georgia"/>
                <w:szCs w:val="24"/>
              </w:rPr>
              <w:t>2</w:t>
            </w:r>
          </w:p>
        </w:tc>
        <w:tc>
          <w:tcPr>
            <w:tcW w:w="1074" w:type="pct"/>
            <w:noWrap/>
            <w:hideMark/>
          </w:tcPr>
          <w:p w14:paraId="55217A45" w14:textId="77777777" w:rsidR="00464F1F" w:rsidRPr="005307D9" w:rsidRDefault="00464F1F" w:rsidP="00F5030C">
            <w:pPr>
              <w:jc w:val="center"/>
              <w:rPr>
                <w:rFonts w:ascii="Georgia" w:hAnsi="Georgia"/>
                <w:szCs w:val="24"/>
              </w:rPr>
            </w:pPr>
            <w:r w:rsidRPr="005307D9">
              <w:rPr>
                <w:rFonts w:ascii="Georgia" w:hAnsi="Georgia"/>
                <w:szCs w:val="24"/>
              </w:rPr>
              <w:t>6</w:t>
            </w:r>
          </w:p>
        </w:tc>
      </w:tr>
      <w:tr w:rsidR="00464F1F" w:rsidRPr="00DB2C0E" w14:paraId="7540D6B1" w14:textId="77777777" w:rsidTr="00F5030C">
        <w:trPr>
          <w:trHeight w:val="300"/>
        </w:trPr>
        <w:tc>
          <w:tcPr>
            <w:tcW w:w="2243" w:type="pct"/>
            <w:noWrap/>
            <w:hideMark/>
          </w:tcPr>
          <w:p w14:paraId="77BDB3F6" w14:textId="77777777" w:rsidR="00464F1F" w:rsidRPr="005307D9" w:rsidRDefault="00464F1F" w:rsidP="00F5030C">
            <w:pPr>
              <w:rPr>
                <w:rFonts w:ascii="Georgia" w:hAnsi="Georgia"/>
                <w:b/>
                <w:bCs/>
                <w:szCs w:val="24"/>
              </w:rPr>
            </w:pPr>
            <w:r w:rsidRPr="005307D9">
              <w:rPr>
                <w:rFonts w:ascii="Georgia" w:hAnsi="Georgia"/>
                <w:b/>
                <w:bCs/>
                <w:szCs w:val="24"/>
              </w:rPr>
              <w:t>Grand Total</w:t>
            </w:r>
          </w:p>
        </w:tc>
        <w:tc>
          <w:tcPr>
            <w:tcW w:w="789" w:type="pct"/>
            <w:noWrap/>
            <w:hideMark/>
          </w:tcPr>
          <w:p w14:paraId="43ADCA6C" w14:textId="77777777" w:rsidR="00464F1F" w:rsidRPr="005307D9" w:rsidRDefault="00464F1F" w:rsidP="00F5030C">
            <w:pPr>
              <w:jc w:val="center"/>
              <w:rPr>
                <w:rFonts w:ascii="Georgia" w:hAnsi="Georgia"/>
                <w:b/>
                <w:bCs/>
                <w:szCs w:val="24"/>
              </w:rPr>
            </w:pPr>
            <w:r w:rsidRPr="005307D9">
              <w:rPr>
                <w:rFonts w:ascii="Georgia" w:hAnsi="Georgia"/>
                <w:b/>
                <w:bCs/>
                <w:szCs w:val="24"/>
              </w:rPr>
              <w:t>30</w:t>
            </w:r>
          </w:p>
        </w:tc>
        <w:tc>
          <w:tcPr>
            <w:tcW w:w="894" w:type="pct"/>
            <w:noWrap/>
            <w:hideMark/>
          </w:tcPr>
          <w:p w14:paraId="7D3B623A" w14:textId="77777777" w:rsidR="00464F1F" w:rsidRPr="005307D9" w:rsidRDefault="00464F1F" w:rsidP="00F5030C">
            <w:pPr>
              <w:jc w:val="center"/>
              <w:rPr>
                <w:rFonts w:ascii="Georgia" w:hAnsi="Georgia"/>
                <w:b/>
                <w:bCs/>
                <w:szCs w:val="24"/>
              </w:rPr>
            </w:pPr>
            <w:r w:rsidRPr="005307D9">
              <w:rPr>
                <w:rFonts w:ascii="Georgia" w:hAnsi="Georgia"/>
                <w:b/>
                <w:bCs/>
                <w:szCs w:val="24"/>
              </w:rPr>
              <w:t>18</w:t>
            </w:r>
          </w:p>
        </w:tc>
        <w:tc>
          <w:tcPr>
            <w:tcW w:w="1074" w:type="pct"/>
            <w:noWrap/>
            <w:hideMark/>
          </w:tcPr>
          <w:p w14:paraId="6A3458D5" w14:textId="77777777" w:rsidR="00464F1F" w:rsidRPr="005307D9" w:rsidRDefault="00464F1F" w:rsidP="00F5030C">
            <w:pPr>
              <w:jc w:val="center"/>
              <w:rPr>
                <w:rFonts w:ascii="Georgia" w:hAnsi="Georgia"/>
                <w:b/>
                <w:bCs/>
                <w:szCs w:val="24"/>
              </w:rPr>
            </w:pPr>
            <w:r w:rsidRPr="005307D9">
              <w:rPr>
                <w:rFonts w:ascii="Georgia" w:hAnsi="Georgia"/>
                <w:b/>
                <w:bCs/>
                <w:szCs w:val="24"/>
              </w:rPr>
              <w:t>48</w:t>
            </w:r>
          </w:p>
        </w:tc>
      </w:tr>
    </w:tbl>
    <w:p w14:paraId="5379330B" w14:textId="77777777" w:rsidR="00464F1F" w:rsidRDefault="00464F1F" w:rsidP="00464F1F">
      <w:pPr>
        <w:rPr>
          <w:rFonts w:ascii="Georgia" w:hAnsi="Georgia"/>
          <w:sz w:val="24"/>
          <w:szCs w:val="24"/>
        </w:rPr>
      </w:pPr>
    </w:p>
    <w:p w14:paraId="39127F21" w14:textId="77777777" w:rsidR="000C1D86" w:rsidRDefault="000C1D86" w:rsidP="00F5030C">
      <w:pPr>
        <w:pStyle w:val="Style3"/>
      </w:pPr>
    </w:p>
    <w:p w14:paraId="533A1E40" w14:textId="77777777" w:rsidR="00C71132" w:rsidRDefault="00C71132" w:rsidP="00F5030C">
      <w:pPr>
        <w:pStyle w:val="Style3"/>
      </w:pPr>
    </w:p>
    <w:p w14:paraId="6D70D4BC" w14:textId="77777777" w:rsidR="00C71132" w:rsidRDefault="00C71132" w:rsidP="00F5030C">
      <w:pPr>
        <w:pStyle w:val="Style3"/>
      </w:pPr>
    </w:p>
    <w:p w14:paraId="6BA818D1" w14:textId="77A76F96" w:rsidR="00464F1F" w:rsidRPr="005307D9" w:rsidRDefault="00464F1F" w:rsidP="00F5030C">
      <w:pPr>
        <w:pStyle w:val="Style3"/>
      </w:pPr>
      <w:r w:rsidRPr="005307D9">
        <w:lastRenderedPageBreak/>
        <w:t>Figure 1: Map of ESAP woredas covered by the monitoring visits</w:t>
      </w:r>
      <w:r w:rsidR="00674D7F">
        <w:rPr>
          <w:rStyle w:val="FootnoteReference"/>
          <w:b w:val="0"/>
          <w:bCs w:val="0"/>
        </w:rPr>
        <w:footnoteReference w:id="1"/>
      </w:r>
      <w:r w:rsidR="00C66462">
        <w:t xml:space="preserve"> </w:t>
      </w:r>
    </w:p>
    <w:p w14:paraId="2ACCF261" w14:textId="689D5C92" w:rsidR="00464F1F" w:rsidRDefault="00492CD4" w:rsidP="00464F1F">
      <w:pPr>
        <w:rPr>
          <w:rFonts w:ascii="Georgia" w:hAnsi="Georgia"/>
          <w:sz w:val="24"/>
          <w:szCs w:val="24"/>
        </w:rPr>
      </w:pPr>
      <w:r>
        <w:rPr>
          <w:noProof/>
        </w:rPr>
        <w:drawing>
          <wp:inline distT="0" distB="0" distL="0" distR="0" wp14:anchorId="5903AA9A" wp14:editId="4B9499FD">
            <wp:extent cx="6057900" cy="4198620"/>
            <wp:effectExtent l="0" t="0" r="0" b="0"/>
            <wp:docPr id="20963950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6057900" cy="4198620"/>
                    </a:xfrm>
                    <a:prstGeom prst="rect">
                      <a:avLst/>
                    </a:prstGeom>
                  </pic:spPr>
                </pic:pic>
              </a:graphicData>
            </a:graphic>
          </wp:inline>
        </w:drawing>
      </w:r>
    </w:p>
    <w:p w14:paraId="137B2ECF" w14:textId="77777777" w:rsidR="00464F1F" w:rsidRDefault="00464F1F" w:rsidP="00464F1F">
      <w:pPr>
        <w:rPr>
          <w:rFonts w:ascii="Georgia" w:hAnsi="Georgia"/>
          <w:sz w:val="24"/>
          <w:szCs w:val="24"/>
        </w:rPr>
      </w:pPr>
      <w:r>
        <w:rPr>
          <w:rFonts w:ascii="Georgia" w:hAnsi="Georgia"/>
          <w:sz w:val="24"/>
          <w:szCs w:val="24"/>
        </w:rPr>
        <w:t>O</w:t>
      </w:r>
      <w:r w:rsidRPr="00580529">
        <w:rPr>
          <w:rFonts w:ascii="Georgia" w:hAnsi="Georgia"/>
          <w:sz w:val="24"/>
          <w:szCs w:val="24"/>
        </w:rPr>
        <w:t>f the visited woredas</w:t>
      </w:r>
      <w:r>
        <w:rPr>
          <w:rFonts w:ascii="Georgia" w:hAnsi="Georgia"/>
          <w:sz w:val="24"/>
          <w:szCs w:val="24"/>
        </w:rPr>
        <w:t xml:space="preserve">, 71 percent is </w:t>
      </w:r>
      <w:r w:rsidRPr="00580529">
        <w:rPr>
          <w:rFonts w:ascii="Georgia" w:hAnsi="Georgia"/>
          <w:sz w:val="24"/>
          <w:szCs w:val="24"/>
        </w:rPr>
        <w:t>rural</w:t>
      </w:r>
      <w:r>
        <w:rPr>
          <w:rFonts w:ascii="Georgia" w:hAnsi="Georgia"/>
          <w:sz w:val="24"/>
          <w:szCs w:val="24"/>
        </w:rPr>
        <w:t xml:space="preserve">, and 69 </w:t>
      </w:r>
      <w:r w:rsidRPr="00580529">
        <w:rPr>
          <w:rFonts w:ascii="Georgia" w:hAnsi="Georgia"/>
          <w:sz w:val="24"/>
          <w:szCs w:val="24"/>
        </w:rPr>
        <w:t xml:space="preserve">percent </w:t>
      </w:r>
      <w:r>
        <w:rPr>
          <w:rFonts w:ascii="Georgia" w:hAnsi="Georgia"/>
          <w:sz w:val="24"/>
          <w:szCs w:val="24"/>
        </w:rPr>
        <w:t xml:space="preserve">involve </w:t>
      </w:r>
      <w:r w:rsidRPr="00580529">
        <w:rPr>
          <w:rFonts w:ascii="Georgia" w:hAnsi="Georgia"/>
          <w:sz w:val="24"/>
          <w:szCs w:val="24"/>
        </w:rPr>
        <w:t>‘old’ woredas.</w:t>
      </w:r>
      <w:r>
        <w:rPr>
          <w:rFonts w:ascii="Georgia" w:hAnsi="Georgia"/>
          <w:sz w:val="24"/>
          <w:szCs w:val="24"/>
        </w:rPr>
        <w:t xml:space="preserve"> </w:t>
      </w:r>
    </w:p>
    <w:p w14:paraId="77BF7E2F" w14:textId="77777777" w:rsidR="00464F1F" w:rsidRPr="005307D9" w:rsidRDefault="00464F1F" w:rsidP="00F5030C">
      <w:pPr>
        <w:pStyle w:val="Style3"/>
      </w:pPr>
      <w:r w:rsidRPr="005307D9">
        <w:t>Table 2: Percentage of rural/urban and new</w:t>
      </w:r>
      <w:r>
        <w:t xml:space="preserve"> (ESAP3)</w:t>
      </w:r>
      <w:r w:rsidRPr="005307D9">
        <w:t xml:space="preserve">/old </w:t>
      </w:r>
      <w:r>
        <w:t xml:space="preserve">(ESAP2) </w:t>
      </w:r>
      <w:r w:rsidRPr="005307D9">
        <w:t>woredas visited</w:t>
      </w:r>
    </w:p>
    <w:tbl>
      <w:tblPr>
        <w:tblStyle w:val="TableGrid"/>
        <w:tblW w:w="0" w:type="auto"/>
        <w:tblInd w:w="1601" w:type="dxa"/>
        <w:tblLook w:val="04A0" w:firstRow="1" w:lastRow="0" w:firstColumn="1" w:lastColumn="0" w:noHBand="0" w:noVBand="1"/>
      </w:tblPr>
      <w:tblGrid>
        <w:gridCol w:w="1380"/>
        <w:gridCol w:w="1120"/>
        <w:gridCol w:w="1120"/>
        <w:gridCol w:w="1120"/>
      </w:tblGrid>
      <w:tr w:rsidR="00464F1F" w:rsidRPr="00DB2C0E" w14:paraId="036EE101" w14:textId="77777777" w:rsidTr="00F5030C">
        <w:trPr>
          <w:trHeight w:val="300"/>
        </w:trPr>
        <w:tc>
          <w:tcPr>
            <w:tcW w:w="1380" w:type="dxa"/>
            <w:shd w:val="clear" w:color="auto" w:fill="538135" w:themeFill="accent6" w:themeFillShade="BF"/>
            <w:noWrap/>
            <w:hideMark/>
          </w:tcPr>
          <w:p w14:paraId="0858B9C1" w14:textId="77777777" w:rsidR="00464F1F" w:rsidRPr="005307D9" w:rsidRDefault="00464F1F" w:rsidP="00F5030C">
            <w:pPr>
              <w:rPr>
                <w:rFonts w:ascii="Georgia" w:hAnsi="Georgia"/>
                <w:b/>
                <w:bCs/>
                <w:color w:val="FFFFFF" w:themeColor="background1"/>
                <w:szCs w:val="24"/>
              </w:rPr>
            </w:pPr>
            <w:r w:rsidRPr="005307D9">
              <w:rPr>
                <w:rFonts w:ascii="Georgia" w:hAnsi="Georgia"/>
                <w:b/>
                <w:bCs/>
                <w:color w:val="FFFFFF" w:themeColor="background1"/>
                <w:szCs w:val="24"/>
              </w:rPr>
              <w:t>Row Labels</w:t>
            </w:r>
          </w:p>
        </w:tc>
        <w:tc>
          <w:tcPr>
            <w:tcW w:w="1120" w:type="dxa"/>
            <w:shd w:val="clear" w:color="auto" w:fill="538135" w:themeFill="accent6" w:themeFillShade="BF"/>
            <w:noWrap/>
            <w:hideMark/>
          </w:tcPr>
          <w:p w14:paraId="4EDACB26" w14:textId="77777777" w:rsidR="00464F1F" w:rsidRPr="005307D9" w:rsidRDefault="00464F1F" w:rsidP="00F5030C">
            <w:pPr>
              <w:jc w:val="center"/>
              <w:rPr>
                <w:rFonts w:ascii="Georgia" w:hAnsi="Georgia"/>
                <w:b/>
                <w:bCs/>
                <w:color w:val="FFFFFF" w:themeColor="background1"/>
                <w:szCs w:val="24"/>
              </w:rPr>
            </w:pPr>
            <w:r w:rsidRPr="005307D9">
              <w:rPr>
                <w:rFonts w:ascii="Georgia" w:hAnsi="Georgia"/>
                <w:b/>
                <w:bCs/>
                <w:color w:val="FFFFFF" w:themeColor="background1"/>
                <w:szCs w:val="24"/>
              </w:rPr>
              <w:t>Rural</w:t>
            </w:r>
          </w:p>
        </w:tc>
        <w:tc>
          <w:tcPr>
            <w:tcW w:w="1120" w:type="dxa"/>
            <w:shd w:val="clear" w:color="auto" w:fill="538135" w:themeFill="accent6" w:themeFillShade="BF"/>
            <w:noWrap/>
            <w:hideMark/>
          </w:tcPr>
          <w:p w14:paraId="3AB046D3" w14:textId="77777777" w:rsidR="00464F1F" w:rsidRPr="005307D9" w:rsidRDefault="00464F1F" w:rsidP="00F5030C">
            <w:pPr>
              <w:jc w:val="center"/>
              <w:rPr>
                <w:rFonts w:ascii="Georgia" w:hAnsi="Georgia"/>
                <w:b/>
                <w:bCs/>
                <w:color w:val="FFFFFF" w:themeColor="background1"/>
                <w:szCs w:val="24"/>
              </w:rPr>
            </w:pPr>
            <w:r w:rsidRPr="005307D9">
              <w:rPr>
                <w:rFonts w:ascii="Georgia" w:hAnsi="Georgia"/>
                <w:b/>
                <w:bCs/>
                <w:color w:val="FFFFFF" w:themeColor="background1"/>
                <w:szCs w:val="24"/>
              </w:rPr>
              <w:t>Urban</w:t>
            </w:r>
          </w:p>
        </w:tc>
        <w:tc>
          <w:tcPr>
            <w:tcW w:w="1120" w:type="dxa"/>
            <w:shd w:val="clear" w:color="auto" w:fill="538135" w:themeFill="accent6" w:themeFillShade="BF"/>
            <w:noWrap/>
            <w:hideMark/>
          </w:tcPr>
          <w:p w14:paraId="1799D436" w14:textId="77777777" w:rsidR="00464F1F" w:rsidRPr="005307D9" w:rsidRDefault="00464F1F" w:rsidP="00F5030C">
            <w:pPr>
              <w:jc w:val="center"/>
              <w:rPr>
                <w:rFonts w:ascii="Georgia" w:hAnsi="Georgia"/>
                <w:b/>
                <w:bCs/>
                <w:color w:val="FFFFFF" w:themeColor="background1"/>
                <w:szCs w:val="24"/>
              </w:rPr>
            </w:pPr>
            <w:r w:rsidRPr="005307D9">
              <w:rPr>
                <w:rFonts w:ascii="Georgia" w:hAnsi="Georgia"/>
                <w:b/>
                <w:bCs/>
                <w:color w:val="FFFFFF" w:themeColor="background1"/>
                <w:szCs w:val="24"/>
              </w:rPr>
              <w:t>Grand Total</w:t>
            </w:r>
          </w:p>
        </w:tc>
      </w:tr>
      <w:tr w:rsidR="00464F1F" w:rsidRPr="00DB2C0E" w14:paraId="5CCFC4DC" w14:textId="77777777" w:rsidTr="00F5030C">
        <w:trPr>
          <w:trHeight w:val="300"/>
        </w:trPr>
        <w:tc>
          <w:tcPr>
            <w:tcW w:w="1380" w:type="dxa"/>
            <w:noWrap/>
            <w:hideMark/>
          </w:tcPr>
          <w:p w14:paraId="4FBA9E7B" w14:textId="77777777" w:rsidR="00464F1F" w:rsidRPr="005307D9" w:rsidRDefault="00464F1F" w:rsidP="00F5030C">
            <w:pPr>
              <w:rPr>
                <w:rFonts w:ascii="Georgia" w:hAnsi="Georgia"/>
                <w:szCs w:val="24"/>
              </w:rPr>
            </w:pPr>
            <w:r w:rsidRPr="005307D9">
              <w:rPr>
                <w:rFonts w:ascii="Georgia" w:hAnsi="Georgia"/>
                <w:szCs w:val="24"/>
              </w:rPr>
              <w:t>ESAP2</w:t>
            </w:r>
          </w:p>
        </w:tc>
        <w:tc>
          <w:tcPr>
            <w:tcW w:w="1120" w:type="dxa"/>
            <w:noWrap/>
            <w:hideMark/>
          </w:tcPr>
          <w:p w14:paraId="455EBA96" w14:textId="77777777" w:rsidR="00464F1F" w:rsidRPr="005307D9" w:rsidRDefault="00464F1F" w:rsidP="00F5030C">
            <w:pPr>
              <w:jc w:val="center"/>
              <w:rPr>
                <w:rFonts w:ascii="Georgia" w:hAnsi="Georgia"/>
                <w:szCs w:val="24"/>
              </w:rPr>
            </w:pPr>
            <w:r w:rsidRPr="005307D9">
              <w:rPr>
                <w:rFonts w:ascii="Georgia" w:hAnsi="Georgia"/>
                <w:szCs w:val="24"/>
              </w:rPr>
              <w:t>52%</w:t>
            </w:r>
          </w:p>
        </w:tc>
        <w:tc>
          <w:tcPr>
            <w:tcW w:w="1120" w:type="dxa"/>
            <w:noWrap/>
            <w:hideMark/>
          </w:tcPr>
          <w:p w14:paraId="5E28E787" w14:textId="77777777" w:rsidR="00464F1F" w:rsidRPr="005307D9" w:rsidRDefault="00464F1F" w:rsidP="00F5030C">
            <w:pPr>
              <w:jc w:val="center"/>
              <w:rPr>
                <w:rFonts w:ascii="Georgia" w:hAnsi="Georgia"/>
                <w:szCs w:val="24"/>
              </w:rPr>
            </w:pPr>
            <w:r w:rsidRPr="005307D9">
              <w:rPr>
                <w:rFonts w:ascii="Georgia" w:hAnsi="Georgia"/>
                <w:szCs w:val="24"/>
              </w:rPr>
              <w:t>17%</w:t>
            </w:r>
          </w:p>
        </w:tc>
        <w:tc>
          <w:tcPr>
            <w:tcW w:w="1120" w:type="dxa"/>
            <w:noWrap/>
            <w:hideMark/>
          </w:tcPr>
          <w:p w14:paraId="62471A7B" w14:textId="77777777" w:rsidR="00464F1F" w:rsidRPr="005307D9" w:rsidRDefault="00464F1F" w:rsidP="00F5030C">
            <w:pPr>
              <w:jc w:val="center"/>
              <w:rPr>
                <w:rFonts w:ascii="Georgia" w:hAnsi="Georgia"/>
                <w:szCs w:val="24"/>
              </w:rPr>
            </w:pPr>
            <w:r w:rsidRPr="005307D9">
              <w:rPr>
                <w:rFonts w:ascii="Georgia" w:hAnsi="Georgia"/>
                <w:szCs w:val="24"/>
              </w:rPr>
              <w:t>69%</w:t>
            </w:r>
          </w:p>
        </w:tc>
      </w:tr>
      <w:tr w:rsidR="00464F1F" w:rsidRPr="00DB2C0E" w14:paraId="2ADA1C26" w14:textId="77777777" w:rsidTr="00F5030C">
        <w:trPr>
          <w:trHeight w:val="300"/>
        </w:trPr>
        <w:tc>
          <w:tcPr>
            <w:tcW w:w="1380" w:type="dxa"/>
            <w:noWrap/>
            <w:hideMark/>
          </w:tcPr>
          <w:p w14:paraId="29C02682" w14:textId="77777777" w:rsidR="00464F1F" w:rsidRPr="005307D9" w:rsidRDefault="00464F1F" w:rsidP="00F5030C">
            <w:pPr>
              <w:rPr>
                <w:rFonts w:ascii="Georgia" w:hAnsi="Georgia"/>
                <w:szCs w:val="24"/>
              </w:rPr>
            </w:pPr>
            <w:r w:rsidRPr="005307D9">
              <w:rPr>
                <w:rFonts w:ascii="Georgia" w:hAnsi="Georgia"/>
                <w:szCs w:val="24"/>
              </w:rPr>
              <w:t>ESAP3</w:t>
            </w:r>
          </w:p>
        </w:tc>
        <w:tc>
          <w:tcPr>
            <w:tcW w:w="1120" w:type="dxa"/>
            <w:noWrap/>
            <w:hideMark/>
          </w:tcPr>
          <w:p w14:paraId="4B9202FF" w14:textId="77777777" w:rsidR="00464F1F" w:rsidRPr="005307D9" w:rsidRDefault="00464F1F" w:rsidP="00F5030C">
            <w:pPr>
              <w:jc w:val="center"/>
              <w:rPr>
                <w:rFonts w:ascii="Georgia" w:hAnsi="Georgia"/>
                <w:szCs w:val="24"/>
              </w:rPr>
            </w:pPr>
            <w:r w:rsidRPr="005307D9">
              <w:rPr>
                <w:rFonts w:ascii="Georgia" w:hAnsi="Georgia"/>
                <w:szCs w:val="24"/>
              </w:rPr>
              <w:t>19%</w:t>
            </w:r>
          </w:p>
        </w:tc>
        <w:tc>
          <w:tcPr>
            <w:tcW w:w="1120" w:type="dxa"/>
            <w:noWrap/>
            <w:hideMark/>
          </w:tcPr>
          <w:p w14:paraId="3B89CC33" w14:textId="77777777" w:rsidR="00464F1F" w:rsidRPr="005307D9" w:rsidRDefault="00464F1F" w:rsidP="00F5030C">
            <w:pPr>
              <w:jc w:val="center"/>
              <w:rPr>
                <w:rFonts w:ascii="Georgia" w:hAnsi="Georgia"/>
                <w:szCs w:val="24"/>
              </w:rPr>
            </w:pPr>
            <w:r w:rsidRPr="005307D9">
              <w:rPr>
                <w:rFonts w:ascii="Georgia" w:hAnsi="Georgia"/>
                <w:szCs w:val="24"/>
              </w:rPr>
              <w:t>13%</w:t>
            </w:r>
          </w:p>
        </w:tc>
        <w:tc>
          <w:tcPr>
            <w:tcW w:w="1120" w:type="dxa"/>
            <w:noWrap/>
            <w:hideMark/>
          </w:tcPr>
          <w:p w14:paraId="306B9905" w14:textId="77777777" w:rsidR="00464F1F" w:rsidRPr="005307D9" w:rsidRDefault="00464F1F" w:rsidP="00F5030C">
            <w:pPr>
              <w:jc w:val="center"/>
              <w:rPr>
                <w:rFonts w:ascii="Georgia" w:hAnsi="Georgia"/>
                <w:szCs w:val="24"/>
              </w:rPr>
            </w:pPr>
            <w:r w:rsidRPr="005307D9">
              <w:rPr>
                <w:rFonts w:ascii="Georgia" w:hAnsi="Georgia"/>
                <w:szCs w:val="24"/>
              </w:rPr>
              <w:t>31%</w:t>
            </w:r>
          </w:p>
        </w:tc>
      </w:tr>
      <w:tr w:rsidR="00464F1F" w:rsidRPr="00DB2C0E" w14:paraId="4721F8A5" w14:textId="77777777" w:rsidTr="00F5030C">
        <w:trPr>
          <w:trHeight w:val="300"/>
        </w:trPr>
        <w:tc>
          <w:tcPr>
            <w:tcW w:w="1380" w:type="dxa"/>
            <w:noWrap/>
            <w:hideMark/>
          </w:tcPr>
          <w:p w14:paraId="0C76B4A6" w14:textId="77777777" w:rsidR="00464F1F" w:rsidRPr="005307D9" w:rsidRDefault="00464F1F" w:rsidP="00F5030C">
            <w:pPr>
              <w:rPr>
                <w:rFonts w:ascii="Georgia" w:hAnsi="Georgia"/>
                <w:b/>
                <w:bCs/>
                <w:szCs w:val="24"/>
              </w:rPr>
            </w:pPr>
            <w:r w:rsidRPr="005307D9">
              <w:rPr>
                <w:rFonts w:ascii="Georgia" w:hAnsi="Georgia"/>
                <w:b/>
                <w:bCs/>
                <w:szCs w:val="24"/>
              </w:rPr>
              <w:t>Grand Total</w:t>
            </w:r>
          </w:p>
        </w:tc>
        <w:tc>
          <w:tcPr>
            <w:tcW w:w="1120" w:type="dxa"/>
            <w:noWrap/>
            <w:hideMark/>
          </w:tcPr>
          <w:p w14:paraId="40FD0BC9" w14:textId="77777777" w:rsidR="00464F1F" w:rsidRPr="005307D9" w:rsidRDefault="00464F1F" w:rsidP="00F5030C">
            <w:pPr>
              <w:jc w:val="center"/>
              <w:rPr>
                <w:rFonts w:ascii="Georgia" w:hAnsi="Georgia"/>
                <w:b/>
                <w:bCs/>
                <w:szCs w:val="24"/>
              </w:rPr>
            </w:pPr>
            <w:r w:rsidRPr="005307D9">
              <w:rPr>
                <w:rFonts w:ascii="Georgia" w:hAnsi="Georgia"/>
                <w:b/>
                <w:bCs/>
                <w:szCs w:val="24"/>
              </w:rPr>
              <w:t>71%</w:t>
            </w:r>
          </w:p>
        </w:tc>
        <w:tc>
          <w:tcPr>
            <w:tcW w:w="1120" w:type="dxa"/>
            <w:noWrap/>
            <w:hideMark/>
          </w:tcPr>
          <w:p w14:paraId="46BA02CC" w14:textId="77777777" w:rsidR="00464F1F" w:rsidRPr="005307D9" w:rsidRDefault="00464F1F" w:rsidP="00F5030C">
            <w:pPr>
              <w:jc w:val="center"/>
              <w:rPr>
                <w:rFonts w:ascii="Georgia" w:hAnsi="Georgia"/>
                <w:b/>
                <w:bCs/>
                <w:szCs w:val="24"/>
              </w:rPr>
            </w:pPr>
            <w:r w:rsidRPr="005307D9">
              <w:rPr>
                <w:rFonts w:ascii="Georgia" w:hAnsi="Georgia"/>
                <w:b/>
                <w:bCs/>
                <w:szCs w:val="24"/>
              </w:rPr>
              <w:t>29%</w:t>
            </w:r>
          </w:p>
        </w:tc>
        <w:tc>
          <w:tcPr>
            <w:tcW w:w="1120" w:type="dxa"/>
            <w:noWrap/>
            <w:hideMark/>
          </w:tcPr>
          <w:p w14:paraId="690A31B6" w14:textId="77777777" w:rsidR="00464F1F" w:rsidRPr="005307D9" w:rsidRDefault="00464F1F" w:rsidP="00F5030C">
            <w:pPr>
              <w:jc w:val="center"/>
              <w:rPr>
                <w:rFonts w:ascii="Georgia" w:hAnsi="Georgia"/>
                <w:b/>
                <w:bCs/>
                <w:szCs w:val="24"/>
              </w:rPr>
            </w:pPr>
            <w:r w:rsidRPr="005307D9">
              <w:rPr>
                <w:rFonts w:ascii="Georgia" w:hAnsi="Georgia"/>
                <w:b/>
                <w:bCs/>
                <w:szCs w:val="24"/>
              </w:rPr>
              <w:t>100%</w:t>
            </w:r>
          </w:p>
        </w:tc>
      </w:tr>
    </w:tbl>
    <w:p w14:paraId="7D4CB07F" w14:textId="77777777" w:rsidR="00464F1F" w:rsidRDefault="00464F1F" w:rsidP="00464F1F">
      <w:pPr>
        <w:rPr>
          <w:rFonts w:ascii="Georgia" w:hAnsi="Georgia"/>
          <w:sz w:val="24"/>
          <w:szCs w:val="24"/>
        </w:rPr>
      </w:pPr>
    </w:p>
    <w:p w14:paraId="021C012F" w14:textId="77777777" w:rsidR="00464F1F" w:rsidRPr="003B4BE3" w:rsidRDefault="00464F1F" w:rsidP="00464F1F">
      <w:pPr>
        <w:rPr>
          <w:rFonts w:ascii="Georgia" w:hAnsi="Georgia"/>
          <w:sz w:val="24"/>
          <w:szCs w:val="24"/>
        </w:rPr>
      </w:pPr>
      <w:r w:rsidRPr="003B4BE3">
        <w:rPr>
          <w:rFonts w:ascii="Georgia" w:hAnsi="Georgia"/>
          <w:sz w:val="24"/>
          <w:szCs w:val="24"/>
        </w:rPr>
        <w:t>The MA looked at general challenges and opportunities in the implementation of ESAP3 as reported by the monitoring teams. Challenges (problems, issues, disabling factors</w:t>
      </w:r>
      <w:r>
        <w:rPr>
          <w:rFonts w:ascii="Georgia" w:hAnsi="Georgia"/>
          <w:sz w:val="24"/>
          <w:szCs w:val="24"/>
        </w:rPr>
        <w:t>)</w:t>
      </w:r>
      <w:r w:rsidRPr="003B4BE3">
        <w:rPr>
          <w:rFonts w:ascii="Georgia" w:hAnsi="Georgia"/>
          <w:sz w:val="24"/>
          <w:szCs w:val="24"/>
        </w:rPr>
        <w:t xml:space="preserve"> are reported far more frequently than opportunities (strengths, enabling factors).</w:t>
      </w:r>
    </w:p>
    <w:p w14:paraId="07662418" w14:textId="56EDF4C2" w:rsidR="00464F1F" w:rsidRPr="003B4BE3" w:rsidRDefault="00464F1F" w:rsidP="00464F1F">
      <w:pPr>
        <w:rPr>
          <w:rFonts w:ascii="Georgia" w:hAnsi="Georgia"/>
          <w:sz w:val="24"/>
          <w:szCs w:val="24"/>
        </w:rPr>
      </w:pPr>
      <w:r w:rsidRPr="003B4BE3">
        <w:rPr>
          <w:rFonts w:ascii="Georgia" w:hAnsi="Georgia"/>
          <w:sz w:val="24"/>
          <w:szCs w:val="24"/>
        </w:rPr>
        <w:t xml:space="preserve">Table 3 </w:t>
      </w:r>
      <w:r>
        <w:rPr>
          <w:rFonts w:ascii="Georgia" w:hAnsi="Georgia"/>
          <w:sz w:val="24"/>
          <w:szCs w:val="24"/>
        </w:rPr>
        <w:t>presents</w:t>
      </w:r>
      <w:r w:rsidRPr="003B4BE3">
        <w:rPr>
          <w:rFonts w:ascii="Georgia" w:hAnsi="Georgia"/>
          <w:sz w:val="24"/>
          <w:szCs w:val="24"/>
        </w:rPr>
        <w:t xml:space="preserve"> the frequency of various challenges as identified in the monitoring reports. We identified 8 broad categories</w:t>
      </w:r>
      <w:r>
        <w:rPr>
          <w:rFonts w:ascii="Georgia" w:hAnsi="Georgia"/>
          <w:sz w:val="24"/>
          <w:szCs w:val="24"/>
        </w:rPr>
        <w:t>,</w:t>
      </w:r>
      <w:r w:rsidRPr="003B4BE3">
        <w:rPr>
          <w:rFonts w:ascii="Georgia" w:hAnsi="Georgia"/>
          <w:sz w:val="24"/>
          <w:szCs w:val="24"/>
        </w:rPr>
        <w:t xml:space="preserve"> which includes challenges that do not fit in the listed categories. We also decided to take ‘poor citizen representation’ as a separate category since this is</w:t>
      </w:r>
      <w:r>
        <w:rPr>
          <w:rFonts w:ascii="Georgia" w:hAnsi="Georgia"/>
          <w:sz w:val="24"/>
          <w:szCs w:val="24"/>
        </w:rPr>
        <w:t xml:space="preserve">, indeed, a key factor of </w:t>
      </w:r>
      <w:r w:rsidRPr="003B4BE3">
        <w:rPr>
          <w:rFonts w:ascii="Georgia" w:hAnsi="Georgia"/>
          <w:sz w:val="24"/>
          <w:szCs w:val="24"/>
        </w:rPr>
        <w:t xml:space="preserve">the SA process. Poor citizen representation </w:t>
      </w:r>
      <w:r w:rsidRPr="003B4BE3">
        <w:rPr>
          <w:rFonts w:ascii="Georgia" w:hAnsi="Georgia"/>
          <w:sz w:val="24"/>
          <w:szCs w:val="24"/>
        </w:rPr>
        <w:lastRenderedPageBreak/>
        <w:t>and SAC</w:t>
      </w:r>
      <w:r>
        <w:rPr>
          <w:rFonts w:ascii="Georgia" w:hAnsi="Georgia"/>
          <w:sz w:val="24"/>
          <w:szCs w:val="24"/>
        </w:rPr>
        <w:t>-related findings</w:t>
      </w:r>
      <w:r w:rsidRPr="003B4BE3">
        <w:rPr>
          <w:rFonts w:ascii="Georgia" w:hAnsi="Georgia"/>
          <w:sz w:val="24"/>
          <w:szCs w:val="24"/>
        </w:rPr>
        <w:t xml:space="preserve"> are the most reported challenges.</w:t>
      </w:r>
      <w:r w:rsidR="001227C4">
        <w:rPr>
          <w:rFonts w:ascii="Georgia" w:hAnsi="Georgia"/>
          <w:sz w:val="24"/>
          <w:szCs w:val="24"/>
        </w:rPr>
        <w:t xml:space="preserve">  A few findings did not fit </w:t>
      </w:r>
      <w:r w:rsidR="00695272">
        <w:rPr>
          <w:rFonts w:ascii="Georgia" w:hAnsi="Georgia"/>
          <w:sz w:val="24"/>
          <w:szCs w:val="24"/>
        </w:rPr>
        <w:t xml:space="preserve">into any category, and are not reported due to their limited relevance.  </w:t>
      </w:r>
    </w:p>
    <w:p w14:paraId="74837327" w14:textId="77777777" w:rsidR="00464F1F" w:rsidRDefault="00464F1F" w:rsidP="00464F1F">
      <w:pPr>
        <w:rPr>
          <w:rFonts w:ascii="Georgia" w:hAnsi="Georgia"/>
          <w:sz w:val="24"/>
          <w:szCs w:val="24"/>
        </w:rPr>
      </w:pPr>
      <w:r>
        <w:rPr>
          <w:rFonts w:ascii="Georgia" w:hAnsi="Georgia"/>
          <w:sz w:val="24"/>
          <w:szCs w:val="24"/>
        </w:rPr>
        <w:t>T</w:t>
      </w:r>
      <w:r w:rsidRPr="003B4BE3">
        <w:rPr>
          <w:rFonts w:ascii="Georgia" w:hAnsi="Georgia"/>
          <w:sz w:val="24"/>
          <w:szCs w:val="24"/>
        </w:rPr>
        <w:t xml:space="preserve">he MA </w:t>
      </w:r>
      <w:r>
        <w:rPr>
          <w:rFonts w:ascii="Georgia" w:hAnsi="Georgia"/>
          <w:sz w:val="24"/>
          <w:szCs w:val="24"/>
        </w:rPr>
        <w:t xml:space="preserve">is studying </w:t>
      </w:r>
      <w:r w:rsidRPr="003B4BE3">
        <w:rPr>
          <w:rFonts w:ascii="Georgia" w:hAnsi="Georgia"/>
          <w:sz w:val="24"/>
          <w:szCs w:val="24"/>
        </w:rPr>
        <w:t xml:space="preserve">these challenges to understand the </w:t>
      </w:r>
      <w:r>
        <w:rPr>
          <w:rFonts w:ascii="Georgia" w:hAnsi="Georgia"/>
          <w:sz w:val="24"/>
          <w:szCs w:val="24"/>
        </w:rPr>
        <w:t xml:space="preserve">underlying </w:t>
      </w:r>
      <w:r w:rsidRPr="003B4BE3">
        <w:rPr>
          <w:rFonts w:ascii="Georgia" w:hAnsi="Georgia"/>
          <w:sz w:val="24"/>
          <w:szCs w:val="24"/>
        </w:rPr>
        <w:t>reason</w:t>
      </w:r>
      <w:r>
        <w:rPr>
          <w:rFonts w:ascii="Georgia" w:hAnsi="Georgia"/>
          <w:sz w:val="24"/>
          <w:szCs w:val="24"/>
        </w:rPr>
        <w:t>s</w:t>
      </w:r>
      <w:r w:rsidRPr="003B4BE3">
        <w:rPr>
          <w:rFonts w:ascii="Georgia" w:hAnsi="Georgia"/>
          <w:sz w:val="24"/>
          <w:szCs w:val="24"/>
        </w:rPr>
        <w:t xml:space="preserve"> </w:t>
      </w:r>
      <w:r>
        <w:rPr>
          <w:rFonts w:ascii="Georgia" w:hAnsi="Georgia"/>
          <w:sz w:val="24"/>
          <w:szCs w:val="24"/>
        </w:rPr>
        <w:t xml:space="preserve">and </w:t>
      </w:r>
      <w:r w:rsidRPr="003B4BE3">
        <w:rPr>
          <w:rFonts w:ascii="Georgia" w:hAnsi="Georgia"/>
          <w:sz w:val="24"/>
          <w:szCs w:val="24"/>
        </w:rPr>
        <w:t xml:space="preserve">find way to </w:t>
      </w:r>
      <w:r>
        <w:rPr>
          <w:rFonts w:ascii="Georgia" w:hAnsi="Georgia"/>
          <w:sz w:val="24"/>
          <w:szCs w:val="24"/>
        </w:rPr>
        <w:t>address them by supporting SAIPs accordingly.</w:t>
      </w:r>
    </w:p>
    <w:p w14:paraId="71E5861B" w14:textId="77777777" w:rsidR="00464F1F" w:rsidRPr="005307D9" w:rsidRDefault="00464F1F" w:rsidP="00F5030C">
      <w:pPr>
        <w:pStyle w:val="Style3"/>
      </w:pPr>
      <w:r w:rsidRPr="005307D9">
        <w:t>Table 3: Frequency of challenges identified during the monitoring visits</w:t>
      </w:r>
    </w:p>
    <w:tbl>
      <w:tblPr>
        <w:tblW w:w="519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33"/>
        <w:gridCol w:w="1448"/>
        <w:gridCol w:w="1709"/>
      </w:tblGrid>
      <w:tr w:rsidR="00464F1F" w:rsidRPr="00DF5F05" w14:paraId="57F3164C" w14:textId="77777777" w:rsidTr="00F5030C">
        <w:trPr>
          <w:trHeight w:val="290"/>
        </w:trPr>
        <w:tc>
          <w:tcPr>
            <w:tcW w:w="787" w:type="pct"/>
            <w:shd w:val="clear" w:color="auto" w:fill="538135" w:themeFill="accent6" w:themeFillShade="BF"/>
            <w:noWrap/>
            <w:vAlign w:val="center"/>
            <w:hideMark/>
          </w:tcPr>
          <w:p w14:paraId="0D56C0E8" w14:textId="77777777" w:rsidR="00464F1F" w:rsidRPr="005307D9" w:rsidRDefault="00464F1F" w:rsidP="00F5030C">
            <w:pPr>
              <w:spacing w:after="0" w:line="240" w:lineRule="auto"/>
              <w:rPr>
                <w:rFonts w:ascii="Georgia" w:eastAsia="Times New Roman" w:hAnsi="Georgia" w:cs="Calibri"/>
                <w:b/>
                <w:bCs/>
                <w:color w:val="FFFFFF"/>
                <w:sz w:val="20"/>
                <w:lang w:eastAsia="en-GB"/>
              </w:rPr>
            </w:pPr>
            <w:r w:rsidRPr="005307D9">
              <w:rPr>
                <w:rFonts w:ascii="Georgia" w:eastAsia="Times New Roman" w:hAnsi="Georgia" w:cs="Calibri"/>
                <w:b/>
                <w:bCs/>
                <w:color w:val="FFFFFF"/>
                <w:sz w:val="20"/>
                <w:lang w:eastAsia="en-GB"/>
              </w:rPr>
              <w:t>Code</w:t>
            </w:r>
          </w:p>
        </w:tc>
        <w:tc>
          <w:tcPr>
            <w:tcW w:w="2589" w:type="pct"/>
            <w:shd w:val="clear" w:color="auto" w:fill="538135" w:themeFill="accent6" w:themeFillShade="BF"/>
            <w:noWrap/>
            <w:vAlign w:val="center"/>
            <w:hideMark/>
          </w:tcPr>
          <w:p w14:paraId="54334AF0" w14:textId="77777777" w:rsidR="00464F1F" w:rsidRPr="005307D9" w:rsidRDefault="00464F1F" w:rsidP="00F5030C">
            <w:pPr>
              <w:spacing w:after="0" w:line="240" w:lineRule="auto"/>
              <w:rPr>
                <w:rFonts w:ascii="Georgia" w:eastAsia="Times New Roman" w:hAnsi="Georgia" w:cs="Calibri"/>
                <w:b/>
                <w:bCs/>
                <w:color w:val="FFFFFF"/>
                <w:sz w:val="20"/>
                <w:lang w:eastAsia="en-GB"/>
              </w:rPr>
            </w:pPr>
            <w:r w:rsidRPr="005307D9">
              <w:rPr>
                <w:rFonts w:ascii="Georgia" w:eastAsia="Times New Roman" w:hAnsi="Georgia" w:cs="Calibri"/>
                <w:b/>
                <w:bCs/>
                <w:color w:val="FFFFFF"/>
                <w:sz w:val="20"/>
                <w:lang w:eastAsia="en-GB"/>
              </w:rPr>
              <w:t>Description</w:t>
            </w:r>
          </w:p>
        </w:tc>
        <w:tc>
          <w:tcPr>
            <w:tcW w:w="745" w:type="pct"/>
            <w:shd w:val="clear" w:color="auto" w:fill="538135" w:themeFill="accent6" w:themeFillShade="BF"/>
            <w:noWrap/>
            <w:vAlign w:val="center"/>
            <w:hideMark/>
          </w:tcPr>
          <w:p w14:paraId="4ECEBE0A" w14:textId="77777777" w:rsidR="00464F1F" w:rsidRPr="005307D9" w:rsidRDefault="00464F1F" w:rsidP="00F5030C">
            <w:pPr>
              <w:spacing w:after="0" w:line="240" w:lineRule="auto"/>
              <w:jc w:val="center"/>
              <w:rPr>
                <w:rFonts w:ascii="Georgia" w:eastAsia="Times New Roman" w:hAnsi="Georgia" w:cs="Calibri"/>
                <w:b/>
                <w:bCs/>
                <w:color w:val="FFFFFF"/>
                <w:sz w:val="18"/>
                <w:lang w:eastAsia="en-GB"/>
              </w:rPr>
            </w:pPr>
            <w:r w:rsidRPr="005307D9">
              <w:rPr>
                <w:rFonts w:ascii="Georgia" w:eastAsia="Times New Roman" w:hAnsi="Georgia" w:cs="Calibri"/>
                <w:b/>
                <w:bCs/>
                <w:color w:val="FFFFFF"/>
                <w:sz w:val="18"/>
                <w:lang w:eastAsia="en-GB"/>
              </w:rPr>
              <w:t xml:space="preserve">Frequency of reporting </w:t>
            </w:r>
          </w:p>
        </w:tc>
        <w:tc>
          <w:tcPr>
            <w:tcW w:w="879" w:type="pct"/>
            <w:shd w:val="clear" w:color="auto" w:fill="538135" w:themeFill="accent6" w:themeFillShade="BF"/>
            <w:noWrap/>
            <w:vAlign w:val="center"/>
            <w:hideMark/>
          </w:tcPr>
          <w:p w14:paraId="6C5D7234" w14:textId="77777777" w:rsidR="00464F1F" w:rsidRPr="005307D9" w:rsidRDefault="00464F1F" w:rsidP="00F5030C">
            <w:pPr>
              <w:spacing w:after="0" w:line="240" w:lineRule="auto"/>
              <w:jc w:val="center"/>
              <w:rPr>
                <w:rFonts w:ascii="Georgia" w:eastAsia="Times New Roman" w:hAnsi="Georgia" w:cs="Calibri"/>
                <w:b/>
                <w:bCs/>
                <w:color w:val="FFFFFF"/>
                <w:sz w:val="18"/>
                <w:lang w:eastAsia="en-GB"/>
              </w:rPr>
            </w:pPr>
            <w:r w:rsidRPr="005307D9">
              <w:rPr>
                <w:rFonts w:ascii="Georgia" w:eastAsia="Times New Roman" w:hAnsi="Georgia" w:cs="Calibri"/>
                <w:b/>
                <w:bCs/>
                <w:color w:val="FFFFFF"/>
                <w:sz w:val="18"/>
                <w:lang w:eastAsia="en-GB"/>
              </w:rPr>
              <w:t>N</w:t>
            </w:r>
            <w:r>
              <w:rPr>
                <w:rFonts w:ascii="Georgia" w:eastAsia="Times New Roman" w:hAnsi="Georgia" w:cs="Calibri"/>
                <w:b/>
                <w:bCs/>
                <w:color w:val="FFFFFF"/>
                <w:sz w:val="18"/>
                <w:lang w:eastAsia="en-GB"/>
              </w:rPr>
              <w:t>umber</w:t>
            </w:r>
            <w:r w:rsidRPr="005307D9">
              <w:rPr>
                <w:rFonts w:ascii="Georgia" w:eastAsia="Times New Roman" w:hAnsi="Georgia" w:cs="Calibri"/>
                <w:b/>
                <w:bCs/>
                <w:color w:val="FFFFFF"/>
                <w:sz w:val="18"/>
                <w:lang w:eastAsia="en-GB"/>
              </w:rPr>
              <w:t xml:space="preserve"> of woredas where reported</w:t>
            </w:r>
          </w:p>
        </w:tc>
      </w:tr>
      <w:tr w:rsidR="00464F1F" w:rsidRPr="00DF5F05" w14:paraId="56A7318C" w14:textId="77777777" w:rsidTr="00F5030C">
        <w:trPr>
          <w:trHeight w:val="290"/>
        </w:trPr>
        <w:tc>
          <w:tcPr>
            <w:tcW w:w="787" w:type="pct"/>
            <w:shd w:val="clear" w:color="auto" w:fill="auto"/>
            <w:noWrap/>
            <w:vAlign w:val="center"/>
            <w:hideMark/>
          </w:tcPr>
          <w:p w14:paraId="23AB408C"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Poor citizen rep</w:t>
            </w:r>
            <w:r>
              <w:rPr>
                <w:rFonts w:ascii="Georgia" w:eastAsia="Times New Roman" w:hAnsi="Georgia" w:cs="Calibri"/>
                <w:color w:val="000000"/>
                <w:sz w:val="20"/>
                <w:lang w:eastAsia="en-GB"/>
              </w:rPr>
              <w:t>resentation</w:t>
            </w:r>
          </w:p>
        </w:tc>
        <w:tc>
          <w:tcPr>
            <w:tcW w:w="2589" w:type="pct"/>
            <w:shd w:val="clear" w:color="auto" w:fill="auto"/>
            <w:noWrap/>
            <w:vAlign w:val="center"/>
            <w:hideMark/>
          </w:tcPr>
          <w:p w14:paraId="7BD7F3A7"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Lack of citizen representation is a major issue and will have priority in coding, e.g. lack of citizen representation in SACs, in scaling (selection of sectors</w:t>
            </w:r>
            <w:r>
              <w:rPr>
                <w:rFonts w:ascii="Georgia" w:eastAsia="Times New Roman" w:hAnsi="Georgia" w:cs="Calibri"/>
                <w:color w:val="000000"/>
                <w:sz w:val="20"/>
                <w:lang w:eastAsia="en-GB"/>
              </w:rPr>
              <w:t xml:space="preserve"> </w:t>
            </w:r>
            <w:r w:rsidRPr="005307D9">
              <w:rPr>
                <w:rFonts w:ascii="Georgia" w:eastAsia="Times New Roman" w:hAnsi="Georgia" w:cs="Calibri"/>
                <w:color w:val="000000"/>
                <w:sz w:val="20"/>
                <w:lang w:eastAsia="en-GB"/>
              </w:rPr>
              <w:t>/kebeles)</w:t>
            </w:r>
          </w:p>
        </w:tc>
        <w:tc>
          <w:tcPr>
            <w:tcW w:w="745" w:type="pct"/>
            <w:shd w:val="clear" w:color="auto" w:fill="auto"/>
            <w:noWrap/>
            <w:vAlign w:val="center"/>
            <w:hideMark/>
          </w:tcPr>
          <w:p w14:paraId="26AB41BC"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29</w:t>
            </w:r>
          </w:p>
        </w:tc>
        <w:tc>
          <w:tcPr>
            <w:tcW w:w="879" w:type="pct"/>
            <w:shd w:val="clear" w:color="auto" w:fill="auto"/>
            <w:noWrap/>
            <w:vAlign w:val="center"/>
            <w:hideMark/>
          </w:tcPr>
          <w:p w14:paraId="13058AB6"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24</w:t>
            </w:r>
          </w:p>
        </w:tc>
      </w:tr>
      <w:tr w:rsidR="00464F1F" w:rsidRPr="00DF5F05" w14:paraId="04AEB451" w14:textId="77777777" w:rsidTr="00F5030C">
        <w:trPr>
          <w:trHeight w:val="290"/>
        </w:trPr>
        <w:tc>
          <w:tcPr>
            <w:tcW w:w="787" w:type="pct"/>
            <w:shd w:val="clear" w:color="auto" w:fill="auto"/>
            <w:noWrap/>
            <w:vAlign w:val="center"/>
            <w:hideMark/>
          </w:tcPr>
          <w:p w14:paraId="6724A1FF"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SAC issues</w:t>
            </w:r>
          </w:p>
        </w:tc>
        <w:tc>
          <w:tcPr>
            <w:tcW w:w="2589" w:type="pct"/>
            <w:shd w:val="clear" w:color="auto" w:fill="auto"/>
            <w:noWrap/>
            <w:vAlign w:val="center"/>
            <w:hideMark/>
          </w:tcPr>
          <w:p w14:paraId="0367A130"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Any issue related to a potential</w:t>
            </w:r>
            <w:r>
              <w:rPr>
                <w:rFonts w:ascii="Georgia" w:eastAsia="Times New Roman" w:hAnsi="Georgia" w:cs="Calibri"/>
                <w:color w:val="000000"/>
                <w:sz w:val="20"/>
                <w:lang w:eastAsia="en-GB"/>
              </w:rPr>
              <w:t>ly</w:t>
            </w:r>
            <w:r w:rsidRPr="005307D9">
              <w:rPr>
                <w:rFonts w:ascii="Georgia" w:eastAsia="Times New Roman" w:hAnsi="Georgia" w:cs="Calibri"/>
                <w:color w:val="000000"/>
                <w:sz w:val="20"/>
                <w:lang w:eastAsia="en-GB"/>
              </w:rPr>
              <w:t xml:space="preserve"> dysfunctional SAC, e.g. per diem issues, lack of commitment  </w:t>
            </w:r>
          </w:p>
        </w:tc>
        <w:tc>
          <w:tcPr>
            <w:tcW w:w="745" w:type="pct"/>
            <w:shd w:val="clear" w:color="auto" w:fill="auto"/>
            <w:noWrap/>
            <w:vAlign w:val="center"/>
            <w:hideMark/>
          </w:tcPr>
          <w:p w14:paraId="399F50FB"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27</w:t>
            </w:r>
          </w:p>
        </w:tc>
        <w:tc>
          <w:tcPr>
            <w:tcW w:w="879" w:type="pct"/>
            <w:shd w:val="clear" w:color="auto" w:fill="auto"/>
            <w:noWrap/>
            <w:vAlign w:val="center"/>
            <w:hideMark/>
          </w:tcPr>
          <w:p w14:paraId="2FF27CE9"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23</w:t>
            </w:r>
          </w:p>
        </w:tc>
      </w:tr>
      <w:tr w:rsidR="00464F1F" w:rsidRPr="00DF5F05" w14:paraId="6E63C2FA" w14:textId="77777777" w:rsidTr="00F5030C">
        <w:trPr>
          <w:trHeight w:val="290"/>
        </w:trPr>
        <w:tc>
          <w:tcPr>
            <w:tcW w:w="787" w:type="pct"/>
            <w:shd w:val="clear" w:color="auto" w:fill="auto"/>
            <w:noWrap/>
            <w:vAlign w:val="center"/>
            <w:hideMark/>
          </w:tcPr>
          <w:p w14:paraId="3D482759"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SAIP performance</w:t>
            </w:r>
          </w:p>
        </w:tc>
        <w:tc>
          <w:tcPr>
            <w:tcW w:w="2589" w:type="pct"/>
            <w:shd w:val="clear" w:color="auto" w:fill="auto"/>
            <w:noWrap/>
            <w:vAlign w:val="center"/>
            <w:hideMark/>
          </w:tcPr>
          <w:p w14:paraId="141A4359"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Challenges related to SAIP performance, e.g. staff turnover, lack of qualified staff, poor relation</w:t>
            </w:r>
            <w:r>
              <w:rPr>
                <w:rFonts w:ascii="Georgia" w:eastAsia="Times New Roman" w:hAnsi="Georgia" w:cs="Calibri"/>
                <w:color w:val="000000"/>
                <w:sz w:val="20"/>
                <w:lang w:eastAsia="en-GB"/>
              </w:rPr>
              <w:t>ship</w:t>
            </w:r>
            <w:r w:rsidRPr="005307D9">
              <w:rPr>
                <w:rFonts w:ascii="Georgia" w:eastAsia="Times New Roman" w:hAnsi="Georgia" w:cs="Calibri"/>
                <w:color w:val="000000"/>
                <w:sz w:val="20"/>
                <w:lang w:eastAsia="en-GB"/>
              </w:rPr>
              <w:t xml:space="preserve"> with </w:t>
            </w:r>
            <w:r>
              <w:rPr>
                <w:rFonts w:ascii="Georgia" w:eastAsia="Times New Roman" w:hAnsi="Georgia" w:cs="Calibri"/>
                <w:color w:val="000000"/>
                <w:sz w:val="20"/>
                <w:lang w:eastAsia="en-GB"/>
              </w:rPr>
              <w:t>sub</w:t>
            </w:r>
            <w:r w:rsidRPr="005307D9">
              <w:rPr>
                <w:rFonts w:ascii="Georgia" w:eastAsia="Times New Roman" w:hAnsi="Georgia" w:cs="Calibri"/>
                <w:color w:val="000000"/>
                <w:sz w:val="20"/>
                <w:lang w:eastAsia="en-GB"/>
              </w:rPr>
              <w:t xml:space="preserve"> partners</w:t>
            </w:r>
          </w:p>
        </w:tc>
        <w:tc>
          <w:tcPr>
            <w:tcW w:w="745" w:type="pct"/>
            <w:shd w:val="clear" w:color="auto" w:fill="auto"/>
            <w:noWrap/>
            <w:vAlign w:val="center"/>
            <w:hideMark/>
          </w:tcPr>
          <w:p w14:paraId="4E9661C8"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29</w:t>
            </w:r>
          </w:p>
        </w:tc>
        <w:tc>
          <w:tcPr>
            <w:tcW w:w="879" w:type="pct"/>
            <w:shd w:val="clear" w:color="auto" w:fill="auto"/>
            <w:noWrap/>
            <w:vAlign w:val="center"/>
            <w:hideMark/>
          </w:tcPr>
          <w:p w14:paraId="7A321530"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20</w:t>
            </w:r>
          </w:p>
        </w:tc>
      </w:tr>
      <w:tr w:rsidR="00464F1F" w:rsidRPr="00DF5F05" w14:paraId="22FFC668" w14:textId="77777777" w:rsidTr="00F5030C">
        <w:trPr>
          <w:trHeight w:val="290"/>
        </w:trPr>
        <w:tc>
          <w:tcPr>
            <w:tcW w:w="787" w:type="pct"/>
            <w:shd w:val="clear" w:color="auto" w:fill="auto"/>
            <w:noWrap/>
            <w:vAlign w:val="center"/>
            <w:hideMark/>
          </w:tcPr>
          <w:p w14:paraId="043BEA6F"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G</w:t>
            </w:r>
            <w:r>
              <w:rPr>
                <w:rFonts w:ascii="Georgia" w:eastAsia="Times New Roman" w:hAnsi="Georgia" w:cs="Calibri"/>
                <w:color w:val="000000"/>
                <w:sz w:val="20"/>
                <w:lang w:eastAsia="en-GB"/>
              </w:rPr>
              <w:t xml:space="preserve">overnment </w:t>
            </w:r>
            <w:r w:rsidRPr="005307D9">
              <w:rPr>
                <w:rFonts w:ascii="Georgia" w:eastAsia="Times New Roman" w:hAnsi="Georgia" w:cs="Calibri"/>
                <w:color w:val="000000"/>
                <w:sz w:val="20"/>
                <w:lang w:eastAsia="en-GB"/>
              </w:rPr>
              <w:t>issues</w:t>
            </w:r>
          </w:p>
        </w:tc>
        <w:tc>
          <w:tcPr>
            <w:tcW w:w="2589" w:type="pct"/>
            <w:shd w:val="clear" w:color="auto" w:fill="auto"/>
            <w:noWrap/>
            <w:vAlign w:val="center"/>
            <w:hideMark/>
          </w:tcPr>
          <w:p w14:paraId="099D5050" w14:textId="6C4175A6"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 xml:space="preserve">Restrictions on the side of the government, e.g. lack of budget, </w:t>
            </w:r>
            <w:r w:rsidR="00695272">
              <w:rPr>
                <w:rFonts w:ascii="Georgia" w:eastAsia="Times New Roman" w:hAnsi="Georgia" w:cs="Calibri"/>
                <w:color w:val="000000"/>
                <w:sz w:val="20"/>
                <w:lang w:eastAsia="en-GB"/>
              </w:rPr>
              <w:t>concern</w:t>
            </w:r>
            <w:r w:rsidRPr="005307D9">
              <w:rPr>
                <w:rFonts w:ascii="Georgia" w:eastAsia="Times New Roman" w:hAnsi="Georgia" w:cs="Calibri"/>
                <w:color w:val="000000"/>
                <w:sz w:val="20"/>
                <w:lang w:eastAsia="en-GB"/>
              </w:rPr>
              <w:t xml:space="preserve"> for increased demand, busy schedule</w:t>
            </w:r>
          </w:p>
        </w:tc>
        <w:tc>
          <w:tcPr>
            <w:tcW w:w="745" w:type="pct"/>
            <w:shd w:val="clear" w:color="auto" w:fill="auto"/>
            <w:noWrap/>
            <w:vAlign w:val="center"/>
            <w:hideMark/>
          </w:tcPr>
          <w:p w14:paraId="731EB213"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25</w:t>
            </w:r>
          </w:p>
        </w:tc>
        <w:tc>
          <w:tcPr>
            <w:tcW w:w="879" w:type="pct"/>
            <w:shd w:val="clear" w:color="auto" w:fill="auto"/>
            <w:noWrap/>
            <w:vAlign w:val="center"/>
            <w:hideMark/>
          </w:tcPr>
          <w:p w14:paraId="7BA278C3"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19</w:t>
            </w:r>
          </w:p>
        </w:tc>
      </w:tr>
      <w:tr w:rsidR="00464F1F" w:rsidRPr="00DF5F05" w14:paraId="60164AD7" w14:textId="77777777" w:rsidTr="00F5030C">
        <w:trPr>
          <w:trHeight w:val="290"/>
        </w:trPr>
        <w:tc>
          <w:tcPr>
            <w:tcW w:w="787" w:type="pct"/>
            <w:shd w:val="clear" w:color="auto" w:fill="auto"/>
            <w:noWrap/>
            <w:vAlign w:val="center"/>
            <w:hideMark/>
          </w:tcPr>
          <w:p w14:paraId="496B371B"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 xml:space="preserve">SAIP </w:t>
            </w:r>
            <w:r>
              <w:rPr>
                <w:rFonts w:ascii="Georgia" w:eastAsia="Times New Roman" w:hAnsi="Georgia" w:cs="Calibri"/>
                <w:color w:val="000000"/>
                <w:sz w:val="20"/>
                <w:lang w:eastAsia="en-GB"/>
              </w:rPr>
              <w:t>b</w:t>
            </w:r>
            <w:r w:rsidRPr="005307D9">
              <w:rPr>
                <w:rFonts w:ascii="Georgia" w:eastAsia="Times New Roman" w:hAnsi="Georgia" w:cs="Calibri"/>
                <w:color w:val="000000"/>
                <w:sz w:val="20"/>
                <w:lang w:eastAsia="en-GB"/>
              </w:rPr>
              <w:t>udget</w:t>
            </w:r>
          </w:p>
        </w:tc>
        <w:tc>
          <w:tcPr>
            <w:tcW w:w="2589" w:type="pct"/>
            <w:shd w:val="clear" w:color="auto" w:fill="auto"/>
            <w:noWrap/>
            <w:vAlign w:val="center"/>
            <w:hideMark/>
          </w:tcPr>
          <w:p w14:paraId="312DF0E9"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Challenges related to (reported) budget limitations, affecting expanding SAC, scaling, training</w:t>
            </w:r>
          </w:p>
        </w:tc>
        <w:tc>
          <w:tcPr>
            <w:tcW w:w="745" w:type="pct"/>
            <w:shd w:val="clear" w:color="auto" w:fill="auto"/>
            <w:noWrap/>
            <w:vAlign w:val="center"/>
            <w:hideMark/>
          </w:tcPr>
          <w:p w14:paraId="4A7FD5EA"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24</w:t>
            </w:r>
          </w:p>
        </w:tc>
        <w:tc>
          <w:tcPr>
            <w:tcW w:w="879" w:type="pct"/>
            <w:shd w:val="clear" w:color="auto" w:fill="auto"/>
            <w:noWrap/>
            <w:vAlign w:val="center"/>
            <w:hideMark/>
          </w:tcPr>
          <w:p w14:paraId="253E3F7C"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18</w:t>
            </w:r>
          </w:p>
        </w:tc>
      </w:tr>
      <w:tr w:rsidR="00464F1F" w:rsidRPr="00DF5F05" w14:paraId="6BE5E6F3" w14:textId="77777777" w:rsidTr="00F5030C">
        <w:trPr>
          <w:trHeight w:val="290"/>
        </w:trPr>
        <w:tc>
          <w:tcPr>
            <w:tcW w:w="787" w:type="pct"/>
            <w:shd w:val="clear" w:color="auto" w:fill="auto"/>
            <w:noWrap/>
            <w:vAlign w:val="center"/>
            <w:hideMark/>
          </w:tcPr>
          <w:p w14:paraId="52420F4B"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MA action required</w:t>
            </w:r>
          </w:p>
        </w:tc>
        <w:tc>
          <w:tcPr>
            <w:tcW w:w="2589" w:type="pct"/>
            <w:shd w:val="clear" w:color="auto" w:fill="auto"/>
            <w:noWrap/>
            <w:vAlign w:val="center"/>
            <w:hideMark/>
          </w:tcPr>
          <w:p w14:paraId="4B518D62"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Challenges related to need for MA action, e.g. lack of guidance and/or training, delays in transferring funds</w:t>
            </w:r>
          </w:p>
        </w:tc>
        <w:tc>
          <w:tcPr>
            <w:tcW w:w="745" w:type="pct"/>
            <w:shd w:val="clear" w:color="auto" w:fill="auto"/>
            <w:noWrap/>
            <w:vAlign w:val="center"/>
            <w:hideMark/>
          </w:tcPr>
          <w:p w14:paraId="12A9B9FA"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20</w:t>
            </w:r>
          </w:p>
        </w:tc>
        <w:tc>
          <w:tcPr>
            <w:tcW w:w="879" w:type="pct"/>
            <w:shd w:val="clear" w:color="auto" w:fill="auto"/>
            <w:noWrap/>
            <w:vAlign w:val="center"/>
            <w:hideMark/>
          </w:tcPr>
          <w:p w14:paraId="14506957"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17</w:t>
            </w:r>
          </w:p>
        </w:tc>
      </w:tr>
      <w:tr w:rsidR="00464F1F" w:rsidRPr="00DF5F05" w14:paraId="66056575" w14:textId="77777777" w:rsidTr="00F5030C">
        <w:trPr>
          <w:trHeight w:val="290"/>
        </w:trPr>
        <w:tc>
          <w:tcPr>
            <w:tcW w:w="787" w:type="pct"/>
            <w:shd w:val="clear" w:color="auto" w:fill="auto"/>
            <w:noWrap/>
            <w:vAlign w:val="center"/>
            <w:hideMark/>
          </w:tcPr>
          <w:p w14:paraId="6DD9E8E4"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External issues</w:t>
            </w:r>
          </w:p>
        </w:tc>
        <w:tc>
          <w:tcPr>
            <w:tcW w:w="2589" w:type="pct"/>
            <w:shd w:val="clear" w:color="auto" w:fill="auto"/>
            <w:noWrap/>
            <w:vAlign w:val="center"/>
            <w:hideMark/>
          </w:tcPr>
          <w:p w14:paraId="5BC87354"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 xml:space="preserve">External challenges, </w:t>
            </w:r>
            <w:r>
              <w:rPr>
                <w:rFonts w:ascii="Georgia" w:eastAsia="Times New Roman" w:hAnsi="Georgia" w:cs="Calibri"/>
                <w:color w:val="000000"/>
                <w:sz w:val="20"/>
                <w:lang w:eastAsia="en-GB"/>
              </w:rPr>
              <w:t>such as</w:t>
            </w:r>
            <w:r w:rsidRPr="005307D9">
              <w:rPr>
                <w:rFonts w:ascii="Georgia" w:eastAsia="Times New Roman" w:hAnsi="Georgia" w:cs="Calibri"/>
                <w:color w:val="000000"/>
                <w:sz w:val="20"/>
                <w:lang w:eastAsia="en-GB"/>
              </w:rPr>
              <w:t xml:space="preserve"> natural disaster, conflict, security situation, other causes that have or may have disrupting effect on project implementation</w:t>
            </w:r>
          </w:p>
        </w:tc>
        <w:tc>
          <w:tcPr>
            <w:tcW w:w="745" w:type="pct"/>
            <w:shd w:val="clear" w:color="auto" w:fill="auto"/>
            <w:noWrap/>
            <w:vAlign w:val="center"/>
            <w:hideMark/>
          </w:tcPr>
          <w:p w14:paraId="33FD4B23"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11</w:t>
            </w:r>
          </w:p>
        </w:tc>
        <w:tc>
          <w:tcPr>
            <w:tcW w:w="879" w:type="pct"/>
            <w:shd w:val="clear" w:color="auto" w:fill="auto"/>
            <w:noWrap/>
            <w:vAlign w:val="center"/>
            <w:hideMark/>
          </w:tcPr>
          <w:p w14:paraId="17384D97"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10</w:t>
            </w:r>
          </w:p>
        </w:tc>
      </w:tr>
      <w:tr w:rsidR="00464F1F" w:rsidRPr="00DF5F05" w14:paraId="58BB8A76" w14:textId="77777777" w:rsidTr="00F5030C">
        <w:trPr>
          <w:trHeight w:val="290"/>
        </w:trPr>
        <w:tc>
          <w:tcPr>
            <w:tcW w:w="787" w:type="pct"/>
            <w:shd w:val="clear" w:color="auto" w:fill="auto"/>
            <w:noWrap/>
            <w:vAlign w:val="center"/>
            <w:hideMark/>
          </w:tcPr>
          <w:p w14:paraId="78121DE8" w14:textId="77777777" w:rsidR="00464F1F" w:rsidRPr="005307D9" w:rsidRDefault="00464F1F" w:rsidP="00F5030C">
            <w:pPr>
              <w:spacing w:after="0" w:line="240" w:lineRule="auto"/>
              <w:rPr>
                <w:rFonts w:ascii="Georgia" w:eastAsia="Times New Roman" w:hAnsi="Georgia" w:cs="Calibri"/>
                <w:color w:val="000000"/>
                <w:sz w:val="20"/>
                <w:lang w:eastAsia="en-GB"/>
              </w:rPr>
            </w:pPr>
            <w:r>
              <w:rPr>
                <w:rFonts w:ascii="Georgia" w:eastAsia="Times New Roman" w:hAnsi="Georgia" w:cs="Calibri"/>
                <w:color w:val="000000"/>
                <w:sz w:val="20"/>
                <w:lang w:eastAsia="en-GB"/>
              </w:rPr>
              <w:t>S</w:t>
            </w:r>
            <w:r w:rsidRPr="005307D9">
              <w:rPr>
                <w:rFonts w:ascii="Georgia" w:eastAsia="Times New Roman" w:hAnsi="Georgia" w:cs="Calibri"/>
                <w:color w:val="000000"/>
                <w:sz w:val="20"/>
                <w:lang w:eastAsia="en-GB"/>
              </w:rPr>
              <w:t>caling problems</w:t>
            </w:r>
          </w:p>
        </w:tc>
        <w:tc>
          <w:tcPr>
            <w:tcW w:w="2589" w:type="pct"/>
            <w:shd w:val="clear" w:color="auto" w:fill="auto"/>
            <w:noWrap/>
            <w:vAlign w:val="center"/>
            <w:hideMark/>
          </w:tcPr>
          <w:p w14:paraId="6A123667" w14:textId="62CC51B1"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Problems with scaling</w:t>
            </w:r>
            <w:r w:rsidR="00EE1482">
              <w:rPr>
                <w:rFonts w:ascii="Georgia" w:eastAsia="Times New Roman" w:hAnsi="Georgia" w:cs="Calibri"/>
                <w:color w:val="000000"/>
                <w:sz w:val="20"/>
                <w:lang w:eastAsia="en-GB"/>
              </w:rPr>
              <w:t xml:space="preserve"> that are </w:t>
            </w:r>
            <w:r w:rsidRPr="005307D9">
              <w:rPr>
                <w:rFonts w:ascii="Georgia" w:eastAsia="Times New Roman" w:hAnsi="Georgia" w:cs="Calibri"/>
                <w:color w:val="000000"/>
                <w:sz w:val="20"/>
                <w:lang w:eastAsia="en-GB"/>
              </w:rPr>
              <w:t>not categori</w:t>
            </w:r>
            <w:r>
              <w:rPr>
                <w:rFonts w:ascii="Georgia" w:eastAsia="Times New Roman" w:hAnsi="Georgia" w:cs="Calibri"/>
                <w:color w:val="000000"/>
                <w:sz w:val="20"/>
                <w:lang w:eastAsia="en-GB"/>
              </w:rPr>
              <w:t>z</w:t>
            </w:r>
            <w:r w:rsidRPr="005307D9">
              <w:rPr>
                <w:rFonts w:ascii="Georgia" w:eastAsia="Times New Roman" w:hAnsi="Georgia" w:cs="Calibri"/>
                <w:color w:val="000000"/>
                <w:sz w:val="20"/>
                <w:lang w:eastAsia="en-GB"/>
              </w:rPr>
              <w:t>ed elsewhere</w:t>
            </w:r>
          </w:p>
        </w:tc>
        <w:tc>
          <w:tcPr>
            <w:tcW w:w="745" w:type="pct"/>
            <w:shd w:val="clear" w:color="auto" w:fill="auto"/>
            <w:noWrap/>
            <w:vAlign w:val="center"/>
            <w:hideMark/>
          </w:tcPr>
          <w:p w14:paraId="57BE07A0"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7</w:t>
            </w:r>
          </w:p>
        </w:tc>
        <w:tc>
          <w:tcPr>
            <w:tcW w:w="879" w:type="pct"/>
            <w:shd w:val="clear" w:color="auto" w:fill="auto"/>
            <w:noWrap/>
            <w:vAlign w:val="center"/>
            <w:hideMark/>
          </w:tcPr>
          <w:p w14:paraId="303768C8"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7</w:t>
            </w:r>
          </w:p>
        </w:tc>
      </w:tr>
    </w:tbl>
    <w:p w14:paraId="2DBBA77C" w14:textId="77777777" w:rsidR="00464F1F" w:rsidRDefault="00464F1F" w:rsidP="00464F1F"/>
    <w:p w14:paraId="131518FD" w14:textId="77777777" w:rsidR="00464F1F" w:rsidRDefault="00464F1F" w:rsidP="00464F1F">
      <w:pPr>
        <w:rPr>
          <w:rFonts w:ascii="Georgia" w:hAnsi="Georgia"/>
          <w:sz w:val="24"/>
          <w:szCs w:val="24"/>
        </w:rPr>
      </w:pPr>
      <w:r>
        <w:rPr>
          <w:rFonts w:ascii="Georgia" w:hAnsi="Georgia"/>
          <w:sz w:val="24"/>
          <w:szCs w:val="24"/>
        </w:rPr>
        <w:t>T</w:t>
      </w:r>
      <w:r w:rsidRPr="00580529">
        <w:rPr>
          <w:rFonts w:ascii="Georgia" w:hAnsi="Georgia"/>
          <w:sz w:val="24"/>
          <w:szCs w:val="24"/>
        </w:rPr>
        <w:t xml:space="preserve">able </w:t>
      </w:r>
      <w:r>
        <w:rPr>
          <w:rFonts w:ascii="Georgia" w:hAnsi="Georgia"/>
          <w:sz w:val="24"/>
          <w:szCs w:val="24"/>
        </w:rPr>
        <w:t xml:space="preserve">4 </w:t>
      </w:r>
      <w:r w:rsidRPr="00580529">
        <w:rPr>
          <w:rFonts w:ascii="Georgia" w:hAnsi="Georgia"/>
          <w:sz w:val="24"/>
          <w:szCs w:val="24"/>
        </w:rPr>
        <w:t>shows the frequency of various opportunities as identified during the monitoring visits.</w:t>
      </w:r>
      <w:r>
        <w:rPr>
          <w:rFonts w:ascii="Georgia" w:hAnsi="Georgia"/>
          <w:sz w:val="24"/>
          <w:szCs w:val="24"/>
        </w:rPr>
        <w:t xml:space="preserve"> </w:t>
      </w:r>
      <w:r w:rsidRPr="00580529">
        <w:rPr>
          <w:rFonts w:ascii="Georgia" w:hAnsi="Georgia"/>
          <w:sz w:val="24"/>
          <w:szCs w:val="24"/>
        </w:rPr>
        <w:t>We identified four broad categories and a fifth category ‘other’. A good relation</w:t>
      </w:r>
      <w:r>
        <w:rPr>
          <w:rFonts w:ascii="Georgia" w:hAnsi="Georgia"/>
          <w:sz w:val="24"/>
          <w:szCs w:val="24"/>
        </w:rPr>
        <w:t>ship</w:t>
      </w:r>
      <w:r w:rsidRPr="00580529">
        <w:rPr>
          <w:rFonts w:ascii="Georgia" w:hAnsi="Georgia"/>
          <w:sz w:val="24"/>
          <w:szCs w:val="24"/>
        </w:rPr>
        <w:t xml:space="preserve"> with the government is the most reported opportunity (in 28% of </w:t>
      </w:r>
      <w:r>
        <w:rPr>
          <w:rFonts w:ascii="Georgia" w:hAnsi="Georgia"/>
          <w:sz w:val="24"/>
          <w:szCs w:val="24"/>
        </w:rPr>
        <w:t>woredas</w:t>
      </w:r>
      <w:r w:rsidRPr="00580529">
        <w:rPr>
          <w:rFonts w:ascii="Georgia" w:hAnsi="Georgia"/>
          <w:sz w:val="24"/>
          <w:szCs w:val="24"/>
        </w:rPr>
        <w:t xml:space="preserve">). </w:t>
      </w:r>
    </w:p>
    <w:p w14:paraId="2B6C6CB1" w14:textId="77777777" w:rsidR="00464F1F" w:rsidRPr="005307D9" w:rsidRDefault="00464F1F" w:rsidP="00F5030C">
      <w:pPr>
        <w:pStyle w:val="Style3"/>
      </w:pPr>
      <w:r w:rsidRPr="005307D9">
        <w:t>Table 4: Frequency of opportunities identified during the monitoring visits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13"/>
        <w:gridCol w:w="1984"/>
        <w:gridCol w:w="2027"/>
      </w:tblGrid>
      <w:tr w:rsidR="00464F1F" w:rsidRPr="00DF5F05" w14:paraId="3FE0FD8F" w14:textId="77777777" w:rsidTr="00F5030C">
        <w:trPr>
          <w:trHeight w:val="290"/>
        </w:trPr>
        <w:tc>
          <w:tcPr>
            <w:tcW w:w="816" w:type="pct"/>
            <w:shd w:val="clear" w:color="auto" w:fill="538135" w:themeFill="accent6" w:themeFillShade="BF"/>
            <w:noWrap/>
            <w:vAlign w:val="bottom"/>
            <w:hideMark/>
          </w:tcPr>
          <w:p w14:paraId="7992806A" w14:textId="77777777" w:rsidR="00464F1F" w:rsidRPr="005307D9" w:rsidRDefault="00464F1F" w:rsidP="00F5030C">
            <w:pPr>
              <w:spacing w:after="0" w:line="240" w:lineRule="auto"/>
              <w:rPr>
                <w:rFonts w:ascii="Georgia" w:eastAsia="Times New Roman" w:hAnsi="Georgia" w:cs="Calibri"/>
                <w:b/>
                <w:bCs/>
                <w:color w:val="FFFFFF"/>
                <w:sz w:val="20"/>
                <w:lang w:eastAsia="en-GB"/>
              </w:rPr>
            </w:pPr>
            <w:r w:rsidRPr="005307D9">
              <w:rPr>
                <w:rFonts w:ascii="Georgia" w:eastAsia="Times New Roman" w:hAnsi="Georgia" w:cs="Calibri"/>
                <w:b/>
                <w:bCs/>
                <w:color w:val="FFFFFF"/>
                <w:sz w:val="20"/>
                <w:lang w:eastAsia="en-GB"/>
              </w:rPr>
              <w:t>Code</w:t>
            </w:r>
          </w:p>
        </w:tc>
        <w:tc>
          <w:tcPr>
            <w:tcW w:w="2039" w:type="pct"/>
            <w:shd w:val="clear" w:color="auto" w:fill="538135" w:themeFill="accent6" w:themeFillShade="BF"/>
            <w:noWrap/>
            <w:vAlign w:val="bottom"/>
            <w:hideMark/>
          </w:tcPr>
          <w:p w14:paraId="0455529B" w14:textId="77777777" w:rsidR="00464F1F" w:rsidRPr="005307D9" w:rsidRDefault="00464F1F" w:rsidP="00F5030C">
            <w:pPr>
              <w:spacing w:after="0" w:line="240" w:lineRule="auto"/>
              <w:rPr>
                <w:rFonts w:ascii="Georgia" w:eastAsia="Times New Roman" w:hAnsi="Georgia" w:cs="Calibri"/>
                <w:b/>
                <w:bCs/>
                <w:color w:val="FFFFFF"/>
                <w:sz w:val="20"/>
                <w:lang w:eastAsia="en-GB"/>
              </w:rPr>
            </w:pPr>
            <w:r w:rsidRPr="005307D9">
              <w:rPr>
                <w:rFonts w:ascii="Georgia" w:eastAsia="Times New Roman" w:hAnsi="Georgia" w:cs="Calibri"/>
                <w:b/>
                <w:bCs/>
                <w:color w:val="FFFFFF"/>
                <w:sz w:val="20"/>
                <w:lang w:eastAsia="en-GB"/>
              </w:rPr>
              <w:t>Description</w:t>
            </w:r>
          </w:p>
        </w:tc>
        <w:tc>
          <w:tcPr>
            <w:tcW w:w="1061" w:type="pct"/>
            <w:shd w:val="clear" w:color="auto" w:fill="538135" w:themeFill="accent6" w:themeFillShade="BF"/>
            <w:noWrap/>
            <w:vAlign w:val="bottom"/>
            <w:hideMark/>
          </w:tcPr>
          <w:p w14:paraId="584EAD98" w14:textId="77777777" w:rsidR="00464F1F" w:rsidRPr="005307D9" w:rsidRDefault="00464F1F" w:rsidP="00F5030C">
            <w:pPr>
              <w:spacing w:after="0" w:line="240" w:lineRule="auto"/>
              <w:jc w:val="center"/>
              <w:rPr>
                <w:rFonts w:ascii="Georgia" w:eastAsia="Times New Roman" w:hAnsi="Georgia" w:cs="Calibri"/>
                <w:b/>
                <w:bCs/>
                <w:color w:val="FFFFFF"/>
                <w:sz w:val="20"/>
                <w:lang w:eastAsia="en-GB"/>
              </w:rPr>
            </w:pPr>
            <w:r w:rsidRPr="005307D9">
              <w:rPr>
                <w:rFonts w:ascii="Georgia" w:eastAsia="Times New Roman" w:hAnsi="Georgia" w:cs="Calibri"/>
                <w:b/>
                <w:bCs/>
                <w:color w:val="FFFFFF"/>
                <w:sz w:val="20"/>
                <w:lang w:eastAsia="en-GB"/>
              </w:rPr>
              <w:t>Frequency of reporting this opportunity</w:t>
            </w:r>
          </w:p>
        </w:tc>
        <w:tc>
          <w:tcPr>
            <w:tcW w:w="1084" w:type="pct"/>
            <w:shd w:val="clear" w:color="auto" w:fill="538135" w:themeFill="accent6" w:themeFillShade="BF"/>
            <w:noWrap/>
            <w:vAlign w:val="bottom"/>
            <w:hideMark/>
          </w:tcPr>
          <w:p w14:paraId="5D667D47" w14:textId="77777777" w:rsidR="00464F1F" w:rsidRPr="005307D9" w:rsidRDefault="00464F1F" w:rsidP="00F5030C">
            <w:pPr>
              <w:spacing w:after="0" w:line="240" w:lineRule="auto"/>
              <w:jc w:val="center"/>
              <w:rPr>
                <w:rFonts w:ascii="Georgia" w:eastAsia="Times New Roman" w:hAnsi="Georgia" w:cs="Calibri"/>
                <w:b/>
                <w:bCs/>
                <w:color w:val="FFFFFF"/>
                <w:sz w:val="20"/>
                <w:lang w:eastAsia="en-GB"/>
              </w:rPr>
            </w:pPr>
            <w:r w:rsidRPr="005307D9">
              <w:rPr>
                <w:rFonts w:ascii="Georgia" w:eastAsia="Times New Roman" w:hAnsi="Georgia" w:cs="Calibri"/>
                <w:b/>
                <w:bCs/>
                <w:color w:val="FFFFFF"/>
                <w:sz w:val="20"/>
                <w:lang w:eastAsia="en-GB"/>
              </w:rPr>
              <w:t>N</w:t>
            </w:r>
            <w:r>
              <w:rPr>
                <w:rFonts w:ascii="Georgia" w:eastAsia="Times New Roman" w:hAnsi="Georgia" w:cs="Calibri"/>
                <w:b/>
                <w:bCs/>
                <w:color w:val="FFFFFF"/>
                <w:sz w:val="20"/>
                <w:lang w:eastAsia="en-GB"/>
              </w:rPr>
              <w:t>umber</w:t>
            </w:r>
            <w:r w:rsidRPr="005307D9">
              <w:rPr>
                <w:rFonts w:ascii="Georgia" w:eastAsia="Times New Roman" w:hAnsi="Georgia" w:cs="Calibri"/>
                <w:b/>
                <w:bCs/>
                <w:color w:val="FFFFFF"/>
                <w:sz w:val="20"/>
                <w:lang w:eastAsia="en-GB"/>
              </w:rPr>
              <w:t xml:space="preserve"> of woredas where this </w:t>
            </w:r>
            <w:proofErr w:type="spellStart"/>
            <w:r w:rsidRPr="005307D9">
              <w:rPr>
                <w:rFonts w:ascii="Georgia" w:eastAsia="Times New Roman" w:hAnsi="Georgia" w:cs="Calibri"/>
                <w:b/>
                <w:bCs/>
                <w:color w:val="FFFFFF"/>
                <w:sz w:val="20"/>
                <w:lang w:eastAsia="en-GB"/>
              </w:rPr>
              <w:t>opp</w:t>
            </w:r>
            <w:proofErr w:type="spellEnd"/>
            <w:r w:rsidRPr="005307D9">
              <w:rPr>
                <w:rFonts w:ascii="Georgia" w:eastAsia="Times New Roman" w:hAnsi="Georgia" w:cs="Calibri"/>
                <w:b/>
                <w:bCs/>
                <w:color w:val="FFFFFF"/>
                <w:sz w:val="20"/>
                <w:lang w:eastAsia="en-GB"/>
              </w:rPr>
              <w:t xml:space="preserve"> is reported</w:t>
            </w:r>
          </w:p>
        </w:tc>
      </w:tr>
      <w:tr w:rsidR="00464F1F" w:rsidRPr="00DF5F05" w14:paraId="18486A5B" w14:textId="77777777" w:rsidTr="00F5030C">
        <w:trPr>
          <w:trHeight w:val="290"/>
        </w:trPr>
        <w:tc>
          <w:tcPr>
            <w:tcW w:w="816" w:type="pct"/>
            <w:shd w:val="clear" w:color="auto" w:fill="auto"/>
            <w:noWrap/>
            <w:vAlign w:val="bottom"/>
            <w:hideMark/>
          </w:tcPr>
          <w:p w14:paraId="356C3EF3"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Relation</w:t>
            </w:r>
            <w:r>
              <w:rPr>
                <w:rFonts w:ascii="Georgia" w:eastAsia="Times New Roman" w:hAnsi="Georgia" w:cs="Calibri"/>
                <w:color w:val="000000"/>
                <w:sz w:val="20"/>
                <w:lang w:eastAsia="en-GB"/>
              </w:rPr>
              <w:t>ship</w:t>
            </w:r>
            <w:r w:rsidRPr="005307D9">
              <w:rPr>
                <w:rFonts w:ascii="Georgia" w:eastAsia="Times New Roman" w:hAnsi="Georgia" w:cs="Calibri"/>
                <w:color w:val="000000"/>
                <w:sz w:val="20"/>
                <w:lang w:eastAsia="en-GB"/>
              </w:rPr>
              <w:t xml:space="preserve"> with government</w:t>
            </w:r>
          </w:p>
        </w:tc>
        <w:tc>
          <w:tcPr>
            <w:tcW w:w="2039" w:type="pct"/>
            <w:shd w:val="clear" w:color="auto" w:fill="auto"/>
            <w:noWrap/>
            <w:vAlign w:val="bottom"/>
            <w:hideMark/>
          </w:tcPr>
          <w:p w14:paraId="14B7CE9D"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Statements referring to relation</w:t>
            </w:r>
            <w:r>
              <w:rPr>
                <w:rFonts w:ascii="Georgia" w:eastAsia="Times New Roman" w:hAnsi="Georgia" w:cs="Calibri"/>
                <w:color w:val="000000"/>
                <w:sz w:val="20"/>
                <w:lang w:eastAsia="en-GB"/>
              </w:rPr>
              <w:t>ship</w:t>
            </w:r>
            <w:r w:rsidRPr="005307D9">
              <w:rPr>
                <w:rFonts w:ascii="Georgia" w:eastAsia="Times New Roman" w:hAnsi="Georgia" w:cs="Calibri"/>
                <w:color w:val="000000"/>
                <w:sz w:val="20"/>
                <w:lang w:eastAsia="en-GB"/>
              </w:rPr>
              <w:t xml:space="preserve"> between cluster and government</w:t>
            </w:r>
          </w:p>
        </w:tc>
        <w:tc>
          <w:tcPr>
            <w:tcW w:w="1061" w:type="pct"/>
            <w:shd w:val="clear" w:color="auto" w:fill="auto"/>
            <w:noWrap/>
            <w:vAlign w:val="bottom"/>
            <w:hideMark/>
          </w:tcPr>
          <w:p w14:paraId="6A7E2ACF"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13</w:t>
            </w:r>
          </w:p>
        </w:tc>
        <w:tc>
          <w:tcPr>
            <w:tcW w:w="1084" w:type="pct"/>
            <w:shd w:val="clear" w:color="auto" w:fill="auto"/>
            <w:noWrap/>
            <w:vAlign w:val="bottom"/>
            <w:hideMark/>
          </w:tcPr>
          <w:p w14:paraId="053D35DF"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13</w:t>
            </w:r>
          </w:p>
        </w:tc>
      </w:tr>
      <w:tr w:rsidR="00464F1F" w:rsidRPr="00DF5F05" w14:paraId="2460ED09" w14:textId="77777777" w:rsidTr="00F5030C">
        <w:trPr>
          <w:trHeight w:val="290"/>
        </w:trPr>
        <w:tc>
          <w:tcPr>
            <w:tcW w:w="816" w:type="pct"/>
            <w:shd w:val="clear" w:color="auto" w:fill="auto"/>
            <w:noWrap/>
            <w:vAlign w:val="bottom"/>
            <w:hideMark/>
          </w:tcPr>
          <w:p w14:paraId="2D24DD55"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Enabling SAC</w:t>
            </w:r>
          </w:p>
        </w:tc>
        <w:tc>
          <w:tcPr>
            <w:tcW w:w="2039" w:type="pct"/>
            <w:shd w:val="clear" w:color="auto" w:fill="auto"/>
            <w:noWrap/>
            <w:vAlign w:val="bottom"/>
            <w:hideMark/>
          </w:tcPr>
          <w:p w14:paraId="7A4BC929"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Statements that describe why SACs function well, e.g. champions, motivation, citizen representation</w:t>
            </w:r>
          </w:p>
        </w:tc>
        <w:tc>
          <w:tcPr>
            <w:tcW w:w="1061" w:type="pct"/>
            <w:shd w:val="clear" w:color="auto" w:fill="auto"/>
            <w:noWrap/>
            <w:vAlign w:val="bottom"/>
            <w:hideMark/>
          </w:tcPr>
          <w:p w14:paraId="48712E71"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8</w:t>
            </w:r>
          </w:p>
        </w:tc>
        <w:tc>
          <w:tcPr>
            <w:tcW w:w="1084" w:type="pct"/>
            <w:shd w:val="clear" w:color="auto" w:fill="auto"/>
            <w:noWrap/>
            <w:vAlign w:val="bottom"/>
            <w:hideMark/>
          </w:tcPr>
          <w:p w14:paraId="390F8B54"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8</w:t>
            </w:r>
          </w:p>
        </w:tc>
      </w:tr>
      <w:tr w:rsidR="00464F1F" w:rsidRPr="00DF5F05" w14:paraId="415B2619" w14:textId="77777777" w:rsidTr="00F5030C">
        <w:trPr>
          <w:trHeight w:val="290"/>
        </w:trPr>
        <w:tc>
          <w:tcPr>
            <w:tcW w:w="816" w:type="pct"/>
            <w:shd w:val="clear" w:color="auto" w:fill="auto"/>
            <w:noWrap/>
            <w:vAlign w:val="bottom"/>
            <w:hideMark/>
          </w:tcPr>
          <w:p w14:paraId="35722BBE"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FTA-GRM</w:t>
            </w:r>
          </w:p>
        </w:tc>
        <w:tc>
          <w:tcPr>
            <w:tcW w:w="2039" w:type="pct"/>
            <w:shd w:val="clear" w:color="auto" w:fill="auto"/>
            <w:noWrap/>
            <w:vAlign w:val="bottom"/>
            <w:hideMark/>
          </w:tcPr>
          <w:p w14:paraId="7804D7B6"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Statements that describe active cooperation with FTA and/or GRM</w:t>
            </w:r>
          </w:p>
        </w:tc>
        <w:tc>
          <w:tcPr>
            <w:tcW w:w="1061" w:type="pct"/>
            <w:shd w:val="clear" w:color="auto" w:fill="auto"/>
            <w:noWrap/>
            <w:vAlign w:val="bottom"/>
            <w:hideMark/>
          </w:tcPr>
          <w:p w14:paraId="6CD44A17"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10</w:t>
            </w:r>
          </w:p>
        </w:tc>
        <w:tc>
          <w:tcPr>
            <w:tcW w:w="1084" w:type="pct"/>
            <w:shd w:val="clear" w:color="auto" w:fill="auto"/>
            <w:noWrap/>
            <w:vAlign w:val="bottom"/>
            <w:hideMark/>
          </w:tcPr>
          <w:p w14:paraId="272B40A1"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8</w:t>
            </w:r>
          </w:p>
        </w:tc>
      </w:tr>
      <w:tr w:rsidR="00464F1F" w:rsidRPr="00DF5F05" w14:paraId="7AE4141A" w14:textId="77777777" w:rsidTr="00F5030C">
        <w:trPr>
          <w:trHeight w:val="290"/>
        </w:trPr>
        <w:tc>
          <w:tcPr>
            <w:tcW w:w="816" w:type="pct"/>
            <w:shd w:val="clear" w:color="auto" w:fill="auto"/>
            <w:noWrap/>
            <w:vAlign w:val="bottom"/>
            <w:hideMark/>
          </w:tcPr>
          <w:p w14:paraId="60D15D1B"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Synergies with gov</w:t>
            </w:r>
            <w:r>
              <w:rPr>
                <w:rFonts w:ascii="Georgia" w:eastAsia="Times New Roman" w:hAnsi="Georgia" w:cs="Calibri"/>
                <w:color w:val="000000"/>
                <w:sz w:val="20"/>
                <w:lang w:eastAsia="en-GB"/>
              </w:rPr>
              <w:t xml:space="preserve">ernment </w:t>
            </w:r>
            <w:r w:rsidRPr="005307D9">
              <w:rPr>
                <w:rFonts w:ascii="Georgia" w:eastAsia="Times New Roman" w:hAnsi="Georgia" w:cs="Calibri"/>
                <w:color w:val="000000"/>
                <w:sz w:val="20"/>
                <w:lang w:eastAsia="en-GB"/>
              </w:rPr>
              <w:t xml:space="preserve"> initiatives</w:t>
            </w:r>
          </w:p>
        </w:tc>
        <w:tc>
          <w:tcPr>
            <w:tcW w:w="2039" w:type="pct"/>
            <w:shd w:val="clear" w:color="auto" w:fill="auto"/>
            <w:noWrap/>
            <w:vAlign w:val="bottom"/>
            <w:hideMark/>
          </w:tcPr>
          <w:p w14:paraId="5AEDAE59"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Statements that refer to synergies with government activities, e.g. use of CSC</w:t>
            </w:r>
          </w:p>
        </w:tc>
        <w:tc>
          <w:tcPr>
            <w:tcW w:w="1061" w:type="pct"/>
            <w:shd w:val="clear" w:color="auto" w:fill="auto"/>
            <w:noWrap/>
            <w:vAlign w:val="bottom"/>
            <w:hideMark/>
          </w:tcPr>
          <w:p w14:paraId="6B46687E"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w:t>
            </w:r>
          </w:p>
        </w:tc>
        <w:tc>
          <w:tcPr>
            <w:tcW w:w="1084" w:type="pct"/>
            <w:shd w:val="clear" w:color="auto" w:fill="auto"/>
            <w:noWrap/>
            <w:vAlign w:val="bottom"/>
            <w:hideMark/>
          </w:tcPr>
          <w:p w14:paraId="072393A7"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w:t>
            </w:r>
          </w:p>
        </w:tc>
      </w:tr>
      <w:tr w:rsidR="00464F1F" w:rsidRPr="00DF5F05" w14:paraId="618A5689" w14:textId="77777777" w:rsidTr="00F5030C">
        <w:trPr>
          <w:trHeight w:val="290"/>
        </w:trPr>
        <w:tc>
          <w:tcPr>
            <w:tcW w:w="816" w:type="pct"/>
            <w:shd w:val="clear" w:color="auto" w:fill="auto"/>
            <w:noWrap/>
            <w:vAlign w:val="bottom"/>
            <w:hideMark/>
          </w:tcPr>
          <w:p w14:paraId="1AE4309E" w14:textId="77777777" w:rsidR="00464F1F" w:rsidRPr="005307D9" w:rsidRDefault="00464F1F" w:rsidP="00F5030C">
            <w:pPr>
              <w:spacing w:after="0" w:line="240" w:lineRule="auto"/>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Other opportunities</w:t>
            </w:r>
          </w:p>
        </w:tc>
        <w:tc>
          <w:tcPr>
            <w:tcW w:w="2039" w:type="pct"/>
            <w:shd w:val="clear" w:color="auto" w:fill="auto"/>
            <w:noWrap/>
            <w:vAlign w:val="bottom"/>
            <w:hideMark/>
          </w:tcPr>
          <w:p w14:paraId="3F29EAF3" w14:textId="77777777" w:rsidR="00464F1F" w:rsidRPr="005307D9" w:rsidRDefault="00464F1F" w:rsidP="00F5030C">
            <w:pPr>
              <w:spacing w:after="0" w:line="240" w:lineRule="auto"/>
              <w:rPr>
                <w:rFonts w:ascii="Georgia" w:eastAsia="Times New Roman" w:hAnsi="Georgia" w:cs="Calibri"/>
                <w:color w:val="000000"/>
                <w:sz w:val="20"/>
                <w:lang w:eastAsia="en-GB"/>
              </w:rPr>
            </w:pPr>
          </w:p>
        </w:tc>
        <w:tc>
          <w:tcPr>
            <w:tcW w:w="1061" w:type="pct"/>
            <w:shd w:val="clear" w:color="auto" w:fill="auto"/>
            <w:noWrap/>
            <w:vAlign w:val="bottom"/>
            <w:hideMark/>
          </w:tcPr>
          <w:p w14:paraId="4627460B"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w:t>
            </w:r>
          </w:p>
        </w:tc>
        <w:tc>
          <w:tcPr>
            <w:tcW w:w="1084" w:type="pct"/>
            <w:shd w:val="clear" w:color="auto" w:fill="auto"/>
            <w:noWrap/>
            <w:vAlign w:val="bottom"/>
            <w:hideMark/>
          </w:tcPr>
          <w:p w14:paraId="6BB6DEB2" w14:textId="77777777" w:rsidR="00464F1F" w:rsidRPr="005307D9" w:rsidRDefault="00464F1F" w:rsidP="00F5030C">
            <w:pPr>
              <w:spacing w:after="0" w:line="240" w:lineRule="auto"/>
              <w:jc w:val="center"/>
              <w:rPr>
                <w:rFonts w:ascii="Georgia" w:eastAsia="Times New Roman" w:hAnsi="Georgia" w:cs="Calibri"/>
                <w:color w:val="000000"/>
                <w:sz w:val="20"/>
                <w:lang w:eastAsia="en-GB"/>
              </w:rPr>
            </w:pPr>
            <w:r w:rsidRPr="005307D9">
              <w:rPr>
                <w:rFonts w:ascii="Georgia" w:eastAsia="Times New Roman" w:hAnsi="Georgia" w:cs="Calibri"/>
                <w:color w:val="000000"/>
                <w:sz w:val="20"/>
                <w:lang w:eastAsia="en-GB"/>
              </w:rPr>
              <w:t>2</w:t>
            </w:r>
          </w:p>
        </w:tc>
      </w:tr>
    </w:tbl>
    <w:p w14:paraId="4FB9C7D2" w14:textId="77777777" w:rsidR="00464F1F" w:rsidRPr="005307D9" w:rsidRDefault="00464F1F" w:rsidP="00464F1F">
      <w:pPr>
        <w:rPr>
          <w:rFonts w:ascii="Georgia" w:eastAsia="Calibri" w:hAnsi="Georgia"/>
          <w:sz w:val="24"/>
          <w:szCs w:val="24"/>
          <w:lang w:val="en-GB"/>
        </w:rPr>
      </w:pPr>
      <w:r w:rsidRPr="005307D9">
        <w:rPr>
          <w:rFonts w:ascii="Georgia" w:eastAsia="Calibri" w:hAnsi="Georgia"/>
          <w:sz w:val="24"/>
          <w:szCs w:val="24"/>
          <w:lang w:val="en-GB"/>
        </w:rPr>
        <w:lastRenderedPageBreak/>
        <w:t>Under ‘synergies with gov</w:t>
      </w:r>
      <w:r>
        <w:rPr>
          <w:rFonts w:ascii="Georgia" w:eastAsia="Calibri" w:hAnsi="Georgia"/>
          <w:sz w:val="24"/>
          <w:szCs w:val="24"/>
          <w:lang w:val="en-GB"/>
        </w:rPr>
        <w:t>ernment</w:t>
      </w:r>
      <w:r w:rsidRPr="005307D9">
        <w:rPr>
          <w:rFonts w:ascii="Georgia" w:eastAsia="Calibri" w:hAnsi="Georgia"/>
          <w:sz w:val="24"/>
          <w:szCs w:val="24"/>
          <w:lang w:val="en-GB"/>
        </w:rPr>
        <w:t xml:space="preserve"> initiatives’ category</w:t>
      </w:r>
      <w:r>
        <w:rPr>
          <w:rFonts w:ascii="Georgia" w:eastAsia="Calibri" w:hAnsi="Georgia"/>
          <w:sz w:val="24"/>
          <w:szCs w:val="24"/>
          <w:lang w:val="en-GB"/>
        </w:rPr>
        <w:t xml:space="preserve">, </w:t>
      </w:r>
      <w:r w:rsidRPr="005307D9">
        <w:rPr>
          <w:rFonts w:ascii="Georgia" w:eastAsia="Calibri" w:hAnsi="Georgia"/>
          <w:sz w:val="24"/>
          <w:szCs w:val="24"/>
          <w:lang w:val="en-GB"/>
        </w:rPr>
        <w:t xml:space="preserve">an interesting example is </w:t>
      </w:r>
      <w:r>
        <w:rPr>
          <w:rFonts w:ascii="Georgia" w:eastAsia="Calibri" w:hAnsi="Georgia"/>
          <w:sz w:val="24"/>
          <w:szCs w:val="24"/>
          <w:lang w:val="en-GB"/>
        </w:rPr>
        <w:t xml:space="preserve">reported </w:t>
      </w:r>
      <w:r w:rsidRPr="005307D9">
        <w:rPr>
          <w:rFonts w:ascii="Georgia" w:eastAsia="Calibri" w:hAnsi="Georgia"/>
          <w:sz w:val="24"/>
          <w:szCs w:val="24"/>
          <w:lang w:val="en-GB"/>
        </w:rPr>
        <w:t xml:space="preserve">in </w:t>
      </w:r>
      <w:proofErr w:type="spellStart"/>
      <w:r w:rsidRPr="005307D9">
        <w:rPr>
          <w:rFonts w:ascii="Georgia" w:eastAsia="Calibri" w:hAnsi="Georgia"/>
          <w:sz w:val="24"/>
          <w:szCs w:val="24"/>
          <w:lang w:val="en-GB"/>
        </w:rPr>
        <w:t>Endamehoni</w:t>
      </w:r>
      <w:proofErr w:type="spellEnd"/>
      <w:r w:rsidRPr="005307D9">
        <w:rPr>
          <w:rFonts w:ascii="Georgia" w:eastAsia="Calibri" w:hAnsi="Georgia"/>
          <w:sz w:val="24"/>
          <w:szCs w:val="24"/>
          <w:lang w:val="en-GB"/>
        </w:rPr>
        <w:t xml:space="preserve"> woreda in Tigray, where the Ministry of Health </w:t>
      </w:r>
      <w:r>
        <w:rPr>
          <w:rFonts w:ascii="Georgia" w:eastAsia="Calibri" w:hAnsi="Georgia"/>
          <w:sz w:val="24"/>
          <w:szCs w:val="24"/>
          <w:lang w:val="en-GB"/>
        </w:rPr>
        <w:t xml:space="preserve">(MoH) is using the </w:t>
      </w:r>
      <w:r w:rsidRPr="005307D9">
        <w:rPr>
          <w:rFonts w:ascii="Georgia" w:eastAsia="Calibri" w:hAnsi="Georgia"/>
          <w:sz w:val="24"/>
          <w:szCs w:val="24"/>
          <w:lang w:val="en-GB"/>
        </w:rPr>
        <w:t xml:space="preserve">CSC in the health sector. </w:t>
      </w:r>
      <w:r>
        <w:rPr>
          <w:rFonts w:ascii="Georgia" w:eastAsia="Calibri" w:hAnsi="Georgia"/>
          <w:sz w:val="24"/>
          <w:szCs w:val="24"/>
          <w:lang w:val="en-GB"/>
        </w:rPr>
        <w:t xml:space="preserve"> It represents an </w:t>
      </w:r>
      <w:r w:rsidRPr="005307D9">
        <w:rPr>
          <w:rFonts w:ascii="Georgia" w:eastAsia="Calibri" w:hAnsi="Georgia"/>
          <w:sz w:val="24"/>
          <w:szCs w:val="24"/>
          <w:lang w:val="en-GB"/>
        </w:rPr>
        <w:t xml:space="preserve">opportunity </w:t>
      </w:r>
      <w:r>
        <w:rPr>
          <w:rFonts w:ascii="Georgia" w:eastAsia="Calibri" w:hAnsi="Georgia"/>
          <w:sz w:val="24"/>
          <w:szCs w:val="24"/>
          <w:lang w:val="en-GB"/>
        </w:rPr>
        <w:t xml:space="preserve">for </w:t>
      </w:r>
      <w:r w:rsidRPr="005307D9">
        <w:rPr>
          <w:rFonts w:ascii="Georgia" w:eastAsia="Calibri" w:hAnsi="Georgia"/>
          <w:sz w:val="24"/>
          <w:szCs w:val="24"/>
          <w:lang w:val="en-GB"/>
        </w:rPr>
        <w:t>collaborat</w:t>
      </w:r>
      <w:r>
        <w:rPr>
          <w:rFonts w:ascii="Georgia" w:eastAsia="Calibri" w:hAnsi="Georgia"/>
          <w:sz w:val="24"/>
          <w:szCs w:val="24"/>
          <w:lang w:val="en-GB"/>
        </w:rPr>
        <w:t xml:space="preserve">ion between ESAP and the MoH </w:t>
      </w:r>
      <w:r w:rsidRPr="005307D9">
        <w:rPr>
          <w:rFonts w:ascii="Georgia" w:eastAsia="Calibri" w:hAnsi="Georgia"/>
          <w:sz w:val="24"/>
          <w:szCs w:val="24"/>
          <w:lang w:val="en-GB"/>
        </w:rPr>
        <w:t xml:space="preserve">to avoid </w:t>
      </w:r>
      <w:r>
        <w:rPr>
          <w:rFonts w:ascii="Georgia" w:eastAsia="Calibri" w:hAnsi="Georgia"/>
          <w:sz w:val="24"/>
          <w:szCs w:val="24"/>
          <w:lang w:val="en-GB"/>
        </w:rPr>
        <w:t xml:space="preserve">potential </w:t>
      </w:r>
      <w:r w:rsidRPr="005307D9">
        <w:rPr>
          <w:rFonts w:ascii="Georgia" w:eastAsia="Calibri" w:hAnsi="Georgia"/>
          <w:sz w:val="24"/>
          <w:szCs w:val="24"/>
          <w:lang w:val="en-GB"/>
        </w:rPr>
        <w:t>overlap</w:t>
      </w:r>
      <w:r>
        <w:rPr>
          <w:rFonts w:ascii="Georgia" w:eastAsia="Calibri" w:hAnsi="Georgia"/>
          <w:sz w:val="24"/>
          <w:szCs w:val="24"/>
          <w:lang w:val="en-GB"/>
        </w:rPr>
        <w:t xml:space="preserve"> </w:t>
      </w:r>
      <w:r>
        <w:rPr>
          <w:rFonts w:ascii="Georgia" w:eastAsia="Calibri" w:hAnsi="Georgia"/>
          <w:i/>
          <w:iCs/>
          <w:sz w:val="24"/>
          <w:szCs w:val="24"/>
          <w:lang w:val="en-GB"/>
        </w:rPr>
        <w:t>and</w:t>
      </w:r>
      <w:r>
        <w:rPr>
          <w:rFonts w:ascii="Georgia" w:eastAsia="Calibri" w:hAnsi="Georgia"/>
          <w:sz w:val="24"/>
          <w:szCs w:val="24"/>
          <w:lang w:val="en-GB"/>
        </w:rPr>
        <w:t xml:space="preserve"> to leverage respective interventions</w:t>
      </w:r>
      <w:r w:rsidRPr="005307D9">
        <w:rPr>
          <w:rFonts w:ascii="Georgia" w:eastAsia="Calibri" w:hAnsi="Georgia"/>
          <w:sz w:val="24"/>
          <w:szCs w:val="24"/>
          <w:lang w:val="en-GB"/>
        </w:rPr>
        <w:t xml:space="preserve">. </w:t>
      </w:r>
    </w:p>
    <w:p w14:paraId="2533A3E0" w14:textId="2D38C681" w:rsidR="00464F1F" w:rsidRDefault="00464F1F" w:rsidP="00464F1F">
      <w:r>
        <w:rPr>
          <w:rFonts w:ascii="Georgia" w:eastAsia="Calibri" w:hAnsi="Georgia"/>
          <w:sz w:val="24"/>
          <w:szCs w:val="24"/>
          <w:lang w:val="en-GB"/>
        </w:rPr>
        <w:t>T</w:t>
      </w:r>
      <w:r w:rsidRPr="005307D9">
        <w:rPr>
          <w:rFonts w:ascii="Georgia" w:eastAsia="Calibri" w:hAnsi="Georgia"/>
          <w:sz w:val="24"/>
          <w:szCs w:val="24"/>
          <w:lang w:val="en-GB"/>
        </w:rPr>
        <w:t xml:space="preserve">he MA </w:t>
      </w:r>
      <w:r>
        <w:rPr>
          <w:rFonts w:ascii="Georgia" w:eastAsia="Calibri" w:hAnsi="Georgia"/>
          <w:sz w:val="24"/>
          <w:szCs w:val="24"/>
          <w:lang w:val="en-GB"/>
        </w:rPr>
        <w:t>is</w:t>
      </w:r>
      <w:r w:rsidRPr="005307D9">
        <w:rPr>
          <w:rFonts w:ascii="Georgia" w:eastAsia="Calibri" w:hAnsi="Georgia"/>
          <w:sz w:val="24"/>
          <w:szCs w:val="24"/>
          <w:lang w:val="en-GB"/>
        </w:rPr>
        <w:t xml:space="preserve"> explor</w:t>
      </w:r>
      <w:r w:rsidR="005F4D62">
        <w:rPr>
          <w:rFonts w:ascii="Georgia" w:eastAsia="Calibri" w:hAnsi="Georgia"/>
          <w:sz w:val="24"/>
          <w:szCs w:val="24"/>
          <w:lang w:val="en-GB"/>
        </w:rPr>
        <w:t>ing</w:t>
      </w:r>
      <w:r w:rsidRPr="005307D9">
        <w:rPr>
          <w:rFonts w:ascii="Georgia" w:eastAsia="Calibri" w:hAnsi="Georgia"/>
          <w:sz w:val="24"/>
          <w:szCs w:val="24"/>
          <w:lang w:val="en-GB"/>
        </w:rPr>
        <w:t xml:space="preserve"> </w:t>
      </w:r>
      <w:r>
        <w:rPr>
          <w:rFonts w:ascii="Georgia" w:eastAsia="Calibri" w:hAnsi="Georgia"/>
          <w:sz w:val="24"/>
          <w:szCs w:val="24"/>
          <w:lang w:val="en-GB"/>
        </w:rPr>
        <w:t xml:space="preserve">how to build on identified </w:t>
      </w:r>
      <w:r w:rsidRPr="005307D9">
        <w:rPr>
          <w:rFonts w:ascii="Georgia" w:eastAsia="Calibri" w:hAnsi="Georgia"/>
          <w:sz w:val="24"/>
          <w:szCs w:val="24"/>
          <w:lang w:val="en-GB"/>
        </w:rPr>
        <w:t>opportunities</w:t>
      </w:r>
      <w:r>
        <w:rPr>
          <w:rFonts w:ascii="Georgia" w:eastAsia="Calibri" w:hAnsi="Georgia"/>
          <w:sz w:val="24"/>
          <w:szCs w:val="24"/>
          <w:lang w:val="en-GB"/>
        </w:rPr>
        <w:t xml:space="preserve">, and </w:t>
      </w:r>
      <w:r w:rsidRPr="005307D9">
        <w:rPr>
          <w:rFonts w:ascii="Georgia" w:eastAsia="Calibri" w:hAnsi="Georgia"/>
          <w:sz w:val="24"/>
          <w:szCs w:val="24"/>
          <w:lang w:val="en-GB"/>
        </w:rPr>
        <w:t xml:space="preserve">support SAIPs </w:t>
      </w:r>
      <w:r>
        <w:rPr>
          <w:rFonts w:ascii="Georgia" w:eastAsia="Calibri" w:hAnsi="Georgia"/>
          <w:sz w:val="24"/>
          <w:szCs w:val="24"/>
          <w:lang w:val="en-GB"/>
        </w:rPr>
        <w:t xml:space="preserve">accordingly. </w:t>
      </w:r>
    </w:p>
    <w:p w14:paraId="0AC45CC8" w14:textId="560BCBA5" w:rsidR="003A51E0" w:rsidRPr="009D4486" w:rsidRDefault="008C7913" w:rsidP="009D4486">
      <w:pPr>
        <w:pStyle w:val="Heading2"/>
      </w:pPr>
      <w:bookmarkStart w:id="23" w:name="_Toc40256674"/>
      <w:bookmarkStart w:id="24" w:name="_Toc40634836"/>
      <w:r w:rsidRPr="009D4486">
        <w:t>Component 2</w:t>
      </w:r>
      <w:r w:rsidR="00FF07FE" w:rsidRPr="009D4486">
        <w:t>:</w:t>
      </w:r>
      <w:r w:rsidR="004E28F6" w:rsidRPr="009D4486">
        <w:t xml:space="preserve"> Capacity and Systems Strengthening and Institutionalization of SA</w:t>
      </w:r>
      <w:bookmarkEnd w:id="23"/>
      <w:bookmarkEnd w:id="24"/>
      <w:r w:rsidR="004E28F6" w:rsidRPr="009D4486">
        <w:t xml:space="preserve"> </w:t>
      </w:r>
    </w:p>
    <w:p w14:paraId="20A25873" w14:textId="598DA96C" w:rsidR="00B05C35" w:rsidRPr="00580529" w:rsidRDefault="00B05C35" w:rsidP="00634846">
      <w:pPr>
        <w:autoSpaceDE w:val="0"/>
        <w:autoSpaceDN w:val="0"/>
        <w:adjustRightInd w:val="0"/>
        <w:jc w:val="both"/>
        <w:rPr>
          <w:rFonts w:ascii="Georgia" w:eastAsia="Calibri" w:hAnsi="Georgia"/>
          <w:sz w:val="24"/>
          <w:szCs w:val="24"/>
          <w:lang w:val="en-GB"/>
        </w:rPr>
      </w:pPr>
      <w:r w:rsidRPr="00634846">
        <w:rPr>
          <w:rFonts w:ascii="Georgia" w:eastAsia="Calibri" w:hAnsi="Georgia"/>
          <w:lang w:val="en-GB"/>
        </w:rPr>
        <w:t xml:space="preserve">The </w:t>
      </w:r>
      <w:r w:rsidRPr="00580529">
        <w:rPr>
          <w:rFonts w:ascii="Georgia" w:eastAsia="Calibri" w:hAnsi="Georgia"/>
          <w:sz w:val="24"/>
          <w:szCs w:val="24"/>
          <w:lang w:val="en-GB"/>
        </w:rPr>
        <w:t>MA has engaged extensively in re-orienting and aligning the program with the current socio</w:t>
      </w:r>
      <w:r w:rsidR="00F72D61">
        <w:rPr>
          <w:rFonts w:ascii="Georgia" w:eastAsia="Calibri" w:hAnsi="Georgia"/>
          <w:sz w:val="24"/>
          <w:szCs w:val="24"/>
          <w:lang w:val="en-GB"/>
        </w:rPr>
        <w:t>-</w:t>
      </w:r>
      <w:r w:rsidRPr="00580529">
        <w:rPr>
          <w:rFonts w:ascii="Georgia" w:eastAsia="Calibri" w:hAnsi="Georgia"/>
          <w:sz w:val="24"/>
          <w:szCs w:val="24"/>
          <w:lang w:val="en-GB"/>
        </w:rPr>
        <w:t>economic and political context. This included</w:t>
      </w:r>
      <w:r w:rsidR="00F72D61">
        <w:rPr>
          <w:rFonts w:ascii="Georgia" w:eastAsia="Calibri" w:hAnsi="Georgia"/>
          <w:sz w:val="24"/>
          <w:szCs w:val="24"/>
          <w:lang w:val="en-GB"/>
        </w:rPr>
        <w:t>,</w:t>
      </w:r>
      <w:r w:rsidRPr="00580529">
        <w:rPr>
          <w:rFonts w:ascii="Georgia" w:eastAsia="Calibri" w:hAnsi="Georgia"/>
          <w:sz w:val="24"/>
          <w:szCs w:val="24"/>
          <w:lang w:val="en-GB"/>
        </w:rPr>
        <w:t xml:space="preserve"> among others, fine</w:t>
      </w:r>
      <w:r w:rsidR="009144DD">
        <w:rPr>
          <w:rFonts w:ascii="Georgia" w:eastAsia="Calibri" w:hAnsi="Georgia"/>
          <w:sz w:val="24"/>
          <w:szCs w:val="24"/>
          <w:lang w:val="en-GB"/>
        </w:rPr>
        <w:t>-</w:t>
      </w:r>
      <w:r w:rsidRPr="00580529">
        <w:rPr>
          <w:rFonts w:ascii="Georgia" w:eastAsia="Calibri" w:hAnsi="Georgia"/>
          <w:sz w:val="24"/>
          <w:szCs w:val="24"/>
          <w:lang w:val="en-GB"/>
        </w:rPr>
        <w:t xml:space="preserve">tuning the program with the current democratization reform process under the leadership of the new </w:t>
      </w:r>
      <w:r w:rsidR="009144DD">
        <w:rPr>
          <w:rFonts w:ascii="Georgia" w:eastAsia="Calibri" w:hAnsi="Georgia"/>
          <w:sz w:val="24"/>
          <w:szCs w:val="24"/>
          <w:lang w:val="en-GB"/>
        </w:rPr>
        <w:t>prime minister (</w:t>
      </w:r>
      <w:r w:rsidRPr="00580529">
        <w:rPr>
          <w:rFonts w:ascii="Georgia" w:eastAsia="Calibri" w:hAnsi="Georgia"/>
          <w:sz w:val="24"/>
          <w:szCs w:val="24"/>
          <w:lang w:val="en-GB"/>
        </w:rPr>
        <w:t>PM</w:t>
      </w:r>
      <w:r w:rsidR="009144DD">
        <w:rPr>
          <w:rFonts w:ascii="Georgia" w:eastAsia="Calibri" w:hAnsi="Georgia"/>
          <w:sz w:val="24"/>
          <w:szCs w:val="24"/>
          <w:lang w:val="en-GB"/>
        </w:rPr>
        <w:t>)</w:t>
      </w:r>
      <w:r w:rsidRPr="00580529">
        <w:rPr>
          <w:rFonts w:ascii="Georgia" w:eastAsia="Calibri" w:hAnsi="Georgia"/>
          <w:sz w:val="24"/>
          <w:szCs w:val="24"/>
          <w:lang w:val="en-GB"/>
        </w:rPr>
        <w:t xml:space="preserve">, particularly opening up of the civic society </w:t>
      </w:r>
      <w:proofErr w:type="gramStart"/>
      <w:r w:rsidRPr="00580529">
        <w:rPr>
          <w:rFonts w:ascii="Georgia" w:eastAsia="Calibri" w:hAnsi="Georgia"/>
          <w:sz w:val="24"/>
          <w:szCs w:val="24"/>
          <w:lang w:val="en-GB"/>
        </w:rPr>
        <w:t>space</w:t>
      </w:r>
      <w:r w:rsidR="005B0E03">
        <w:rPr>
          <w:rFonts w:ascii="Georgia" w:eastAsia="Calibri" w:hAnsi="Georgia"/>
          <w:sz w:val="24"/>
          <w:szCs w:val="24"/>
          <w:lang w:val="en-GB"/>
        </w:rPr>
        <w:t>;  this</w:t>
      </w:r>
      <w:proofErr w:type="gramEnd"/>
      <w:r w:rsidR="005B0E03">
        <w:rPr>
          <w:rFonts w:ascii="Georgia" w:eastAsia="Calibri" w:hAnsi="Georgia"/>
          <w:sz w:val="24"/>
          <w:szCs w:val="24"/>
          <w:lang w:val="en-GB"/>
        </w:rPr>
        <w:t xml:space="preserve"> </w:t>
      </w:r>
      <w:r w:rsidRPr="00580529">
        <w:rPr>
          <w:rFonts w:ascii="Georgia" w:eastAsia="Calibri" w:hAnsi="Georgia"/>
          <w:sz w:val="24"/>
          <w:szCs w:val="24"/>
          <w:lang w:val="en-GB"/>
        </w:rPr>
        <w:t>has a direct bearing on ESAP</w:t>
      </w:r>
      <w:r w:rsidR="005B0E03">
        <w:rPr>
          <w:rFonts w:ascii="Georgia" w:eastAsia="Calibri" w:hAnsi="Georgia"/>
          <w:sz w:val="24"/>
          <w:szCs w:val="24"/>
          <w:lang w:val="en-GB"/>
        </w:rPr>
        <w:t>’s work</w:t>
      </w:r>
      <w:r w:rsidRPr="00580529">
        <w:rPr>
          <w:rFonts w:ascii="Georgia" w:eastAsia="Calibri" w:hAnsi="Georgia"/>
          <w:sz w:val="24"/>
          <w:szCs w:val="24"/>
          <w:lang w:val="en-GB"/>
        </w:rPr>
        <w:t xml:space="preserve">. The MA has followed a strategy of building on its past intermediary position between government and citizens in </w:t>
      </w:r>
      <w:r w:rsidR="004845D5">
        <w:rPr>
          <w:rFonts w:ascii="Georgia" w:eastAsia="Calibri" w:hAnsi="Georgia"/>
          <w:sz w:val="24"/>
          <w:szCs w:val="24"/>
          <w:lang w:val="en-GB"/>
        </w:rPr>
        <w:t>strengthening government accountability for</w:t>
      </w:r>
      <w:r w:rsidR="004845D5" w:rsidRPr="00580529">
        <w:rPr>
          <w:rFonts w:ascii="Georgia" w:eastAsia="Calibri" w:hAnsi="Georgia"/>
          <w:sz w:val="24"/>
          <w:szCs w:val="24"/>
          <w:lang w:val="en-GB"/>
        </w:rPr>
        <w:t xml:space="preserve"> </w:t>
      </w:r>
      <w:r w:rsidRPr="00580529">
        <w:rPr>
          <w:rFonts w:ascii="Georgia" w:eastAsia="Calibri" w:hAnsi="Georgia"/>
          <w:sz w:val="24"/>
          <w:szCs w:val="24"/>
          <w:lang w:val="en-GB"/>
        </w:rPr>
        <w:t xml:space="preserve">service delivery </w:t>
      </w:r>
      <w:r w:rsidR="004845D5">
        <w:rPr>
          <w:rFonts w:ascii="Georgia" w:eastAsia="Calibri" w:hAnsi="Georgia"/>
          <w:sz w:val="24"/>
          <w:szCs w:val="24"/>
          <w:lang w:val="en-GB"/>
        </w:rPr>
        <w:t>improvements</w:t>
      </w:r>
      <w:r w:rsidR="004E17CF">
        <w:rPr>
          <w:rFonts w:ascii="Georgia" w:eastAsia="Calibri" w:hAnsi="Georgia"/>
          <w:sz w:val="24"/>
          <w:szCs w:val="24"/>
          <w:lang w:val="en-GB"/>
        </w:rPr>
        <w:t xml:space="preserve"> in </w:t>
      </w:r>
      <w:r w:rsidRPr="00580529">
        <w:rPr>
          <w:rFonts w:ascii="Georgia" w:eastAsia="Calibri" w:hAnsi="Georgia"/>
          <w:sz w:val="24"/>
          <w:szCs w:val="24"/>
          <w:lang w:val="en-GB"/>
        </w:rPr>
        <w:t xml:space="preserve">responsive to the needs </w:t>
      </w:r>
      <w:r w:rsidR="004E17CF">
        <w:rPr>
          <w:rFonts w:ascii="Georgia" w:eastAsia="Calibri" w:hAnsi="Georgia"/>
          <w:sz w:val="24"/>
          <w:szCs w:val="24"/>
          <w:lang w:val="en-GB"/>
        </w:rPr>
        <w:t xml:space="preserve">as identified by the </w:t>
      </w:r>
      <w:r w:rsidRPr="00580529">
        <w:rPr>
          <w:rFonts w:ascii="Georgia" w:eastAsia="Calibri" w:hAnsi="Georgia"/>
          <w:sz w:val="24"/>
          <w:szCs w:val="24"/>
          <w:lang w:val="en-GB"/>
        </w:rPr>
        <w:t>communities. This meant giving</w:t>
      </w:r>
      <w:r w:rsidR="00634846" w:rsidRPr="00580529">
        <w:rPr>
          <w:rFonts w:ascii="Georgia" w:eastAsia="Calibri" w:hAnsi="Georgia"/>
          <w:sz w:val="24"/>
          <w:szCs w:val="24"/>
          <w:lang w:val="en-GB"/>
        </w:rPr>
        <w:t xml:space="preserve"> more emphasis </w:t>
      </w:r>
      <w:r w:rsidRPr="00580529">
        <w:rPr>
          <w:rFonts w:ascii="Georgia" w:eastAsia="Calibri" w:hAnsi="Georgia"/>
          <w:sz w:val="24"/>
          <w:szCs w:val="24"/>
          <w:lang w:val="en-GB"/>
        </w:rPr>
        <w:t>to</w:t>
      </w:r>
      <w:r w:rsidR="00634846" w:rsidRPr="00580529">
        <w:rPr>
          <w:rFonts w:ascii="Georgia" w:eastAsia="Calibri" w:hAnsi="Georgia"/>
          <w:sz w:val="24"/>
          <w:szCs w:val="24"/>
          <w:lang w:val="en-GB"/>
        </w:rPr>
        <w:t xml:space="preserve"> component 2 than was previously the case, based on the recognition that for SA to be sustainable</w:t>
      </w:r>
      <w:r w:rsidR="004E17CF">
        <w:rPr>
          <w:rFonts w:ascii="Georgia" w:eastAsia="Calibri" w:hAnsi="Georgia"/>
          <w:sz w:val="24"/>
          <w:szCs w:val="24"/>
          <w:lang w:val="en-GB"/>
        </w:rPr>
        <w:t>,</w:t>
      </w:r>
      <w:r w:rsidR="00634846" w:rsidRPr="00580529">
        <w:rPr>
          <w:rFonts w:ascii="Georgia" w:eastAsia="Calibri" w:hAnsi="Georgia"/>
          <w:sz w:val="24"/>
          <w:szCs w:val="24"/>
          <w:lang w:val="en-GB"/>
        </w:rPr>
        <w:t xml:space="preserve"> it must be embedded within the overall institutions and systems of government following a longer-term process. </w:t>
      </w:r>
    </w:p>
    <w:p w14:paraId="7F4BB445" w14:textId="7EE3CB22" w:rsidR="00634846" w:rsidRPr="00580529" w:rsidRDefault="00634846" w:rsidP="00634846">
      <w:pPr>
        <w:autoSpaceDE w:val="0"/>
        <w:autoSpaceDN w:val="0"/>
        <w:adjustRightInd w:val="0"/>
        <w:jc w:val="both"/>
        <w:rPr>
          <w:rFonts w:ascii="Georgia" w:eastAsia="Calibri" w:hAnsi="Georgia"/>
          <w:sz w:val="24"/>
          <w:szCs w:val="24"/>
          <w:lang w:val="en-GB"/>
        </w:rPr>
      </w:pPr>
      <w:r w:rsidRPr="00580529">
        <w:rPr>
          <w:rFonts w:ascii="Georgia" w:eastAsia="Calibri" w:hAnsi="Georgia"/>
          <w:sz w:val="24"/>
          <w:szCs w:val="24"/>
          <w:lang w:val="en-GB"/>
        </w:rPr>
        <w:t>Component 2 includes strengthening of the capacity of the SA system in Ethiopia</w:t>
      </w:r>
      <w:r w:rsidR="004E17CF">
        <w:rPr>
          <w:rFonts w:ascii="Georgia" w:eastAsia="Calibri" w:hAnsi="Georgia"/>
          <w:sz w:val="24"/>
          <w:szCs w:val="24"/>
          <w:lang w:val="en-GB"/>
        </w:rPr>
        <w:t>,</w:t>
      </w:r>
      <w:r w:rsidRPr="00580529">
        <w:rPr>
          <w:rFonts w:ascii="Georgia" w:eastAsia="Calibri" w:hAnsi="Georgia"/>
          <w:sz w:val="24"/>
          <w:szCs w:val="24"/>
          <w:lang w:val="en-GB"/>
        </w:rPr>
        <w:t xml:space="preserve"> including building capacity and strengthening structures for service delivery actors (in the health, education, agriculture, rural roads, and water and sanitation sectors</w:t>
      </w:r>
      <w:r w:rsidR="0034687A">
        <w:rPr>
          <w:rFonts w:ascii="Georgia" w:eastAsia="Calibri" w:hAnsi="Georgia"/>
          <w:sz w:val="24"/>
          <w:szCs w:val="24"/>
          <w:lang w:val="en-GB"/>
        </w:rPr>
        <w:t>;</w:t>
      </w:r>
      <w:r w:rsidRPr="00580529">
        <w:rPr>
          <w:rFonts w:ascii="Georgia" w:eastAsia="Calibri" w:hAnsi="Georgia"/>
          <w:sz w:val="24"/>
          <w:szCs w:val="24"/>
          <w:lang w:val="en-GB"/>
        </w:rPr>
        <w:t xml:space="preserve"> and </w:t>
      </w:r>
      <w:r w:rsidR="0034687A">
        <w:rPr>
          <w:rFonts w:ascii="Georgia" w:eastAsia="Calibri" w:hAnsi="Georgia"/>
          <w:sz w:val="24"/>
          <w:szCs w:val="24"/>
          <w:lang w:val="en-GB"/>
        </w:rPr>
        <w:t>with</w:t>
      </w:r>
      <w:r w:rsidRPr="00580529">
        <w:rPr>
          <w:rFonts w:ascii="Georgia" w:eastAsia="Calibri" w:hAnsi="Georgia"/>
          <w:sz w:val="24"/>
          <w:szCs w:val="24"/>
          <w:lang w:val="en-GB"/>
        </w:rPr>
        <w:t>in regional and woreda administrations)</w:t>
      </w:r>
      <w:r w:rsidR="00B05C35" w:rsidRPr="00580529">
        <w:rPr>
          <w:rFonts w:ascii="Georgia" w:eastAsia="Calibri" w:hAnsi="Georgia"/>
          <w:sz w:val="24"/>
          <w:szCs w:val="24"/>
          <w:lang w:val="en-GB"/>
        </w:rPr>
        <w:t xml:space="preserve">. It </w:t>
      </w:r>
      <w:r w:rsidR="005D4254">
        <w:rPr>
          <w:rFonts w:ascii="Georgia" w:eastAsia="Calibri" w:hAnsi="Georgia"/>
          <w:sz w:val="24"/>
          <w:szCs w:val="24"/>
          <w:lang w:val="en-GB"/>
        </w:rPr>
        <w:t xml:space="preserve">also </w:t>
      </w:r>
      <w:r w:rsidR="00B05C35" w:rsidRPr="00580529">
        <w:rPr>
          <w:rFonts w:ascii="Georgia" w:eastAsia="Calibri" w:hAnsi="Georgia"/>
          <w:sz w:val="24"/>
          <w:szCs w:val="24"/>
          <w:lang w:val="en-GB"/>
        </w:rPr>
        <w:t xml:space="preserve">includes </w:t>
      </w:r>
      <w:r w:rsidRPr="00580529">
        <w:rPr>
          <w:rFonts w:ascii="Georgia" w:eastAsia="Calibri" w:hAnsi="Georgia"/>
          <w:sz w:val="24"/>
          <w:szCs w:val="24"/>
          <w:lang w:val="en-GB"/>
        </w:rPr>
        <w:t>building links with FTA and GRM systems, and mainstreaming SA in government and non-government institutions.</w:t>
      </w:r>
    </w:p>
    <w:p w14:paraId="442BC5D9" w14:textId="03F4E08D" w:rsidR="007F68F8" w:rsidRDefault="00634846" w:rsidP="00634846">
      <w:pPr>
        <w:autoSpaceDE w:val="0"/>
        <w:autoSpaceDN w:val="0"/>
        <w:adjustRightInd w:val="0"/>
        <w:jc w:val="both"/>
        <w:rPr>
          <w:rFonts w:ascii="Georgia" w:eastAsia="Calibri" w:hAnsi="Georgia" w:cs="Arial"/>
          <w:sz w:val="24"/>
          <w:szCs w:val="24"/>
          <w:lang w:val="en-GB"/>
        </w:rPr>
      </w:pPr>
      <w:r w:rsidRPr="00580529">
        <w:rPr>
          <w:rFonts w:ascii="Georgia" w:eastAsia="Calibri" w:hAnsi="Georgia" w:cs="Arial"/>
          <w:sz w:val="24"/>
          <w:szCs w:val="24"/>
          <w:lang w:val="en-GB"/>
        </w:rPr>
        <w:t xml:space="preserve">In order to remain responsive to the continuously evolving context that ESAP is operating in, a flexible and learning-by-doing approach </w:t>
      </w:r>
      <w:r w:rsidR="007F68F8">
        <w:rPr>
          <w:rFonts w:ascii="Georgia" w:eastAsia="Calibri" w:hAnsi="Georgia" w:cs="Arial"/>
          <w:sz w:val="24"/>
          <w:szCs w:val="24"/>
          <w:lang w:val="en-GB"/>
        </w:rPr>
        <w:t>has been</w:t>
      </w:r>
      <w:r w:rsidRPr="00580529">
        <w:rPr>
          <w:rFonts w:ascii="Georgia" w:eastAsia="Calibri" w:hAnsi="Georgia" w:cs="Arial"/>
          <w:sz w:val="24"/>
          <w:szCs w:val="24"/>
          <w:lang w:val="en-GB"/>
        </w:rPr>
        <w:t xml:space="preserve"> adopted.  The project </w:t>
      </w:r>
      <w:r w:rsidR="00A056F1">
        <w:rPr>
          <w:rFonts w:ascii="Georgia" w:eastAsia="Calibri" w:hAnsi="Georgia" w:cs="Arial"/>
          <w:sz w:val="24"/>
          <w:szCs w:val="24"/>
          <w:lang w:val="en-GB"/>
        </w:rPr>
        <w:t xml:space="preserve">had already proposed that it </w:t>
      </w:r>
      <w:r w:rsidRPr="00580529">
        <w:rPr>
          <w:rFonts w:ascii="Georgia" w:eastAsia="Calibri" w:hAnsi="Georgia" w:cs="Arial"/>
          <w:sz w:val="24"/>
          <w:szCs w:val="24"/>
          <w:lang w:val="en-GB"/>
        </w:rPr>
        <w:t xml:space="preserve">will no longer organize large scale ‘learning events’ and ‘write shops’ but focus on monitoring and capacity building ‘on the ground’, involving those who are directly responsible for implementing and supporting the SA process. </w:t>
      </w:r>
      <w:r w:rsidR="00A056F1">
        <w:rPr>
          <w:rFonts w:ascii="Georgia" w:eastAsia="Calibri" w:hAnsi="Georgia" w:cs="Arial"/>
          <w:sz w:val="24"/>
          <w:szCs w:val="24"/>
          <w:lang w:val="en-GB"/>
        </w:rPr>
        <w:t xml:space="preserve"> In addition, in </w:t>
      </w:r>
      <w:r w:rsidR="00AE0754">
        <w:rPr>
          <w:rFonts w:ascii="Georgia" w:eastAsia="Calibri" w:hAnsi="Georgia" w:cs="Arial"/>
          <w:sz w:val="24"/>
          <w:szCs w:val="24"/>
          <w:lang w:val="en-GB"/>
        </w:rPr>
        <w:t xml:space="preserve">a world that is changing due to the COVID-19 pandemic, the MA is further accelerating </w:t>
      </w:r>
      <w:r w:rsidR="00D4373C">
        <w:rPr>
          <w:rFonts w:ascii="Georgia" w:eastAsia="Calibri" w:hAnsi="Georgia" w:cs="Arial"/>
          <w:sz w:val="24"/>
          <w:szCs w:val="24"/>
          <w:lang w:val="en-GB"/>
        </w:rPr>
        <w:t xml:space="preserve">the design of implementation approaches that will replace the need for </w:t>
      </w:r>
      <w:r w:rsidR="007F68F8">
        <w:rPr>
          <w:rFonts w:ascii="Georgia" w:eastAsia="Calibri" w:hAnsi="Georgia" w:cs="Arial"/>
          <w:sz w:val="24"/>
          <w:szCs w:val="24"/>
          <w:lang w:val="en-GB"/>
        </w:rPr>
        <w:t>gathering people in training event and workshops</w:t>
      </w:r>
      <w:r w:rsidR="00326BF4">
        <w:rPr>
          <w:rFonts w:ascii="Georgia" w:eastAsia="Calibri" w:hAnsi="Georgia" w:cs="Arial"/>
          <w:sz w:val="24"/>
          <w:szCs w:val="24"/>
          <w:lang w:val="en-GB"/>
        </w:rPr>
        <w:t xml:space="preserve"> as much as is possible, </w:t>
      </w:r>
      <w:r w:rsidR="00FB032B">
        <w:rPr>
          <w:rFonts w:ascii="Georgia" w:eastAsia="Calibri" w:hAnsi="Georgia" w:cs="Arial"/>
          <w:sz w:val="24"/>
          <w:szCs w:val="24"/>
          <w:lang w:val="en-GB"/>
        </w:rPr>
        <w:t xml:space="preserve">and while aiming to improve the impact of such training </w:t>
      </w:r>
      <w:r w:rsidR="00514BC5">
        <w:rPr>
          <w:rFonts w:ascii="Georgia" w:eastAsia="Calibri" w:hAnsi="Georgia" w:cs="Arial"/>
          <w:sz w:val="24"/>
          <w:szCs w:val="24"/>
          <w:lang w:val="en-GB"/>
        </w:rPr>
        <w:t xml:space="preserve">modalities.  </w:t>
      </w:r>
      <w:r w:rsidR="00AE0754">
        <w:rPr>
          <w:rFonts w:ascii="Georgia" w:eastAsia="Calibri" w:hAnsi="Georgia" w:cs="Arial"/>
          <w:sz w:val="24"/>
          <w:szCs w:val="24"/>
          <w:lang w:val="en-GB"/>
        </w:rPr>
        <w:t xml:space="preserve"> </w:t>
      </w:r>
    </w:p>
    <w:p w14:paraId="6077B5F6" w14:textId="645724D0" w:rsidR="00B05C35" w:rsidRPr="00580529" w:rsidRDefault="00AF22DF" w:rsidP="00634846">
      <w:pPr>
        <w:autoSpaceDE w:val="0"/>
        <w:autoSpaceDN w:val="0"/>
        <w:adjustRightInd w:val="0"/>
        <w:jc w:val="both"/>
        <w:rPr>
          <w:rFonts w:ascii="Georgia" w:eastAsia="Calibri" w:hAnsi="Georgia" w:cs="Arial"/>
          <w:sz w:val="24"/>
          <w:szCs w:val="24"/>
          <w:lang w:val="en-GB"/>
        </w:rPr>
      </w:pPr>
      <w:r>
        <w:rPr>
          <w:rFonts w:ascii="Georgia" w:eastAsia="Calibri" w:hAnsi="Georgia" w:cs="Arial"/>
          <w:sz w:val="24"/>
          <w:szCs w:val="24"/>
          <w:lang w:val="en-GB"/>
        </w:rPr>
        <w:t>T</w:t>
      </w:r>
      <w:r w:rsidR="00B05C35" w:rsidRPr="00580529">
        <w:rPr>
          <w:rFonts w:ascii="Georgia" w:eastAsia="Calibri" w:hAnsi="Georgia" w:cs="Arial"/>
          <w:sz w:val="24"/>
          <w:szCs w:val="24"/>
          <w:lang w:val="en-GB"/>
        </w:rPr>
        <w:t xml:space="preserve">he following major activities were conducted during the reporting period. </w:t>
      </w:r>
    </w:p>
    <w:p w14:paraId="1B2EED7E" w14:textId="3260FA6B" w:rsidR="00634846" w:rsidRPr="00DB6ECB" w:rsidRDefault="00B05C35" w:rsidP="001C3B98">
      <w:pPr>
        <w:pStyle w:val="Heading3"/>
        <w:ind w:firstLine="720"/>
        <w:rPr>
          <w:rFonts w:cstheme="minorHAnsi"/>
        </w:rPr>
      </w:pPr>
      <w:bookmarkStart w:id="25" w:name="_Toc40634837"/>
      <w:r w:rsidRPr="00DB6ECB">
        <w:rPr>
          <w:rFonts w:cstheme="minorHAnsi"/>
        </w:rPr>
        <w:t xml:space="preserve">Training of trainers on </w:t>
      </w:r>
      <w:r w:rsidRPr="00DB6ECB">
        <w:t>align</w:t>
      </w:r>
      <w:r w:rsidR="009D4486">
        <w:t xml:space="preserve">ment </w:t>
      </w:r>
      <w:r w:rsidR="00473885">
        <w:t xml:space="preserve">of SA with </w:t>
      </w:r>
      <w:r w:rsidRPr="00DB6ECB">
        <w:t>government planning and budgeting</w:t>
      </w:r>
      <w:bookmarkEnd w:id="25"/>
      <w:r w:rsidRPr="00DB6ECB">
        <w:t xml:space="preserve"> </w:t>
      </w:r>
    </w:p>
    <w:p w14:paraId="11B58274" w14:textId="2F100531" w:rsidR="00311199" w:rsidRPr="00580529" w:rsidRDefault="00311199" w:rsidP="009D5378">
      <w:pPr>
        <w:spacing w:line="240" w:lineRule="auto"/>
        <w:jc w:val="both"/>
        <w:rPr>
          <w:rFonts w:ascii="Georgia" w:hAnsi="Georgia"/>
          <w:sz w:val="24"/>
          <w:szCs w:val="24"/>
        </w:rPr>
      </w:pPr>
      <w:r w:rsidRPr="00580529">
        <w:rPr>
          <w:rFonts w:ascii="Georgia" w:hAnsi="Georgia"/>
          <w:sz w:val="24"/>
          <w:szCs w:val="24"/>
        </w:rPr>
        <w:t xml:space="preserve">As part of its move towards the new ESAP </w:t>
      </w:r>
      <w:r w:rsidR="00FB3FE4" w:rsidRPr="00580529">
        <w:rPr>
          <w:rFonts w:ascii="Georgia" w:hAnsi="Georgia"/>
          <w:sz w:val="24"/>
          <w:szCs w:val="24"/>
        </w:rPr>
        <w:t xml:space="preserve">strategic </w:t>
      </w:r>
      <w:r w:rsidRPr="00580529">
        <w:rPr>
          <w:rFonts w:ascii="Georgia" w:hAnsi="Georgia"/>
          <w:sz w:val="24"/>
          <w:szCs w:val="24"/>
        </w:rPr>
        <w:t>orientation</w:t>
      </w:r>
      <w:r w:rsidR="00FB3FE4" w:rsidRPr="00580529">
        <w:rPr>
          <w:rFonts w:ascii="Georgia" w:hAnsi="Georgia"/>
          <w:sz w:val="24"/>
          <w:szCs w:val="24"/>
        </w:rPr>
        <w:t xml:space="preserve"> that emphasizes embedding SA in local government operational systems and mechanisms, t</w:t>
      </w:r>
      <w:r w:rsidR="009D5378" w:rsidRPr="00580529">
        <w:rPr>
          <w:rFonts w:ascii="Georgia" w:hAnsi="Georgia"/>
          <w:sz w:val="24"/>
          <w:szCs w:val="24"/>
        </w:rPr>
        <w:t xml:space="preserve">he </w:t>
      </w:r>
      <w:r w:rsidR="00B05C35" w:rsidRPr="00580529">
        <w:rPr>
          <w:rFonts w:ascii="Georgia" w:hAnsi="Georgia"/>
          <w:sz w:val="24"/>
          <w:szCs w:val="24"/>
        </w:rPr>
        <w:t>MA</w:t>
      </w:r>
      <w:r w:rsidR="009D5378" w:rsidRPr="00580529">
        <w:rPr>
          <w:rFonts w:ascii="Georgia" w:hAnsi="Georgia"/>
          <w:sz w:val="24"/>
          <w:szCs w:val="24"/>
        </w:rPr>
        <w:t xml:space="preserve"> organized a </w:t>
      </w:r>
      <w:r w:rsidR="00473885">
        <w:rPr>
          <w:rFonts w:ascii="Georgia" w:hAnsi="Georgia"/>
          <w:sz w:val="24"/>
          <w:szCs w:val="24"/>
        </w:rPr>
        <w:t xml:space="preserve">training of trainers (ToT) </w:t>
      </w:r>
      <w:r w:rsidR="009D5378" w:rsidRPr="00580529">
        <w:rPr>
          <w:rFonts w:ascii="Georgia" w:hAnsi="Georgia"/>
          <w:sz w:val="24"/>
          <w:szCs w:val="24"/>
        </w:rPr>
        <w:t xml:space="preserve">workshop on aligning ESAP interventions with local government planning and budgeting processes in Bishoftu town </w:t>
      </w:r>
      <w:r w:rsidR="0021088A">
        <w:rPr>
          <w:rFonts w:ascii="Georgia" w:hAnsi="Georgia"/>
          <w:sz w:val="24"/>
          <w:szCs w:val="24"/>
        </w:rPr>
        <w:t>on</w:t>
      </w:r>
      <w:r w:rsidR="0021088A" w:rsidRPr="00580529">
        <w:rPr>
          <w:rFonts w:ascii="Georgia" w:hAnsi="Georgia"/>
          <w:sz w:val="24"/>
          <w:szCs w:val="24"/>
        </w:rPr>
        <w:t xml:space="preserve"> </w:t>
      </w:r>
      <w:r w:rsidR="009D5378" w:rsidRPr="00580529">
        <w:rPr>
          <w:rFonts w:ascii="Georgia" w:hAnsi="Georgia"/>
          <w:sz w:val="24"/>
          <w:szCs w:val="24"/>
        </w:rPr>
        <w:t xml:space="preserve">February 27-28, 2020. The event was attended by regional FTA focal persons, regional </w:t>
      </w:r>
      <w:r w:rsidR="0021088A">
        <w:rPr>
          <w:rFonts w:ascii="Georgia" w:hAnsi="Georgia"/>
          <w:sz w:val="24"/>
          <w:szCs w:val="24"/>
        </w:rPr>
        <w:t>p</w:t>
      </w:r>
      <w:r w:rsidR="009D5378" w:rsidRPr="00580529">
        <w:rPr>
          <w:rFonts w:ascii="Georgia" w:hAnsi="Georgia"/>
          <w:sz w:val="24"/>
          <w:szCs w:val="24"/>
        </w:rPr>
        <w:t xml:space="preserve">lanning and </w:t>
      </w:r>
      <w:r w:rsidR="0021088A">
        <w:rPr>
          <w:rFonts w:ascii="Georgia" w:hAnsi="Georgia"/>
          <w:sz w:val="24"/>
          <w:szCs w:val="24"/>
        </w:rPr>
        <w:lastRenderedPageBreak/>
        <w:t>b</w:t>
      </w:r>
      <w:r w:rsidR="009D5378" w:rsidRPr="00580529">
        <w:rPr>
          <w:rFonts w:ascii="Georgia" w:hAnsi="Georgia"/>
          <w:sz w:val="24"/>
          <w:szCs w:val="24"/>
        </w:rPr>
        <w:t xml:space="preserve">udget </w:t>
      </w:r>
      <w:r w:rsidR="0021088A">
        <w:rPr>
          <w:rFonts w:ascii="Georgia" w:hAnsi="Georgia"/>
          <w:sz w:val="24"/>
          <w:szCs w:val="24"/>
        </w:rPr>
        <w:t>h</w:t>
      </w:r>
      <w:r w:rsidR="009D5378" w:rsidRPr="00580529">
        <w:rPr>
          <w:rFonts w:ascii="Georgia" w:hAnsi="Georgia"/>
          <w:sz w:val="24"/>
          <w:szCs w:val="24"/>
        </w:rPr>
        <w:t xml:space="preserve">eads, Channel One </w:t>
      </w:r>
      <w:r w:rsidR="0021088A">
        <w:rPr>
          <w:rFonts w:ascii="Georgia" w:hAnsi="Georgia"/>
          <w:sz w:val="24"/>
          <w:szCs w:val="24"/>
        </w:rPr>
        <w:t>c</w:t>
      </w:r>
      <w:r w:rsidR="009D5378" w:rsidRPr="00580529">
        <w:rPr>
          <w:rFonts w:ascii="Georgia" w:hAnsi="Georgia"/>
          <w:sz w:val="24"/>
          <w:szCs w:val="24"/>
        </w:rPr>
        <w:t>oordinators and the P</w:t>
      </w:r>
      <w:r w:rsidR="0021088A">
        <w:rPr>
          <w:rFonts w:ascii="Georgia" w:hAnsi="Georgia"/>
          <w:sz w:val="24"/>
          <w:szCs w:val="24"/>
        </w:rPr>
        <w:t>Cs</w:t>
      </w:r>
      <w:r w:rsidR="009D5378" w:rsidRPr="00580529">
        <w:rPr>
          <w:rFonts w:ascii="Georgia" w:hAnsi="Georgia"/>
          <w:sz w:val="24"/>
          <w:szCs w:val="24"/>
        </w:rPr>
        <w:t xml:space="preserve"> of ESAP </w:t>
      </w:r>
      <w:r w:rsidRPr="00580529">
        <w:rPr>
          <w:rFonts w:ascii="Georgia" w:hAnsi="Georgia"/>
          <w:sz w:val="24"/>
          <w:szCs w:val="24"/>
        </w:rPr>
        <w:t>SAIPs</w:t>
      </w:r>
      <w:r w:rsidR="009D5378" w:rsidRPr="00580529">
        <w:rPr>
          <w:rFonts w:ascii="Georgia" w:hAnsi="Georgia"/>
          <w:sz w:val="24"/>
          <w:szCs w:val="24"/>
        </w:rPr>
        <w:t>.</w:t>
      </w:r>
      <w:r w:rsidRPr="00580529">
        <w:rPr>
          <w:rFonts w:ascii="Georgia" w:hAnsi="Georgia"/>
          <w:sz w:val="24"/>
          <w:szCs w:val="24"/>
        </w:rPr>
        <w:t xml:space="preserve"> The training benefited from the presence of MoF officials, FTA and SA </w:t>
      </w:r>
      <w:r w:rsidR="0021088A">
        <w:rPr>
          <w:rFonts w:ascii="Georgia" w:hAnsi="Georgia"/>
          <w:sz w:val="24"/>
          <w:szCs w:val="24"/>
        </w:rPr>
        <w:t>s</w:t>
      </w:r>
      <w:r w:rsidRPr="00580529">
        <w:rPr>
          <w:rFonts w:ascii="Georgia" w:hAnsi="Georgia"/>
          <w:sz w:val="24"/>
          <w:szCs w:val="24"/>
        </w:rPr>
        <w:t xml:space="preserve">enior </w:t>
      </w:r>
      <w:r w:rsidR="0021088A">
        <w:rPr>
          <w:rFonts w:ascii="Georgia" w:hAnsi="Georgia"/>
          <w:sz w:val="24"/>
          <w:szCs w:val="24"/>
        </w:rPr>
        <w:t>e</w:t>
      </w:r>
      <w:r w:rsidRPr="00580529">
        <w:rPr>
          <w:rFonts w:ascii="Georgia" w:hAnsi="Georgia"/>
          <w:sz w:val="24"/>
          <w:szCs w:val="24"/>
        </w:rPr>
        <w:t>xperts as well as the WB SA team. The workshop deliberated on the following topics</w:t>
      </w:r>
      <w:r w:rsidR="0021088A">
        <w:rPr>
          <w:rFonts w:ascii="Georgia" w:hAnsi="Georgia"/>
          <w:sz w:val="24"/>
          <w:szCs w:val="24"/>
        </w:rPr>
        <w:t>:</w:t>
      </w:r>
      <w:r w:rsidRPr="00580529">
        <w:rPr>
          <w:rFonts w:ascii="Georgia" w:hAnsi="Georgia"/>
          <w:sz w:val="24"/>
          <w:szCs w:val="24"/>
        </w:rPr>
        <w:t xml:space="preserve"> </w:t>
      </w:r>
    </w:p>
    <w:p w14:paraId="0DC1F0E5" w14:textId="7E879857" w:rsidR="00F17575" w:rsidRPr="00580529" w:rsidRDefault="00311199" w:rsidP="007A5136">
      <w:pPr>
        <w:pStyle w:val="ListParagraph"/>
        <w:numPr>
          <w:ilvl w:val="0"/>
          <w:numId w:val="3"/>
        </w:numPr>
        <w:contextualSpacing w:val="0"/>
        <w:rPr>
          <w:sz w:val="24"/>
          <w:szCs w:val="24"/>
        </w:rPr>
      </w:pPr>
      <w:r w:rsidRPr="00580529">
        <w:rPr>
          <w:b/>
          <w:bCs/>
          <w:sz w:val="24"/>
          <w:szCs w:val="24"/>
        </w:rPr>
        <w:t>ESAP3 Strategy 2020 and Beyond</w:t>
      </w:r>
      <w:r w:rsidR="00FB3FE4" w:rsidRPr="00580529">
        <w:rPr>
          <w:b/>
          <w:bCs/>
          <w:sz w:val="24"/>
          <w:szCs w:val="24"/>
        </w:rPr>
        <w:t xml:space="preserve">: </w:t>
      </w:r>
      <w:r w:rsidR="0021088A" w:rsidRPr="00DB6ECB">
        <w:rPr>
          <w:sz w:val="24"/>
          <w:szCs w:val="24"/>
        </w:rPr>
        <w:t xml:space="preserve">The </w:t>
      </w:r>
      <w:r w:rsidR="00FB3FE4" w:rsidRPr="00580529">
        <w:rPr>
          <w:sz w:val="24"/>
          <w:szCs w:val="24"/>
        </w:rPr>
        <w:t xml:space="preserve">ESAP MA </w:t>
      </w:r>
      <w:r w:rsidR="0021088A">
        <w:rPr>
          <w:sz w:val="24"/>
          <w:szCs w:val="24"/>
        </w:rPr>
        <w:t>t</w:t>
      </w:r>
      <w:r w:rsidR="00FB3FE4" w:rsidRPr="00580529">
        <w:rPr>
          <w:sz w:val="24"/>
          <w:szCs w:val="24"/>
        </w:rPr>
        <w:t xml:space="preserve">eam </w:t>
      </w:r>
      <w:r w:rsidR="0021088A">
        <w:rPr>
          <w:sz w:val="24"/>
          <w:szCs w:val="24"/>
        </w:rPr>
        <w:t>l</w:t>
      </w:r>
      <w:r w:rsidR="00FB3FE4" w:rsidRPr="00580529">
        <w:rPr>
          <w:sz w:val="24"/>
          <w:szCs w:val="24"/>
        </w:rPr>
        <w:t>eader</w:t>
      </w:r>
      <w:r w:rsidR="00F35F1C">
        <w:rPr>
          <w:sz w:val="24"/>
          <w:szCs w:val="24"/>
        </w:rPr>
        <w:t xml:space="preserve"> </w:t>
      </w:r>
      <w:r w:rsidR="00FB3FE4" w:rsidRPr="00580529">
        <w:rPr>
          <w:sz w:val="24"/>
          <w:szCs w:val="24"/>
        </w:rPr>
        <w:t xml:space="preserve">outlined ESAP’s objectives and the strategic shifts </w:t>
      </w:r>
      <w:r w:rsidR="00F35F1C">
        <w:rPr>
          <w:sz w:val="24"/>
          <w:szCs w:val="24"/>
        </w:rPr>
        <w:t xml:space="preserve">that </w:t>
      </w:r>
      <w:r w:rsidR="0021088A">
        <w:rPr>
          <w:sz w:val="24"/>
          <w:szCs w:val="24"/>
        </w:rPr>
        <w:t xml:space="preserve">the program </w:t>
      </w:r>
      <w:r w:rsidR="00FB3FE4" w:rsidRPr="00580529">
        <w:rPr>
          <w:sz w:val="24"/>
          <w:szCs w:val="24"/>
        </w:rPr>
        <w:t xml:space="preserve">is making to focus on pragmatic approaches that can be shown to work and be sustained, measuring woreda level outcomes with verifiable up-to-date data that show the program’s successes and challenges which can then be used for analysis and to improve the program’s performance. He emphasized the need for shifting away from supporting kebele </w:t>
      </w:r>
      <w:r w:rsidR="00C2180F">
        <w:rPr>
          <w:sz w:val="24"/>
          <w:szCs w:val="24"/>
        </w:rPr>
        <w:t xml:space="preserve">and facility </w:t>
      </w:r>
      <w:r w:rsidR="00FB3FE4" w:rsidRPr="00580529">
        <w:rPr>
          <w:sz w:val="24"/>
          <w:szCs w:val="24"/>
        </w:rPr>
        <w:t>level SACs</w:t>
      </w:r>
      <w:r w:rsidR="00F87039">
        <w:rPr>
          <w:sz w:val="24"/>
          <w:szCs w:val="24"/>
        </w:rPr>
        <w:t>, i.e. parallel structures,</w:t>
      </w:r>
      <w:r w:rsidR="00FB3FE4" w:rsidRPr="00580529">
        <w:rPr>
          <w:sz w:val="24"/>
          <w:szCs w:val="24"/>
        </w:rPr>
        <w:t xml:space="preserve"> </w:t>
      </w:r>
      <w:r w:rsidR="00C2180F">
        <w:rPr>
          <w:sz w:val="24"/>
          <w:szCs w:val="24"/>
        </w:rPr>
        <w:t xml:space="preserve">toward </w:t>
      </w:r>
      <w:r w:rsidR="00FB3FE4" w:rsidRPr="00580529">
        <w:rPr>
          <w:sz w:val="24"/>
          <w:szCs w:val="24"/>
        </w:rPr>
        <w:t xml:space="preserve">exploring ways and means to work with existing community structures on the ground, such as </w:t>
      </w:r>
      <w:r w:rsidR="00C2180F">
        <w:rPr>
          <w:sz w:val="24"/>
          <w:szCs w:val="24"/>
        </w:rPr>
        <w:t>k</w:t>
      </w:r>
      <w:r w:rsidR="00FB3FE4" w:rsidRPr="00580529">
        <w:rPr>
          <w:sz w:val="24"/>
          <w:szCs w:val="24"/>
        </w:rPr>
        <w:t xml:space="preserve">ebele </w:t>
      </w:r>
      <w:r w:rsidR="00C2180F">
        <w:rPr>
          <w:sz w:val="24"/>
          <w:szCs w:val="24"/>
        </w:rPr>
        <w:t>c</w:t>
      </w:r>
      <w:r w:rsidR="00FB3FE4" w:rsidRPr="00580529">
        <w:rPr>
          <w:sz w:val="24"/>
          <w:szCs w:val="24"/>
        </w:rPr>
        <w:t xml:space="preserve">ouncils and </w:t>
      </w:r>
      <w:r w:rsidR="005677E2">
        <w:rPr>
          <w:sz w:val="24"/>
          <w:szCs w:val="24"/>
        </w:rPr>
        <w:t>locally embedded community based organizations (</w:t>
      </w:r>
      <w:r w:rsidR="00FB3FE4" w:rsidRPr="00580529">
        <w:rPr>
          <w:sz w:val="24"/>
          <w:szCs w:val="24"/>
        </w:rPr>
        <w:t>CBOs</w:t>
      </w:r>
      <w:r w:rsidR="005677E2">
        <w:rPr>
          <w:sz w:val="24"/>
          <w:szCs w:val="24"/>
        </w:rPr>
        <w:t>)</w:t>
      </w:r>
      <w:r w:rsidR="00FB3FE4" w:rsidRPr="00580529">
        <w:rPr>
          <w:sz w:val="24"/>
          <w:szCs w:val="24"/>
        </w:rPr>
        <w:t xml:space="preserve">. </w:t>
      </w:r>
      <w:r w:rsidR="00F17575" w:rsidRPr="00580529">
        <w:rPr>
          <w:sz w:val="24"/>
          <w:szCs w:val="24"/>
        </w:rPr>
        <w:t>T</w:t>
      </w:r>
      <w:r w:rsidR="00FB3FE4" w:rsidRPr="00580529">
        <w:rPr>
          <w:sz w:val="24"/>
          <w:szCs w:val="24"/>
        </w:rPr>
        <w:t>he need for partnering with new CSOs</w:t>
      </w:r>
      <w:r w:rsidR="00F17575" w:rsidRPr="00580529">
        <w:rPr>
          <w:sz w:val="24"/>
          <w:szCs w:val="24"/>
        </w:rPr>
        <w:t>/SAIPs</w:t>
      </w:r>
      <w:r w:rsidR="00FB3FE4" w:rsidRPr="00580529">
        <w:rPr>
          <w:sz w:val="24"/>
          <w:szCs w:val="24"/>
        </w:rPr>
        <w:t xml:space="preserve"> </w:t>
      </w:r>
      <w:r w:rsidR="00F17575" w:rsidRPr="00580529">
        <w:rPr>
          <w:sz w:val="24"/>
          <w:szCs w:val="24"/>
        </w:rPr>
        <w:t>with</w:t>
      </w:r>
      <w:r w:rsidR="00FB3FE4" w:rsidRPr="00580529">
        <w:rPr>
          <w:sz w:val="24"/>
          <w:szCs w:val="24"/>
        </w:rPr>
        <w:t xml:space="preserve"> the </w:t>
      </w:r>
      <w:r w:rsidR="00F17575" w:rsidRPr="00580529">
        <w:rPr>
          <w:sz w:val="24"/>
          <w:szCs w:val="24"/>
        </w:rPr>
        <w:t xml:space="preserve">further expansion of the </w:t>
      </w:r>
      <w:r w:rsidR="00FB3FE4" w:rsidRPr="00580529">
        <w:rPr>
          <w:sz w:val="24"/>
          <w:szCs w:val="24"/>
        </w:rPr>
        <w:t xml:space="preserve">program </w:t>
      </w:r>
      <w:r w:rsidR="00F17575" w:rsidRPr="00580529">
        <w:rPr>
          <w:sz w:val="24"/>
          <w:szCs w:val="24"/>
        </w:rPr>
        <w:t>was emphasized</w:t>
      </w:r>
      <w:r w:rsidR="00604083">
        <w:rPr>
          <w:sz w:val="24"/>
          <w:szCs w:val="24"/>
        </w:rPr>
        <w:t xml:space="preserve">, particularly to invite </w:t>
      </w:r>
      <w:r w:rsidR="00F60256">
        <w:rPr>
          <w:sz w:val="24"/>
          <w:szCs w:val="24"/>
        </w:rPr>
        <w:t>innovative approaches to SA</w:t>
      </w:r>
      <w:r w:rsidR="00F17575" w:rsidRPr="00580529">
        <w:rPr>
          <w:sz w:val="24"/>
          <w:szCs w:val="24"/>
        </w:rPr>
        <w:t xml:space="preserve">. With regard to scaling SA to more areas, the TL underlined the need to be cautious when </w:t>
      </w:r>
      <w:r w:rsidR="00FB3FE4" w:rsidRPr="00580529">
        <w:rPr>
          <w:sz w:val="24"/>
          <w:szCs w:val="24"/>
        </w:rPr>
        <w:t>expand</w:t>
      </w:r>
      <w:r w:rsidR="00F17575" w:rsidRPr="00580529">
        <w:rPr>
          <w:sz w:val="24"/>
          <w:szCs w:val="24"/>
        </w:rPr>
        <w:t>ing</w:t>
      </w:r>
      <w:r w:rsidR="00FB3FE4" w:rsidRPr="00580529">
        <w:rPr>
          <w:sz w:val="24"/>
          <w:szCs w:val="24"/>
        </w:rPr>
        <w:t xml:space="preserve"> further, not to compromise quality, using innovation as a strategy to explore/develop approaches and tools that can help to take SA to the next level</w:t>
      </w:r>
      <w:r w:rsidR="00F17575" w:rsidRPr="00580529">
        <w:rPr>
          <w:sz w:val="24"/>
          <w:szCs w:val="24"/>
        </w:rPr>
        <w:t xml:space="preserve"> </w:t>
      </w:r>
      <w:r w:rsidR="00FB3FE4" w:rsidRPr="00580529">
        <w:rPr>
          <w:sz w:val="24"/>
          <w:szCs w:val="24"/>
        </w:rPr>
        <w:t xml:space="preserve">and </w:t>
      </w:r>
      <w:r w:rsidR="00F17575" w:rsidRPr="00580529">
        <w:rPr>
          <w:sz w:val="24"/>
          <w:szCs w:val="24"/>
        </w:rPr>
        <w:t xml:space="preserve">by </w:t>
      </w:r>
      <w:r w:rsidR="00FB3FE4" w:rsidRPr="00580529">
        <w:rPr>
          <w:sz w:val="24"/>
          <w:szCs w:val="24"/>
        </w:rPr>
        <w:t xml:space="preserve">collaborating with different stakeholders to leverage their knowledge and expertise. </w:t>
      </w:r>
      <w:r w:rsidR="00F17575" w:rsidRPr="00580529">
        <w:rPr>
          <w:sz w:val="24"/>
          <w:szCs w:val="24"/>
        </w:rPr>
        <w:t xml:space="preserve">Participants appreciated </w:t>
      </w:r>
      <w:r w:rsidR="00F17575" w:rsidRPr="00580529">
        <w:rPr>
          <w:rFonts w:eastAsiaTheme="minorHAnsi"/>
          <w:sz w:val="24"/>
          <w:szCs w:val="24"/>
        </w:rPr>
        <w:t xml:space="preserve">the point made on program expansion versus quality and agreed that implementation should not be rushed. </w:t>
      </w:r>
    </w:p>
    <w:p w14:paraId="01473891" w14:textId="0E165D2C" w:rsidR="000D5306" w:rsidRPr="00580529" w:rsidRDefault="00311199" w:rsidP="007A5136">
      <w:pPr>
        <w:pStyle w:val="ListParagraph"/>
        <w:numPr>
          <w:ilvl w:val="0"/>
          <w:numId w:val="3"/>
        </w:numPr>
        <w:contextualSpacing w:val="0"/>
        <w:rPr>
          <w:sz w:val="24"/>
          <w:szCs w:val="24"/>
        </w:rPr>
      </w:pPr>
      <w:r w:rsidRPr="00580529">
        <w:rPr>
          <w:b/>
          <w:bCs/>
          <w:sz w:val="24"/>
          <w:szCs w:val="24"/>
        </w:rPr>
        <w:t>Local Planning/Budgeting Process and the Entry Points for Citizen Engagement</w:t>
      </w:r>
      <w:r w:rsidR="00F17575" w:rsidRPr="00580529">
        <w:rPr>
          <w:b/>
          <w:bCs/>
          <w:sz w:val="24"/>
          <w:szCs w:val="24"/>
        </w:rPr>
        <w:t xml:space="preserve">: </w:t>
      </w:r>
      <w:r w:rsidR="00F17575" w:rsidRPr="00580529">
        <w:rPr>
          <w:sz w:val="24"/>
          <w:szCs w:val="24"/>
        </w:rPr>
        <w:t xml:space="preserve">This presentation was made by </w:t>
      </w:r>
      <w:r w:rsidR="005677E2">
        <w:rPr>
          <w:sz w:val="24"/>
          <w:szCs w:val="24"/>
        </w:rPr>
        <w:t xml:space="preserve">the </w:t>
      </w:r>
      <w:r w:rsidR="00F17575" w:rsidRPr="00580529">
        <w:rPr>
          <w:sz w:val="24"/>
          <w:szCs w:val="24"/>
        </w:rPr>
        <w:t xml:space="preserve">FTA </w:t>
      </w:r>
      <w:r w:rsidR="00BE6724">
        <w:rPr>
          <w:sz w:val="24"/>
          <w:szCs w:val="24"/>
        </w:rPr>
        <w:t>s</w:t>
      </w:r>
      <w:r w:rsidR="00F17575" w:rsidRPr="00580529">
        <w:rPr>
          <w:sz w:val="24"/>
          <w:szCs w:val="24"/>
        </w:rPr>
        <w:t xml:space="preserve">enior </w:t>
      </w:r>
      <w:r w:rsidR="00BE6724">
        <w:rPr>
          <w:sz w:val="24"/>
          <w:szCs w:val="24"/>
        </w:rPr>
        <w:t>e</w:t>
      </w:r>
      <w:r w:rsidR="00F17575" w:rsidRPr="00580529">
        <w:rPr>
          <w:sz w:val="24"/>
          <w:szCs w:val="24"/>
        </w:rPr>
        <w:t>xpert with the Addis Ababa City Administration Finance Bureau. His presentation provided information on the local planning/budgeting process in Ethiopia and the different phases of the planning and budgeting cycle at woreda level, including entry points for engaging citizens as a citizen engagement strategy.</w:t>
      </w:r>
      <w:r w:rsidR="000D5306" w:rsidRPr="00580529">
        <w:rPr>
          <w:sz w:val="24"/>
          <w:szCs w:val="24"/>
        </w:rPr>
        <w:t xml:space="preserve"> The expert outlined the four essential steps in the Ethiopian budget cycle, i.e. </w:t>
      </w:r>
    </w:p>
    <w:p w14:paraId="2451CCAC" w14:textId="4E69430B" w:rsidR="000D5306" w:rsidRPr="00580529" w:rsidRDefault="000D5306" w:rsidP="007A5136">
      <w:pPr>
        <w:pStyle w:val="ListParagraph"/>
        <w:numPr>
          <w:ilvl w:val="2"/>
          <w:numId w:val="4"/>
        </w:numPr>
        <w:contextualSpacing w:val="0"/>
        <w:rPr>
          <w:sz w:val="24"/>
          <w:szCs w:val="24"/>
        </w:rPr>
      </w:pPr>
      <w:r w:rsidRPr="00580529">
        <w:rPr>
          <w:sz w:val="24"/>
          <w:szCs w:val="24"/>
        </w:rPr>
        <w:t xml:space="preserve">Budget preparation </w:t>
      </w:r>
      <w:r w:rsidR="002918A9" w:rsidRPr="00580529">
        <w:rPr>
          <w:sz w:val="24"/>
          <w:szCs w:val="24"/>
        </w:rPr>
        <w:t xml:space="preserve"> </w:t>
      </w:r>
      <w:r w:rsidRPr="00580529">
        <w:rPr>
          <w:sz w:val="24"/>
          <w:szCs w:val="24"/>
        </w:rPr>
        <w:t xml:space="preserve"> </w:t>
      </w:r>
    </w:p>
    <w:p w14:paraId="7125AC96" w14:textId="5CF9E3CC" w:rsidR="000D5306" w:rsidRPr="00580529" w:rsidRDefault="000D5306" w:rsidP="007A5136">
      <w:pPr>
        <w:pStyle w:val="ListParagraph"/>
        <w:numPr>
          <w:ilvl w:val="2"/>
          <w:numId w:val="4"/>
        </w:numPr>
        <w:contextualSpacing w:val="0"/>
        <w:rPr>
          <w:sz w:val="24"/>
          <w:szCs w:val="24"/>
        </w:rPr>
      </w:pPr>
      <w:r w:rsidRPr="00580529">
        <w:rPr>
          <w:sz w:val="24"/>
          <w:szCs w:val="24"/>
        </w:rPr>
        <w:t>Budget approval &amp; appropriation</w:t>
      </w:r>
      <w:r w:rsidR="002918A9" w:rsidRPr="00580529">
        <w:rPr>
          <w:sz w:val="24"/>
          <w:szCs w:val="24"/>
        </w:rPr>
        <w:t xml:space="preserve"> </w:t>
      </w:r>
    </w:p>
    <w:p w14:paraId="4D5AF47C" w14:textId="47DF5C37" w:rsidR="000D5306" w:rsidRPr="00580529" w:rsidRDefault="000D5306" w:rsidP="007A5136">
      <w:pPr>
        <w:pStyle w:val="ListParagraph"/>
        <w:numPr>
          <w:ilvl w:val="2"/>
          <w:numId w:val="4"/>
        </w:numPr>
        <w:contextualSpacing w:val="0"/>
        <w:rPr>
          <w:sz w:val="24"/>
          <w:szCs w:val="24"/>
        </w:rPr>
      </w:pPr>
      <w:r w:rsidRPr="00580529">
        <w:rPr>
          <w:sz w:val="24"/>
          <w:szCs w:val="24"/>
        </w:rPr>
        <w:t xml:space="preserve">Budget execution </w:t>
      </w:r>
      <w:r w:rsidR="002918A9" w:rsidRPr="00580529">
        <w:rPr>
          <w:sz w:val="24"/>
          <w:szCs w:val="24"/>
        </w:rPr>
        <w:t xml:space="preserve"> </w:t>
      </w:r>
    </w:p>
    <w:p w14:paraId="5E655B10" w14:textId="5FD87440" w:rsidR="002918A9" w:rsidRPr="00580529" w:rsidRDefault="000D5306" w:rsidP="007A5136">
      <w:pPr>
        <w:pStyle w:val="ListParagraph"/>
        <w:numPr>
          <w:ilvl w:val="2"/>
          <w:numId w:val="4"/>
        </w:numPr>
        <w:contextualSpacing w:val="0"/>
        <w:rPr>
          <w:sz w:val="24"/>
          <w:szCs w:val="24"/>
        </w:rPr>
      </w:pPr>
      <w:r w:rsidRPr="00580529">
        <w:rPr>
          <w:sz w:val="24"/>
          <w:szCs w:val="24"/>
        </w:rPr>
        <w:t xml:space="preserve">Budget control </w:t>
      </w:r>
      <w:r w:rsidR="002918A9" w:rsidRPr="00580529">
        <w:rPr>
          <w:sz w:val="24"/>
          <w:szCs w:val="24"/>
        </w:rPr>
        <w:t xml:space="preserve">and performance monitoring </w:t>
      </w:r>
    </w:p>
    <w:p w14:paraId="17F3A57E" w14:textId="197EB5D9" w:rsidR="00311199" w:rsidRPr="00580529" w:rsidRDefault="000D5306" w:rsidP="002918A9">
      <w:pPr>
        <w:pStyle w:val="ListParagraph"/>
        <w:numPr>
          <w:ilvl w:val="0"/>
          <w:numId w:val="0"/>
        </w:numPr>
        <w:ind w:left="720"/>
        <w:contextualSpacing w:val="0"/>
        <w:rPr>
          <w:sz w:val="24"/>
          <w:szCs w:val="24"/>
        </w:rPr>
      </w:pPr>
      <w:r w:rsidRPr="00580529">
        <w:rPr>
          <w:sz w:val="24"/>
          <w:szCs w:val="24"/>
        </w:rPr>
        <w:t>He emphasized that</w:t>
      </w:r>
      <w:r w:rsidR="006A572A">
        <w:rPr>
          <w:sz w:val="24"/>
          <w:szCs w:val="24"/>
        </w:rPr>
        <w:t>,</w:t>
      </w:r>
      <w:r w:rsidRPr="00580529">
        <w:rPr>
          <w:sz w:val="24"/>
          <w:szCs w:val="24"/>
        </w:rPr>
        <w:t xml:space="preserve"> </w:t>
      </w:r>
      <w:r w:rsidR="006A572A" w:rsidRPr="00580529">
        <w:rPr>
          <w:sz w:val="24"/>
          <w:szCs w:val="24"/>
        </w:rPr>
        <w:t>in the current Ethiopian context</w:t>
      </w:r>
      <w:r w:rsidR="006A572A">
        <w:rPr>
          <w:sz w:val="24"/>
          <w:szCs w:val="24"/>
        </w:rPr>
        <w:t xml:space="preserve">, </w:t>
      </w:r>
      <w:r w:rsidRPr="00580529">
        <w:rPr>
          <w:sz w:val="24"/>
          <w:szCs w:val="24"/>
        </w:rPr>
        <w:t xml:space="preserve">SA has a significant role to play in the first two steps of the budget cycle, i.e. budget preparation and budget approval, building on the experience of FTA, </w:t>
      </w:r>
      <w:r w:rsidR="005341A6">
        <w:rPr>
          <w:sz w:val="24"/>
          <w:szCs w:val="24"/>
        </w:rPr>
        <w:t xml:space="preserve">and </w:t>
      </w:r>
      <w:r w:rsidRPr="00580529">
        <w:rPr>
          <w:sz w:val="24"/>
          <w:szCs w:val="24"/>
        </w:rPr>
        <w:t>particularly</w:t>
      </w:r>
      <w:r w:rsidR="005341A6">
        <w:rPr>
          <w:sz w:val="24"/>
          <w:szCs w:val="24"/>
        </w:rPr>
        <w:t xml:space="preserve"> in</w:t>
      </w:r>
      <w:r w:rsidRPr="00580529">
        <w:rPr>
          <w:sz w:val="24"/>
          <w:szCs w:val="24"/>
        </w:rPr>
        <w:t xml:space="preserve"> pre-budget discussions. Different modalities of aligning SA with the budget process were discussed that indicated promising starts as well as </w:t>
      </w:r>
      <w:r w:rsidR="002918A9" w:rsidRPr="00580529">
        <w:rPr>
          <w:sz w:val="24"/>
          <w:szCs w:val="24"/>
        </w:rPr>
        <w:t>challenges</w:t>
      </w:r>
      <w:r w:rsidR="00E0131C">
        <w:rPr>
          <w:sz w:val="24"/>
          <w:szCs w:val="24"/>
        </w:rPr>
        <w:t xml:space="preserve">, </w:t>
      </w:r>
      <w:r w:rsidR="002918A9" w:rsidRPr="00580529">
        <w:rPr>
          <w:sz w:val="24"/>
          <w:szCs w:val="24"/>
        </w:rPr>
        <w:t xml:space="preserve">including the budget limitations of the government to accommodate </w:t>
      </w:r>
      <w:r w:rsidR="00E0131C">
        <w:rPr>
          <w:sz w:val="24"/>
          <w:szCs w:val="24"/>
        </w:rPr>
        <w:t xml:space="preserve">the </w:t>
      </w:r>
      <w:r w:rsidR="002918A9" w:rsidRPr="00580529">
        <w:rPr>
          <w:sz w:val="24"/>
          <w:szCs w:val="24"/>
        </w:rPr>
        <w:t>citizens’ voice, as well as the existence of various ad-hoc structures involved in the process</w:t>
      </w:r>
      <w:r w:rsidR="00D508CE">
        <w:rPr>
          <w:sz w:val="24"/>
          <w:szCs w:val="24"/>
        </w:rPr>
        <w:t>; this requires</w:t>
      </w:r>
      <w:r w:rsidR="002918A9" w:rsidRPr="00580529">
        <w:rPr>
          <w:sz w:val="24"/>
          <w:szCs w:val="24"/>
        </w:rPr>
        <w:t xml:space="preserve"> streamlining. </w:t>
      </w:r>
      <w:r w:rsidRPr="00580529">
        <w:rPr>
          <w:sz w:val="24"/>
          <w:szCs w:val="24"/>
        </w:rPr>
        <w:t xml:space="preserve"> </w:t>
      </w:r>
      <w:r w:rsidR="00D508CE">
        <w:rPr>
          <w:sz w:val="24"/>
          <w:szCs w:val="24"/>
        </w:rPr>
        <w:t>P</w:t>
      </w:r>
      <w:r w:rsidR="002918A9" w:rsidRPr="00580529">
        <w:rPr>
          <w:sz w:val="24"/>
          <w:szCs w:val="24"/>
        </w:rPr>
        <w:t xml:space="preserve">articipants also emphasized the need for engaging citizens at all stages of the budget cycle, including in monitoring, </w:t>
      </w:r>
      <w:r w:rsidR="00D508CE">
        <w:rPr>
          <w:sz w:val="24"/>
          <w:szCs w:val="24"/>
        </w:rPr>
        <w:t>given</w:t>
      </w:r>
      <w:r w:rsidR="009E1BDD">
        <w:rPr>
          <w:sz w:val="24"/>
          <w:szCs w:val="24"/>
        </w:rPr>
        <w:t xml:space="preserve"> the </w:t>
      </w:r>
      <w:r w:rsidR="002918A9" w:rsidRPr="00580529">
        <w:rPr>
          <w:sz w:val="24"/>
          <w:szCs w:val="24"/>
        </w:rPr>
        <w:t xml:space="preserve">huge gap between plans and actual execution of budget. </w:t>
      </w:r>
    </w:p>
    <w:p w14:paraId="6C58CD28" w14:textId="379E464D" w:rsidR="00311199" w:rsidRPr="00580529" w:rsidRDefault="00311199" w:rsidP="007A5136">
      <w:pPr>
        <w:pStyle w:val="ListParagraph"/>
        <w:numPr>
          <w:ilvl w:val="0"/>
          <w:numId w:val="3"/>
        </w:numPr>
        <w:contextualSpacing w:val="0"/>
        <w:rPr>
          <w:sz w:val="24"/>
          <w:szCs w:val="24"/>
        </w:rPr>
      </w:pPr>
      <w:r w:rsidRPr="00580529">
        <w:rPr>
          <w:b/>
          <w:bCs/>
          <w:sz w:val="24"/>
          <w:szCs w:val="24"/>
        </w:rPr>
        <w:lastRenderedPageBreak/>
        <w:t>Financial Transparency and Accountability (FTA) Program and Opportunities for Enhanced Linkage and Synergy for SA Intervention</w:t>
      </w:r>
      <w:r w:rsidR="002918A9" w:rsidRPr="00580529">
        <w:rPr>
          <w:b/>
          <w:bCs/>
          <w:sz w:val="24"/>
          <w:szCs w:val="24"/>
        </w:rPr>
        <w:t xml:space="preserve">: </w:t>
      </w:r>
      <w:r w:rsidR="00855D00" w:rsidRPr="00580529">
        <w:rPr>
          <w:sz w:val="24"/>
          <w:szCs w:val="24"/>
        </w:rPr>
        <w:t xml:space="preserve">This topic was covered by </w:t>
      </w:r>
      <w:r w:rsidR="005677E2">
        <w:rPr>
          <w:sz w:val="24"/>
          <w:szCs w:val="24"/>
        </w:rPr>
        <w:t>the</w:t>
      </w:r>
      <w:r w:rsidR="00855D00" w:rsidRPr="00580529">
        <w:rPr>
          <w:sz w:val="24"/>
          <w:szCs w:val="24"/>
        </w:rPr>
        <w:t xml:space="preserve"> FTA </w:t>
      </w:r>
      <w:r w:rsidR="00E0131C">
        <w:rPr>
          <w:sz w:val="24"/>
          <w:szCs w:val="24"/>
        </w:rPr>
        <w:t>t</w:t>
      </w:r>
      <w:r w:rsidR="00855D00" w:rsidRPr="00580529">
        <w:rPr>
          <w:sz w:val="24"/>
          <w:szCs w:val="24"/>
        </w:rPr>
        <w:t xml:space="preserve">eam </w:t>
      </w:r>
      <w:r w:rsidR="00E0131C">
        <w:rPr>
          <w:sz w:val="24"/>
          <w:szCs w:val="24"/>
        </w:rPr>
        <w:t>l</w:t>
      </w:r>
      <w:r w:rsidR="00855D00" w:rsidRPr="00580529">
        <w:rPr>
          <w:sz w:val="24"/>
          <w:szCs w:val="24"/>
        </w:rPr>
        <w:t xml:space="preserve">eader Expenditure Management and Control Directorate, MoF. He </w:t>
      </w:r>
      <w:r w:rsidR="003C72FB">
        <w:rPr>
          <w:sz w:val="24"/>
          <w:szCs w:val="24"/>
        </w:rPr>
        <w:t xml:space="preserve">presented </w:t>
      </w:r>
      <w:r w:rsidR="00855D00" w:rsidRPr="00580529">
        <w:rPr>
          <w:sz w:val="24"/>
          <w:szCs w:val="24"/>
        </w:rPr>
        <w:t>highlight</w:t>
      </w:r>
      <w:r w:rsidR="003C72FB">
        <w:rPr>
          <w:sz w:val="24"/>
          <w:szCs w:val="24"/>
        </w:rPr>
        <w:t>s</w:t>
      </w:r>
      <w:r w:rsidR="00855D00" w:rsidRPr="00580529">
        <w:rPr>
          <w:sz w:val="24"/>
          <w:szCs w:val="24"/>
        </w:rPr>
        <w:t xml:space="preserve"> of the implementation strategies of the FTA program, including u</w:t>
      </w:r>
      <w:r w:rsidR="00855D00" w:rsidRPr="00580529">
        <w:rPr>
          <w:iCs/>
          <w:sz w:val="24"/>
          <w:szCs w:val="24"/>
        </w:rPr>
        <w:t>pdate</w:t>
      </w:r>
      <w:r w:rsidR="009E1BDD">
        <w:rPr>
          <w:iCs/>
          <w:sz w:val="24"/>
          <w:szCs w:val="24"/>
        </w:rPr>
        <w:t xml:space="preserve">s </w:t>
      </w:r>
      <w:r w:rsidR="00855D00" w:rsidRPr="00580529">
        <w:rPr>
          <w:iCs/>
          <w:sz w:val="24"/>
          <w:szCs w:val="24"/>
        </w:rPr>
        <w:t xml:space="preserve">on project implementation status, achievements and challenges. He emphasized the need for enhanced collaboration between FTA and SA programs and provided ways and means of </w:t>
      </w:r>
      <w:r w:rsidR="00512342">
        <w:rPr>
          <w:iCs/>
          <w:sz w:val="24"/>
          <w:szCs w:val="24"/>
        </w:rPr>
        <w:t xml:space="preserve">facilitating </w:t>
      </w:r>
      <w:r w:rsidR="00855D00" w:rsidRPr="00580529">
        <w:rPr>
          <w:iCs/>
          <w:sz w:val="24"/>
          <w:szCs w:val="24"/>
        </w:rPr>
        <w:t xml:space="preserve">the collaboration. </w:t>
      </w:r>
      <w:r w:rsidR="00512342">
        <w:rPr>
          <w:iCs/>
          <w:sz w:val="24"/>
          <w:szCs w:val="24"/>
        </w:rPr>
        <w:t>T</w:t>
      </w:r>
      <w:r w:rsidR="00855D00" w:rsidRPr="00580529">
        <w:rPr>
          <w:iCs/>
          <w:sz w:val="24"/>
          <w:szCs w:val="24"/>
        </w:rPr>
        <w:t xml:space="preserve">he need for moving beyond the project approach and deepening the current institutionalization of FTA in government systems was emphasized. The workshop participants reflected on the need for </w:t>
      </w:r>
      <w:r w:rsidR="00855D00" w:rsidRPr="00580529">
        <w:rPr>
          <w:sz w:val="24"/>
          <w:szCs w:val="24"/>
        </w:rPr>
        <w:t>creating synerg</w:t>
      </w:r>
      <w:r w:rsidR="00512342">
        <w:rPr>
          <w:sz w:val="24"/>
          <w:szCs w:val="24"/>
        </w:rPr>
        <w:t>ies</w:t>
      </w:r>
      <w:r w:rsidR="00855D00" w:rsidRPr="00580529">
        <w:rPr>
          <w:sz w:val="24"/>
          <w:szCs w:val="24"/>
        </w:rPr>
        <w:t xml:space="preserve"> and integration among the three development oriented committees at woreda level</w:t>
      </w:r>
      <w:r w:rsidR="00FE0938">
        <w:rPr>
          <w:sz w:val="24"/>
          <w:szCs w:val="24"/>
        </w:rPr>
        <w:t>,</w:t>
      </w:r>
      <w:r w:rsidR="00855D00" w:rsidRPr="00580529">
        <w:rPr>
          <w:sz w:val="24"/>
          <w:szCs w:val="24"/>
        </w:rPr>
        <w:t xml:space="preserve"> i.e. WSAC, service priority and organizing committee and planning forum organized by the planning commission</w:t>
      </w:r>
      <w:r w:rsidR="004E38A1">
        <w:rPr>
          <w:sz w:val="24"/>
          <w:szCs w:val="24"/>
        </w:rPr>
        <w:t>.  T</w:t>
      </w:r>
      <w:r w:rsidR="00855D00" w:rsidRPr="00580529">
        <w:rPr>
          <w:sz w:val="24"/>
          <w:szCs w:val="24"/>
        </w:rPr>
        <w:t xml:space="preserve">he MA explained that a national committee composed of representatives from the WB, MoF, EIO and the MA is currently working to update the existing FTA-SA linkage guidelines.  </w:t>
      </w:r>
    </w:p>
    <w:p w14:paraId="73D2B026" w14:textId="0690CD56" w:rsidR="009067B4" w:rsidRPr="00DB6ECB" w:rsidRDefault="00311199" w:rsidP="007A5136">
      <w:pPr>
        <w:pStyle w:val="ListParagraph"/>
        <w:numPr>
          <w:ilvl w:val="0"/>
          <w:numId w:val="5"/>
        </w:numPr>
        <w:contextualSpacing w:val="0"/>
        <w:rPr>
          <w:sz w:val="24"/>
          <w:szCs w:val="24"/>
        </w:rPr>
      </w:pPr>
      <w:r w:rsidRPr="00580529">
        <w:rPr>
          <w:b/>
          <w:bCs/>
          <w:sz w:val="24"/>
          <w:szCs w:val="24"/>
        </w:rPr>
        <w:t>Aligning SA interventions with planning and budgeting process at woreda level – ESAP perspective</w:t>
      </w:r>
      <w:r w:rsidR="00855D00" w:rsidRPr="00580529">
        <w:rPr>
          <w:b/>
          <w:bCs/>
          <w:sz w:val="24"/>
          <w:szCs w:val="24"/>
        </w:rPr>
        <w:t xml:space="preserve">: </w:t>
      </w:r>
      <w:r w:rsidR="004E38A1">
        <w:rPr>
          <w:bCs/>
          <w:sz w:val="24"/>
          <w:szCs w:val="24"/>
        </w:rPr>
        <w:t>T</w:t>
      </w:r>
      <w:r w:rsidR="005677E2">
        <w:rPr>
          <w:bCs/>
          <w:sz w:val="24"/>
          <w:szCs w:val="24"/>
        </w:rPr>
        <w:t>he</w:t>
      </w:r>
      <w:r w:rsidR="00855D00" w:rsidRPr="00580529">
        <w:rPr>
          <w:bCs/>
          <w:sz w:val="24"/>
          <w:szCs w:val="24"/>
        </w:rPr>
        <w:t xml:space="preserve"> </w:t>
      </w:r>
      <w:r w:rsidR="00A807F1">
        <w:rPr>
          <w:bCs/>
          <w:sz w:val="24"/>
          <w:szCs w:val="24"/>
        </w:rPr>
        <w:t>c</w:t>
      </w:r>
      <w:r w:rsidR="00855D00" w:rsidRPr="00580529">
        <w:rPr>
          <w:bCs/>
          <w:sz w:val="24"/>
          <w:szCs w:val="24"/>
        </w:rPr>
        <w:t xml:space="preserve">apacity </w:t>
      </w:r>
      <w:r w:rsidR="00A807F1">
        <w:rPr>
          <w:bCs/>
          <w:sz w:val="24"/>
          <w:szCs w:val="24"/>
        </w:rPr>
        <w:t>d</w:t>
      </w:r>
      <w:r w:rsidR="00855D00" w:rsidRPr="00580529">
        <w:rPr>
          <w:bCs/>
          <w:sz w:val="24"/>
          <w:szCs w:val="24"/>
        </w:rPr>
        <w:t xml:space="preserve">evelopment </w:t>
      </w:r>
      <w:r w:rsidR="00A807F1">
        <w:rPr>
          <w:bCs/>
          <w:sz w:val="24"/>
          <w:szCs w:val="24"/>
        </w:rPr>
        <w:t>(CD) l</w:t>
      </w:r>
      <w:r w:rsidR="00855D00" w:rsidRPr="00580529">
        <w:rPr>
          <w:bCs/>
          <w:sz w:val="24"/>
          <w:szCs w:val="24"/>
        </w:rPr>
        <w:t>ead</w:t>
      </w:r>
      <w:r w:rsidR="002E47F9" w:rsidRPr="00580529">
        <w:rPr>
          <w:bCs/>
          <w:sz w:val="24"/>
          <w:szCs w:val="24"/>
        </w:rPr>
        <w:t xml:space="preserve"> at the </w:t>
      </w:r>
      <w:r w:rsidR="00855D00" w:rsidRPr="00580529">
        <w:rPr>
          <w:bCs/>
          <w:sz w:val="24"/>
          <w:szCs w:val="24"/>
        </w:rPr>
        <w:t>MA</w:t>
      </w:r>
      <w:r w:rsidR="002E47F9" w:rsidRPr="00580529">
        <w:rPr>
          <w:bCs/>
          <w:sz w:val="24"/>
          <w:szCs w:val="24"/>
        </w:rPr>
        <w:t xml:space="preserve"> presented </w:t>
      </w:r>
      <w:r w:rsidR="00855D00" w:rsidRPr="00580529">
        <w:rPr>
          <w:bCs/>
          <w:sz w:val="24"/>
          <w:szCs w:val="24"/>
        </w:rPr>
        <w:t>ESAP3’s theory of change, the benefits of citizen engagement in local government planning and budgeting process</w:t>
      </w:r>
      <w:r w:rsidR="002E47F9" w:rsidRPr="00580529">
        <w:rPr>
          <w:bCs/>
          <w:sz w:val="24"/>
          <w:szCs w:val="24"/>
        </w:rPr>
        <w:t xml:space="preserve"> and ESAP3’s strategy and modality of </w:t>
      </w:r>
      <w:r w:rsidR="00855D00" w:rsidRPr="00580529">
        <w:rPr>
          <w:bCs/>
          <w:sz w:val="24"/>
          <w:szCs w:val="24"/>
        </w:rPr>
        <w:t xml:space="preserve">aligning JAPs with </w:t>
      </w:r>
      <w:r w:rsidR="00A807F1">
        <w:rPr>
          <w:bCs/>
          <w:sz w:val="24"/>
          <w:szCs w:val="24"/>
        </w:rPr>
        <w:t>w</w:t>
      </w:r>
      <w:r w:rsidR="00855D00" w:rsidRPr="00580529">
        <w:rPr>
          <w:bCs/>
          <w:sz w:val="24"/>
          <w:szCs w:val="24"/>
        </w:rPr>
        <w:t xml:space="preserve">oreda level planning and budgeting </w:t>
      </w:r>
      <w:r w:rsidR="002E47F9" w:rsidRPr="00580529">
        <w:rPr>
          <w:bCs/>
          <w:sz w:val="24"/>
          <w:szCs w:val="24"/>
        </w:rPr>
        <w:t xml:space="preserve">processes. </w:t>
      </w:r>
      <w:r w:rsidR="009067B4" w:rsidRPr="00580529">
        <w:rPr>
          <w:bCs/>
          <w:sz w:val="24"/>
          <w:szCs w:val="24"/>
        </w:rPr>
        <w:t>He informed participants</w:t>
      </w:r>
      <w:r w:rsidR="007353A1" w:rsidRPr="00580529">
        <w:rPr>
          <w:bCs/>
          <w:sz w:val="24"/>
          <w:szCs w:val="24"/>
        </w:rPr>
        <w:t xml:space="preserve"> </w:t>
      </w:r>
      <w:r w:rsidR="009067B4" w:rsidRPr="00580529">
        <w:rPr>
          <w:bCs/>
          <w:sz w:val="24"/>
          <w:szCs w:val="24"/>
        </w:rPr>
        <w:t xml:space="preserve">that structures and work processes are being designed to </w:t>
      </w:r>
      <w:r w:rsidR="007353A1" w:rsidRPr="00580529">
        <w:rPr>
          <w:bCs/>
          <w:sz w:val="24"/>
          <w:szCs w:val="24"/>
        </w:rPr>
        <w:t>align woreda JAPs with woreda level planning, budgeting and monitoring processes</w:t>
      </w:r>
      <w:r w:rsidR="009067B4" w:rsidRPr="00580529">
        <w:rPr>
          <w:bCs/>
          <w:sz w:val="24"/>
          <w:szCs w:val="24"/>
        </w:rPr>
        <w:t xml:space="preserve"> through revisiting the SA process and its different steps</w:t>
      </w:r>
      <w:r w:rsidR="007353A1" w:rsidRPr="00580529">
        <w:rPr>
          <w:bCs/>
          <w:sz w:val="24"/>
          <w:szCs w:val="24"/>
        </w:rPr>
        <w:t>.</w:t>
      </w:r>
    </w:p>
    <w:p w14:paraId="6CBEEE8E" w14:textId="6D4BDBBF" w:rsidR="009067B4" w:rsidRPr="00580529" w:rsidRDefault="009067B4" w:rsidP="009067B4">
      <w:pPr>
        <w:spacing w:after="0"/>
        <w:rPr>
          <w:rFonts w:ascii="Georgia" w:hAnsi="Georgia"/>
          <w:sz w:val="24"/>
          <w:szCs w:val="24"/>
        </w:rPr>
      </w:pPr>
      <w:r w:rsidRPr="00580529">
        <w:rPr>
          <w:rFonts w:ascii="Georgia" w:hAnsi="Georgia"/>
          <w:sz w:val="24"/>
          <w:szCs w:val="24"/>
        </w:rPr>
        <w:t>Participants worked in groups and deliberated on questions that focused on:</w:t>
      </w:r>
    </w:p>
    <w:p w14:paraId="66374924" w14:textId="7C220320" w:rsidR="009067B4" w:rsidRPr="00580529" w:rsidRDefault="009067B4" w:rsidP="007A5136">
      <w:pPr>
        <w:pStyle w:val="ListParagraph"/>
        <w:numPr>
          <w:ilvl w:val="0"/>
          <w:numId w:val="6"/>
        </w:numPr>
        <w:spacing w:after="0"/>
        <w:rPr>
          <w:iCs/>
          <w:sz w:val="24"/>
          <w:szCs w:val="24"/>
        </w:rPr>
      </w:pPr>
      <w:r w:rsidRPr="00580529">
        <w:rPr>
          <w:bCs/>
          <w:iCs/>
          <w:sz w:val="24"/>
          <w:szCs w:val="24"/>
        </w:rPr>
        <w:t>Measures required to operationalize the alignment</w:t>
      </w:r>
      <w:r w:rsidRPr="00580529">
        <w:rPr>
          <w:b/>
          <w:bCs/>
          <w:iCs/>
          <w:sz w:val="24"/>
          <w:szCs w:val="24"/>
        </w:rPr>
        <w:t xml:space="preserve"> </w:t>
      </w:r>
      <w:r w:rsidRPr="00580529">
        <w:rPr>
          <w:bCs/>
          <w:iCs/>
          <w:sz w:val="24"/>
          <w:szCs w:val="24"/>
        </w:rPr>
        <w:t xml:space="preserve">of SA processes with the </w:t>
      </w:r>
      <w:r w:rsidR="00BF14B0">
        <w:rPr>
          <w:bCs/>
          <w:iCs/>
          <w:sz w:val="24"/>
          <w:szCs w:val="24"/>
        </w:rPr>
        <w:t>w</w:t>
      </w:r>
      <w:r w:rsidRPr="00580529">
        <w:rPr>
          <w:bCs/>
          <w:iCs/>
          <w:sz w:val="24"/>
          <w:szCs w:val="24"/>
        </w:rPr>
        <w:t>oreda planning, budgeting and monitoring processes (including synchronization with the budget cycle)</w:t>
      </w:r>
    </w:p>
    <w:p w14:paraId="691D2768" w14:textId="77777777" w:rsidR="009067B4" w:rsidRPr="00580529" w:rsidRDefault="009067B4" w:rsidP="007A5136">
      <w:pPr>
        <w:pStyle w:val="ListParagraph"/>
        <w:numPr>
          <w:ilvl w:val="0"/>
          <w:numId w:val="6"/>
        </w:numPr>
        <w:spacing w:after="0"/>
        <w:rPr>
          <w:bCs/>
          <w:iCs/>
          <w:sz w:val="24"/>
          <w:szCs w:val="24"/>
        </w:rPr>
      </w:pPr>
      <w:r w:rsidRPr="00580529">
        <w:rPr>
          <w:bCs/>
          <w:iCs/>
          <w:sz w:val="24"/>
          <w:szCs w:val="24"/>
        </w:rPr>
        <w:t>Suggestions on the</w:t>
      </w:r>
      <w:r w:rsidR="004976BF" w:rsidRPr="00580529">
        <w:rPr>
          <w:bCs/>
          <w:iCs/>
          <w:sz w:val="24"/>
          <w:szCs w:val="24"/>
        </w:rPr>
        <w:t xml:space="preserve"> proposed woreda JAP template </w:t>
      </w:r>
      <w:r w:rsidRPr="00580529">
        <w:rPr>
          <w:bCs/>
          <w:iCs/>
          <w:sz w:val="24"/>
          <w:szCs w:val="24"/>
        </w:rPr>
        <w:t>by the MA</w:t>
      </w:r>
    </w:p>
    <w:p w14:paraId="249A0115" w14:textId="66403EDC" w:rsidR="00304266" w:rsidRPr="00580529" w:rsidRDefault="004976BF" w:rsidP="007A5136">
      <w:pPr>
        <w:pStyle w:val="ListParagraph"/>
        <w:numPr>
          <w:ilvl w:val="0"/>
          <w:numId w:val="6"/>
        </w:numPr>
        <w:spacing w:after="0"/>
        <w:rPr>
          <w:iCs/>
          <w:sz w:val="24"/>
          <w:szCs w:val="24"/>
        </w:rPr>
      </w:pPr>
      <w:r w:rsidRPr="00580529">
        <w:rPr>
          <w:bCs/>
          <w:iCs/>
          <w:sz w:val="24"/>
          <w:szCs w:val="24"/>
        </w:rPr>
        <w:t xml:space="preserve">Outline an action plan on how to </w:t>
      </w:r>
      <w:r w:rsidR="009067B4" w:rsidRPr="00580529">
        <w:rPr>
          <w:bCs/>
          <w:iCs/>
          <w:sz w:val="24"/>
          <w:szCs w:val="24"/>
        </w:rPr>
        <w:t>cascade</w:t>
      </w:r>
      <w:r w:rsidRPr="00580529">
        <w:rPr>
          <w:bCs/>
          <w:iCs/>
          <w:sz w:val="24"/>
          <w:szCs w:val="24"/>
        </w:rPr>
        <w:t xml:space="preserve"> </w:t>
      </w:r>
      <w:r w:rsidR="009067B4" w:rsidRPr="00580529">
        <w:rPr>
          <w:bCs/>
          <w:iCs/>
          <w:sz w:val="24"/>
          <w:szCs w:val="24"/>
        </w:rPr>
        <w:t>the</w:t>
      </w:r>
      <w:r w:rsidRPr="00580529">
        <w:rPr>
          <w:bCs/>
          <w:iCs/>
          <w:sz w:val="24"/>
          <w:szCs w:val="24"/>
        </w:rPr>
        <w:t xml:space="preserve"> ToT </w:t>
      </w:r>
      <w:r w:rsidR="002E7054">
        <w:rPr>
          <w:bCs/>
          <w:iCs/>
          <w:sz w:val="24"/>
          <w:szCs w:val="24"/>
        </w:rPr>
        <w:t>to</w:t>
      </w:r>
      <w:r w:rsidR="002E7054" w:rsidRPr="00580529">
        <w:rPr>
          <w:bCs/>
          <w:iCs/>
          <w:sz w:val="24"/>
          <w:szCs w:val="24"/>
        </w:rPr>
        <w:t xml:space="preserve"> </w:t>
      </w:r>
      <w:r w:rsidRPr="00580529">
        <w:rPr>
          <w:bCs/>
          <w:iCs/>
          <w:sz w:val="24"/>
          <w:szCs w:val="24"/>
        </w:rPr>
        <w:t>regions</w:t>
      </w:r>
      <w:r w:rsidR="009067B4" w:rsidRPr="00580529">
        <w:rPr>
          <w:bCs/>
          <w:iCs/>
          <w:sz w:val="24"/>
          <w:szCs w:val="24"/>
        </w:rPr>
        <w:t xml:space="preserve"> and woredas</w:t>
      </w:r>
    </w:p>
    <w:p w14:paraId="09193D44" w14:textId="28502190" w:rsidR="009067B4" w:rsidRPr="00580529" w:rsidRDefault="009067B4" w:rsidP="009067B4">
      <w:pPr>
        <w:pStyle w:val="ListParagraph"/>
        <w:numPr>
          <w:ilvl w:val="0"/>
          <w:numId w:val="0"/>
        </w:numPr>
        <w:spacing w:after="0"/>
        <w:ind w:left="720"/>
        <w:rPr>
          <w:bCs/>
          <w:i/>
          <w:sz w:val="24"/>
          <w:szCs w:val="24"/>
        </w:rPr>
      </w:pPr>
    </w:p>
    <w:p w14:paraId="25244C35" w14:textId="7C8C5E3F" w:rsidR="009067B4" w:rsidRPr="00580529" w:rsidRDefault="009067B4" w:rsidP="0049646D">
      <w:pPr>
        <w:spacing w:after="0"/>
        <w:rPr>
          <w:rFonts w:ascii="Georgia" w:hAnsi="Georgia"/>
          <w:bCs/>
          <w:i/>
          <w:sz w:val="24"/>
          <w:szCs w:val="24"/>
        </w:rPr>
      </w:pPr>
    </w:p>
    <w:p w14:paraId="3008A4A7" w14:textId="7F824A84" w:rsidR="009067B4" w:rsidRPr="00580529" w:rsidRDefault="0049646D" w:rsidP="007A5136">
      <w:pPr>
        <w:pStyle w:val="ListParagraph"/>
        <w:numPr>
          <w:ilvl w:val="0"/>
          <w:numId w:val="5"/>
        </w:numPr>
        <w:spacing w:after="0"/>
        <w:rPr>
          <w:sz w:val="24"/>
          <w:szCs w:val="24"/>
        </w:rPr>
      </w:pPr>
      <w:r w:rsidRPr="00580529">
        <w:rPr>
          <w:b/>
          <w:bCs/>
          <w:sz w:val="24"/>
          <w:szCs w:val="24"/>
        </w:rPr>
        <w:t>Next steps:</w:t>
      </w:r>
      <w:r w:rsidRPr="00580529">
        <w:rPr>
          <w:sz w:val="24"/>
          <w:szCs w:val="24"/>
        </w:rPr>
        <w:t xml:space="preserve"> the workshop enabled participants to cross-fertilize their knowledge and experiences of working both with FTA (regional BoFEDs) and SA (SAIPs) as well as the broader experience of MoF and MA in steering the program. The following follow-up action steps were agreed up on:</w:t>
      </w:r>
    </w:p>
    <w:p w14:paraId="4471A12A" w14:textId="1850D474" w:rsidR="0049646D" w:rsidRPr="00580529" w:rsidRDefault="0049646D" w:rsidP="007A5136">
      <w:pPr>
        <w:pStyle w:val="ListParagraph"/>
        <w:numPr>
          <w:ilvl w:val="2"/>
          <w:numId w:val="5"/>
        </w:numPr>
        <w:spacing w:after="0"/>
        <w:rPr>
          <w:sz w:val="24"/>
          <w:szCs w:val="24"/>
        </w:rPr>
      </w:pPr>
      <w:r w:rsidRPr="00580529">
        <w:rPr>
          <w:sz w:val="24"/>
          <w:szCs w:val="24"/>
        </w:rPr>
        <w:t>Cascade the ToT to regions and woredas both for FTA and SA key stakeholders</w:t>
      </w:r>
      <w:r w:rsidR="003A51E0" w:rsidRPr="00580529">
        <w:rPr>
          <w:sz w:val="24"/>
          <w:szCs w:val="24"/>
        </w:rPr>
        <w:t>, including SAIP staff and woreda finance experts</w:t>
      </w:r>
      <w:r w:rsidR="00BF14B0">
        <w:rPr>
          <w:sz w:val="24"/>
          <w:szCs w:val="24"/>
        </w:rPr>
        <w:t>;</w:t>
      </w:r>
      <w:r w:rsidRPr="00580529">
        <w:rPr>
          <w:sz w:val="24"/>
          <w:szCs w:val="24"/>
        </w:rPr>
        <w:t xml:space="preserve"> </w:t>
      </w:r>
    </w:p>
    <w:p w14:paraId="01B49895" w14:textId="75DEE313" w:rsidR="0049646D" w:rsidRPr="00580529" w:rsidRDefault="003A51E0" w:rsidP="007A5136">
      <w:pPr>
        <w:pStyle w:val="ListParagraph"/>
        <w:numPr>
          <w:ilvl w:val="2"/>
          <w:numId w:val="5"/>
        </w:numPr>
        <w:spacing w:after="0"/>
        <w:rPr>
          <w:sz w:val="24"/>
          <w:szCs w:val="24"/>
        </w:rPr>
      </w:pPr>
      <w:r w:rsidRPr="00580529">
        <w:rPr>
          <w:sz w:val="24"/>
          <w:szCs w:val="24"/>
        </w:rPr>
        <w:t>Provide a training guide on “aligning SA interventions with woreda budget process”</w:t>
      </w:r>
      <w:r w:rsidR="007712F5">
        <w:rPr>
          <w:sz w:val="24"/>
          <w:szCs w:val="24"/>
        </w:rPr>
        <w:t>;</w:t>
      </w:r>
    </w:p>
    <w:p w14:paraId="30A59A62" w14:textId="49B867DF" w:rsidR="003A51E0" w:rsidRPr="00580529" w:rsidRDefault="003A51E0" w:rsidP="007A5136">
      <w:pPr>
        <w:pStyle w:val="ListParagraph"/>
        <w:numPr>
          <w:ilvl w:val="2"/>
          <w:numId w:val="5"/>
        </w:numPr>
        <w:spacing w:after="0"/>
        <w:rPr>
          <w:sz w:val="24"/>
          <w:szCs w:val="24"/>
        </w:rPr>
      </w:pPr>
      <w:r w:rsidRPr="00580529">
        <w:rPr>
          <w:sz w:val="24"/>
          <w:szCs w:val="24"/>
        </w:rPr>
        <w:t xml:space="preserve">Finalize the FTA-SA-GRM linkage document and </w:t>
      </w:r>
      <w:r w:rsidR="00410982">
        <w:rPr>
          <w:sz w:val="24"/>
          <w:szCs w:val="24"/>
        </w:rPr>
        <w:t>distribute</w:t>
      </w:r>
      <w:r w:rsidR="007712F5">
        <w:rPr>
          <w:sz w:val="24"/>
          <w:szCs w:val="24"/>
        </w:rPr>
        <w:t>;</w:t>
      </w:r>
    </w:p>
    <w:p w14:paraId="34B6139D" w14:textId="0E35844B" w:rsidR="003A51E0" w:rsidRPr="00580529" w:rsidRDefault="003A51E0" w:rsidP="007A5136">
      <w:pPr>
        <w:pStyle w:val="ListParagraph"/>
        <w:numPr>
          <w:ilvl w:val="2"/>
          <w:numId w:val="5"/>
        </w:numPr>
        <w:spacing w:after="0"/>
        <w:rPr>
          <w:sz w:val="24"/>
          <w:szCs w:val="24"/>
        </w:rPr>
      </w:pPr>
      <w:r w:rsidRPr="00580529">
        <w:rPr>
          <w:sz w:val="24"/>
          <w:szCs w:val="24"/>
        </w:rPr>
        <w:t xml:space="preserve">Streamline local structures working on woreda level planning and budgeting to avoid duplication; and </w:t>
      </w:r>
    </w:p>
    <w:p w14:paraId="3620F475" w14:textId="761A1D81" w:rsidR="003A51E0" w:rsidRPr="00580529" w:rsidRDefault="003A51E0" w:rsidP="007A5136">
      <w:pPr>
        <w:pStyle w:val="ListParagraph"/>
        <w:numPr>
          <w:ilvl w:val="2"/>
          <w:numId w:val="5"/>
        </w:numPr>
        <w:spacing w:after="0"/>
        <w:rPr>
          <w:sz w:val="24"/>
          <w:szCs w:val="24"/>
        </w:rPr>
      </w:pPr>
      <w:r w:rsidRPr="00580529">
        <w:rPr>
          <w:sz w:val="24"/>
          <w:szCs w:val="24"/>
        </w:rPr>
        <w:t>Provide similar capacity development support by the MA and SAIPs at local levels.</w:t>
      </w:r>
    </w:p>
    <w:p w14:paraId="5525C474" w14:textId="77777777" w:rsidR="0049646D" w:rsidRPr="00580529" w:rsidRDefault="0049646D" w:rsidP="0049646D">
      <w:pPr>
        <w:spacing w:after="0"/>
        <w:rPr>
          <w:rFonts w:ascii="Georgia" w:hAnsi="Georgia"/>
          <w:sz w:val="24"/>
          <w:szCs w:val="24"/>
        </w:rPr>
      </w:pPr>
    </w:p>
    <w:p w14:paraId="6F6B7C14" w14:textId="79B02D34" w:rsidR="00304266" w:rsidRPr="00463CB2" w:rsidRDefault="003A51E0" w:rsidP="001C3B98">
      <w:pPr>
        <w:pStyle w:val="Heading3"/>
        <w:ind w:firstLine="720"/>
      </w:pPr>
      <w:bookmarkStart w:id="26" w:name="_Toc40634838"/>
      <w:r w:rsidRPr="00E6174E">
        <w:lastRenderedPageBreak/>
        <w:t>Revisiting Key Steps in SA Process</w:t>
      </w:r>
      <w:bookmarkEnd w:id="26"/>
    </w:p>
    <w:p w14:paraId="05F43C50" w14:textId="36E81D29" w:rsidR="005E09B5" w:rsidRDefault="003A51E0" w:rsidP="003A51E0">
      <w:pPr>
        <w:jc w:val="both"/>
        <w:rPr>
          <w:rFonts w:ascii="Georgia" w:hAnsi="Georgia" w:cstheme="minorHAnsi"/>
          <w:sz w:val="24"/>
          <w:szCs w:val="24"/>
        </w:rPr>
      </w:pPr>
      <w:r w:rsidRPr="00580529">
        <w:rPr>
          <w:rFonts w:ascii="Georgia" w:hAnsi="Georgia" w:cstheme="minorHAnsi"/>
          <w:sz w:val="24"/>
          <w:szCs w:val="24"/>
        </w:rPr>
        <w:t xml:space="preserve">The ESAP3 mandate calls for a change in direction from past implementation approaches with a stronger emphasis on institutionalizing of the SA process and on mobilizing responses on the supply side. </w:t>
      </w:r>
      <w:r w:rsidR="00BE7157" w:rsidRPr="00580529">
        <w:rPr>
          <w:rFonts w:ascii="Georgia" w:hAnsi="Georgia" w:cstheme="minorHAnsi"/>
          <w:sz w:val="24"/>
          <w:szCs w:val="24"/>
        </w:rPr>
        <w:t>During the previous ESAP phase, JAPs primarily served the purpose of local problem solving, which was a big step forward in terms of bringing citizens and service providers to the same table to discuss issues of service delivery. As this third phase of ESAP demands a more structured and predictable planning and budgeting process that needs not only the articulation of citizens’ demands, but triggering effective response from local government, the SA process demanded a revision and an adjustment</w:t>
      </w:r>
      <w:r w:rsidR="00B92C3C">
        <w:rPr>
          <w:rFonts w:ascii="Georgia" w:hAnsi="Georgia" w:cstheme="minorHAnsi"/>
          <w:sz w:val="24"/>
          <w:szCs w:val="24"/>
        </w:rPr>
        <w:t xml:space="preserve"> to that effect</w:t>
      </w:r>
      <w:r w:rsidR="00BE7157" w:rsidRPr="00580529">
        <w:rPr>
          <w:rFonts w:ascii="Georgia" w:hAnsi="Georgia" w:cstheme="minorHAnsi"/>
          <w:sz w:val="24"/>
          <w:szCs w:val="24"/>
        </w:rPr>
        <w:t xml:space="preserve">. </w:t>
      </w:r>
    </w:p>
    <w:p w14:paraId="11F83116" w14:textId="4D8CC1BC" w:rsidR="003A51E0" w:rsidRPr="00580529" w:rsidRDefault="005E09B5" w:rsidP="003A51E0">
      <w:pPr>
        <w:jc w:val="both"/>
        <w:rPr>
          <w:rFonts w:ascii="Georgia" w:hAnsi="Georgia" w:cstheme="minorHAnsi"/>
          <w:sz w:val="24"/>
          <w:szCs w:val="24"/>
        </w:rPr>
      </w:pPr>
      <w:r>
        <w:rPr>
          <w:rFonts w:ascii="Georgia" w:hAnsi="Georgia" w:cstheme="minorHAnsi"/>
          <w:sz w:val="24"/>
          <w:szCs w:val="24"/>
        </w:rPr>
        <w:t>During the quarter, the MA took ample time to reflect on the SA pro</w:t>
      </w:r>
      <w:r w:rsidR="00165BD3">
        <w:rPr>
          <w:rFonts w:ascii="Georgia" w:hAnsi="Georgia" w:cstheme="minorHAnsi"/>
          <w:sz w:val="24"/>
          <w:szCs w:val="24"/>
        </w:rPr>
        <w:t xml:space="preserve">cess.  It concluded that the </w:t>
      </w:r>
      <w:r w:rsidR="00BE7157" w:rsidRPr="00580529">
        <w:rPr>
          <w:rFonts w:ascii="Georgia" w:hAnsi="Georgia" w:cstheme="minorHAnsi"/>
          <w:sz w:val="24"/>
          <w:szCs w:val="24"/>
        </w:rPr>
        <w:t>ke</w:t>
      </w:r>
      <w:r w:rsidR="00532EE5" w:rsidRPr="00580529">
        <w:rPr>
          <w:rFonts w:ascii="Georgia" w:hAnsi="Georgia" w:cstheme="minorHAnsi"/>
          <w:sz w:val="24"/>
          <w:szCs w:val="24"/>
        </w:rPr>
        <w:t>y features of th</w:t>
      </w:r>
      <w:r w:rsidR="00B92C3C">
        <w:rPr>
          <w:rFonts w:ascii="Georgia" w:hAnsi="Georgia" w:cstheme="minorHAnsi"/>
          <w:sz w:val="24"/>
          <w:szCs w:val="24"/>
        </w:rPr>
        <w:t>e</w:t>
      </w:r>
      <w:r w:rsidR="00532EE5" w:rsidRPr="00580529">
        <w:rPr>
          <w:rFonts w:ascii="Georgia" w:hAnsi="Georgia" w:cstheme="minorHAnsi"/>
          <w:sz w:val="24"/>
          <w:szCs w:val="24"/>
        </w:rPr>
        <w:t xml:space="preserve"> new process</w:t>
      </w:r>
      <w:r w:rsidR="00385D79" w:rsidRPr="00580529">
        <w:rPr>
          <w:rFonts w:ascii="Georgia" w:hAnsi="Georgia" w:cstheme="minorHAnsi"/>
          <w:sz w:val="24"/>
          <w:szCs w:val="24"/>
        </w:rPr>
        <w:t>, which are built on the previous SA process but raised to meet the new demands of ESAP3</w:t>
      </w:r>
      <w:r w:rsidR="00B92C3C">
        <w:rPr>
          <w:rFonts w:ascii="Georgia" w:hAnsi="Georgia" w:cstheme="minorHAnsi"/>
          <w:sz w:val="24"/>
          <w:szCs w:val="24"/>
        </w:rPr>
        <w:t>,</w:t>
      </w:r>
      <w:r w:rsidR="00532EE5" w:rsidRPr="00580529">
        <w:rPr>
          <w:rFonts w:ascii="Georgia" w:hAnsi="Georgia" w:cstheme="minorHAnsi"/>
          <w:sz w:val="24"/>
          <w:szCs w:val="24"/>
        </w:rPr>
        <w:t xml:space="preserve"> include:</w:t>
      </w:r>
    </w:p>
    <w:p w14:paraId="1CB65628" w14:textId="2F67C6A3" w:rsidR="00532EE5" w:rsidRPr="00580529" w:rsidRDefault="00532EE5" w:rsidP="007A5136">
      <w:pPr>
        <w:pStyle w:val="ListParagraph"/>
        <w:numPr>
          <w:ilvl w:val="0"/>
          <w:numId w:val="8"/>
        </w:numPr>
        <w:rPr>
          <w:rFonts w:cstheme="minorHAnsi"/>
          <w:sz w:val="24"/>
          <w:szCs w:val="24"/>
        </w:rPr>
      </w:pPr>
      <w:r w:rsidRPr="00580529">
        <w:rPr>
          <w:rFonts w:cstheme="minorHAnsi"/>
          <w:b/>
          <w:bCs/>
          <w:sz w:val="24"/>
          <w:szCs w:val="24"/>
        </w:rPr>
        <w:t>Use of media</w:t>
      </w:r>
      <w:r w:rsidRPr="00580529">
        <w:rPr>
          <w:rFonts w:cstheme="minorHAnsi"/>
          <w:sz w:val="24"/>
          <w:szCs w:val="24"/>
        </w:rPr>
        <w:t xml:space="preserve">:  </w:t>
      </w:r>
      <w:r w:rsidRPr="00580529">
        <w:rPr>
          <w:sz w:val="24"/>
          <w:szCs w:val="24"/>
        </w:rPr>
        <w:t xml:space="preserve">If used judiciously and effectively, the media have great potential to promote social accountability by amplifying the </w:t>
      </w:r>
      <w:r w:rsidRPr="00580529">
        <w:rPr>
          <w:bCs/>
          <w:iCs/>
          <w:sz w:val="24"/>
          <w:szCs w:val="24"/>
        </w:rPr>
        <w:t>voice</w:t>
      </w:r>
      <w:r w:rsidRPr="00580529">
        <w:rPr>
          <w:sz w:val="24"/>
          <w:szCs w:val="24"/>
        </w:rPr>
        <w:t xml:space="preserve"> of citizens, facilitate </w:t>
      </w:r>
      <w:r w:rsidRPr="00580529">
        <w:rPr>
          <w:bCs/>
          <w:iCs/>
          <w:sz w:val="24"/>
          <w:szCs w:val="24"/>
        </w:rPr>
        <w:t>dialogue</w:t>
      </w:r>
      <w:r w:rsidRPr="00580529">
        <w:rPr>
          <w:sz w:val="24"/>
          <w:szCs w:val="24"/>
        </w:rPr>
        <w:t xml:space="preserve"> between citizens and the state, act as a </w:t>
      </w:r>
      <w:r w:rsidRPr="00580529">
        <w:rPr>
          <w:bCs/>
          <w:iCs/>
          <w:sz w:val="24"/>
          <w:szCs w:val="24"/>
        </w:rPr>
        <w:t>sounding board</w:t>
      </w:r>
      <w:r w:rsidRPr="00580529">
        <w:rPr>
          <w:sz w:val="24"/>
          <w:szCs w:val="24"/>
        </w:rPr>
        <w:t xml:space="preserve"> for government policies, and fulfill its </w:t>
      </w:r>
      <w:r w:rsidRPr="00580529">
        <w:rPr>
          <w:bCs/>
          <w:iCs/>
          <w:sz w:val="24"/>
          <w:szCs w:val="24"/>
        </w:rPr>
        <w:t xml:space="preserve">watch dog </w:t>
      </w:r>
      <w:r w:rsidRPr="00580529">
        <w:rPr>
          <w:sz w:val="24"/>
          <w:szCs w:val="24"/>
        </w:rPr>
        <w:t xml:space="preserve">function of protecting citizens against </w:t>
      </w:r>
      <w:r w:rsidR="00E039E1">
        <w:rPr>
          <w:sz w:val="24"/>
          <w:szCs w:val="24"/>
        </w:rPr>
        <w:t>potential</w:t>
      </w:r>
      <w:r w:rsidR="00E039E1" w:rsidRPr="00580529">
        <w:rPr>
          <w:sz w:val="24"/>
          <w:szCs w:val="24"/>
        </w:rPr>
        <w:t xml:space="preserve"> </w:t>
      </w:r>
      <w:r w:rsidRPr="00580529">
        <w:rPr>
          <w:sz w:val="24"/>
          <w:szCs w:val="24"/>
        </w:rPr>
        <w:t xml:space="preserve">abuse of power. The media can be engaged at each stage of the SA process, particularly by using community radio to reach out to the larger community. Focus will be on raising awareness among citizens on their rights and entitlements to equitable delivery of quality public services. In addition, it serves the purpose of informing citizens on their right to hold public service providers accountable and responsive to citizens’ needs and demands. </w:t>
      </w:r>
    </w:p>
    <w:p w14:paraId="2D1C238F" w14:textId="4282BE3E" w:rsidR="00184429" w:rsidRPr="00580529" w:rsidRDefault="00532EE5" w:rsidP="00532EE5">
      <w:pPr>
        <w:ind w:left="720"/>
        <w:jc w:val="both"/>
        <w:rPr>
          <w:rFonts w:ascii="Georgia" w:hAnsi="Georgia"/>
          <w:sz w:val="24"/>
          <w:szCs w:val="24"/>
        </w:rPr>
      </w:pPr>
      <w:r w:rsidRPr="00580529">
        <w:rPr>
          <w:rFonts w:ascii="Georgia" w:hAnsi="Georgia"/>
          <w:sz w:val="24"/>
          <w:szCs w:val="24"/>
        </w:rPr>
        <w:t xml:space="preserve">The media will also be used as a feedback platform, through organizing local talk-shows and interviews for citizens to discuss the state of services as perceived by them. The use of media could serve the purpose of demonstrating the productive and cooperative engagement between service providers and users, particularly through documenting and transmitting interface meetings using community radios. Lastly, the use of media can be used for capturing, documenting and transmitting interactions between councilors and citizens in assessing SA results, and drawing lessons and strategizing on future course of action.   </w:t>
      </w:r>
    </w:p>
    <w:p w14:paraId="0BE2E248" w14:textId="64394FE4" w:rsidR="00532EE5" w:rsidRPr="008015CA" w:rsidRDefault="00532EE5" w:rsidP="007A5136">
      <w:pPr>
        <w:pStyle w:val="ListParagraph"/>
        <w:numPr>
          <w:ilvl w:val="0"/>
          <w:numId w:val="8"/>
        </w:numPr>
        <w:rPr>
          <w:sz w:val="24"/>
          <w:szCs w:val="24"/>
        </w:rPr>
      </w:pPr>
      <w:r w:rsidRPr="00580529">
        <w:rPr>
          <w:rFonts w:cstheme="minorHAnsi"/>
          <w:b/>
          <w:bCs/>
          <w:sz w:val="24"/>
          <w:szCs w:val="24"/>
        </w:rPr>
        <w:t>Cross-cutting role of GSIEs and M&amp;E officers</w:t>
      </w:r>
      <w:r w:rsidR="008015CA">
        <w:rPr>
          <w:rFonts w:cstheme="minorHAnsi"/>
          <w:b/>
          <w:bCs/>
          <w:sz w:val="24"/>
          <w:szCs w:val="24"/>
        </w:rPr>
        <w:t>:</w:t>
      </w:r>
      <w:r w:rsidRPr="00580529">
        <w:rPr>
          <w:b/>
          <w:sz w:val="24"/>
          <w:szCs w:val="24"/>
        </w:rPr>
        <w:t xml:space="preserve"> </w:t>
      </w:r>
      <w:r w:rsidRPr="008015CA">
        <w:rPr>
          <w:sz w:val="24"/>
          <w:szCs w:val="24"/>
        </w:rPr>
        <w:t xml:space="preserve">Gender and </w:t>
      </w:r>
      <w:r w:rsidR="00273660" w:rsidRPr="008015CA">
        <w:rPr>
          <w:sz w:val="24"/>
          <w:szCs w:val="24"/>
        </w:rPr>
        <w:t>s</w:t>
      </w:r>
      <w:r w:rsidRPr="008015CA">
        <w:rPr>
          <w:sz w:val="24"/>
          <w:szCs w:val="24"/>
        </w:rPr>
        <w:t xml:space="preserve">ocial </w:t>
      </w:r>
      <w:r w:rsidR="00273660" w:rsidRPr="008015CA">
        <w:rPr>
          <w:sz w:val="24"/>
          <w:szCs w:val="24"/>
        </w:rPr>
        <w:t>i</w:t>
      </w:r>
      <w:r w:rsidRPr="008015CA">
        <w:rPr>
          <w:sz w:val="24"/>
          <w:szCs w:val="24"/>
        </w:rPr>
        <w:t xml:space="preserve">nclusion </w:t>
      </w:r>
      <w:r w:rsidR="00273660" w:rsidRPr="008015CA">
        <w:rPr>
          <w:sz w:val="24"/>
          <w:szCs w:val="24"/>
        </w:rPr>
        <w:t>e</w:t>
      </w:r>
      <w:r w:rsidRPr="008015CA">
        <w:rPr>
          <w:sz w:val="24"/>
          <w:szCs w:val="24"/>
        </w:rPr>
        <w:t xml:space="preserve">xperts (GSIEs) are responsible to ensure at each stage of the SA process that the needs and priorities of vulnerable sections of society, including women, the elderly, the disabled, etc. are properly addressed. This includes, among other, ensuring that these groups participate in the various SA awareness training programs, understand their service rights and entitlements, adequately engage in the assessment of services from the perspective of </w:t>
      </w:r>
      <w:r w:rsidRPr="008015CA">
        <w:rPr>
          <w:i/>
          <w:iCs/>
          <w:sz w:val="24"/>
          <w:szCs w:val="24"/>
        </w:rPr>
        <w:t>their</w:t>
      </w:r>
      <w:r w:rsidRPr="008015CA">
        <w:rPr>
          <w:sz w:val="24"/>
          <w:szCs w:val="24"/>
        </w:rPr>
        <w:t xml:space="preserve"> particular needs and priorities, and that their voices are heard during the formulations of JAPs. </w:t>
      </w:r>
    </w:p>
    <w:p w14:paraId="64866485" w14:textId="02EB3436" w:rsidR="00532EE5" w:rsidRPr="00580529" w:rsidRDefault="00532EE5" w:rsidP="00532EE5">
      <w:pPr>
        <w:ind w:left="720"/>
        <w:jc w:val="both"/>
        <w:rPr>
          <w:rFonts w:ascii="Georgia" w:hAnsi="Georgia"/>
          <w:sz w:val="24"/>
          <w:szCs w:val="24"/>
        </w:rPr>
      </w:pPr>
      <w:r w:rsidRPr="00580529">
        <w:rPr>
          <w:rFonts w:ascii="Georgia" w:hAnsi="Georgia"/>
          <w:sz w:val="24"/>
          <w:szCs w:val="24"/>
        </w:rPr>
        <w:t xml:space="preserve">The M&amp;E officers play an active role in ensuring that the various feedback loops are functioning through timely and adequate data collection, analysis and field monitoring visits. In addition, they have the role to follow-up and ensure that the </w:t>
      </w:r>
      <w:r w:rsidRPr="00580529">
        <w:rPr>
          <w:rFonts w:ascii="Georgia" w:hAnsi="Georgia"/>
          <w:sz w:val="24"/>
          <w:szCs w:val="24"/>
        </w:rPr>
        <w:lastRenderedPageBreak/>
        <w:t xml:space="preserve">agreed upon JAPs are effectively aligned with local planning and budgeting processes, adequately implemented and proper feedback is given to citizens by local decision makers on the state of JAP implementation. </w:t>
      </w:r>
    </w:p>
    <w:p w14:paraId="12CB3064" w14:textId="05BABD11" w:rsidR="00532EE5" w:rsidRPr="00580529" w:rsidRDefault="00532EE5" w:rsidP="007A5136">
      <w:pPr>
        <w:pStyle w:val="ListParagraph"/>
        <w:numPr>
          <w:ilvl w:val="0"/>
          <w:numId w:val="8"/>
        </w:numPr>
        <w:contextualSpacing w:val="0"/>
        <w:rPr>
          <w:rFonts w:cstheme="minorHAnsi"/>
          <w:b/>
          <w:bCs/>
          <w:sz w:val="24"/>
          <w:szCs w:val="24"/>
        </w:rPr>
      </w:pPr>
      <w:r w:rsidRPr="00580529">
        <w:rPr>
          <w:rFonts w:cstheme="minorHAnsi"/>
          <w:b/>
          <w:bCs/>
          <w:sz w:val="24"/>
          <w:szCs w:val="24"/>
        </w:rPr>
        <w:t>User and provider service assessments</w:t>
      </w:r>
      <w:r w:rsidR="008015CA">
        <w:rPr>
          <w:rFonts w:cstheme="minorHAnsi"/>
          <w:b/>
          <w:bCs/>
          <w:sz w:val="24"/>
          <w:szCs w:val="24"/>
        </w:rPr>
        <w:t>:</w:t>
      </w:r>
      <w:r w:rsidRPr="00580529">
        <w:rPr>
          <w:rFonts w:cstheme="minorHAnsi"/>
          <w:b/>
          <w:bCs/>
          <w:sz w:val="24"/>
          <w:szCs w:val="24"/>
        </w:rPr>
        <w:t xml:space="preserve"> </w:t>
      </w:r>
    </w:p>
    <w:p w14:paraId="180C194A" w14:textId="67F3E37B" w:rsidR="00532EE5" w:rsidRPr="00580529" w:rsidRDefault="00532EE5" w:rsidP="007A5136">
      <w:pPr>
        <w:pStyle w:val="ListParagraph"/>
        <w:numPr>
          <w:ilvl w:val="0"/>
          <w:numId w:val="9"/>
        </w:numPr>
        <w:rPr>
          <w:b/>
          <w:i/>
          <w:sz w:val="24"/>
          <w:szCs w:val="24"/>
        </w:rPr>
      </w:pPr>
      <w:r w:rsidRPr="00580529">
        <w:rPr>
          <w:b/>
          <w:i/>
          <w:sz w:val="24"/>
          <w:szCs w:val="24"/>
        </w:rPr>
        <w:t xml:space="preserve">Assessment of services by user groups </w:t>
      </w:r>
    </w:p>
    <w:p w14:paraId="3235325D" w14:textId="3DF6F311" w:rsidR="00385D79" w:rsidRPr="00580529" w:rsidRDefault="00532EE5" w:rsidP="00532EE5">
      <w:pPr>
        <w:ind w:left="990"/>
        <w:jc w:val="both"/>
        <w:rPr>
          <w:rFonts w:ascii="Georgia" w:hAnsi="Georgia"/>
          <w:sz w:val="24"/>
          <w:szCs w:val="24"/>
        </w:rPr>
      </w:pPr>
      <w:r w:rsidRPr="00580529">
        <w:rPr>
          <w:rFonts w:ascii="Georgia" w:hAnsi="Georgia"/>
          <w:sz w:val="24"/>
          <w:szCs w:val="24"/>
        </w:rPr>
        <w:t>User groups identified through institutional mapping by SAIPs will, within their own setups, deliberate on the most pertinent service delivery problems of their kebele. Currently, ESAP supports SA interventions related to service delivery in 5 pro-poor sectors; this could be expanded in the future. Broad questions could be asked</w:t>
      </w:r>
      <w:r w:rsidR="00385D79" w:rsidRPr="00580529">
        <w:rPr>
          <w:rFonts w:ascii="Georgia" w:hAnsi="Georgia"/>
          <w:sz w:val="24"/>
          <w:szCs w:val="24"/>
        </w:rPr>
        <w:t xml:space="preserve"> here</w:t>
      </w:r>
      <w:r w:rsidRPr="00580529">
        <w:rPr>
          <w:rFonts w:ascii="Georgia" w:hAnsi="Georgia"/>
          <w:sz w:val="24"/>
          <w:szCs w:val="24"/>
        </w:rPr>
        <w:t xml:space="preserve">, </w:t>
      </w:r>
      <w:r w:rsidR="00385D79" w:rsidRPr="00580529">
        <w:rPr>
          <w:rFonts w:ascii="Georgia" w:hAnsi="Georgia"/>
          <w:sz w:val="24"/>
          <w:szCs w:val="24"/>
        </w:rPr>
        <w:t>such as</w:t>
      </w:r>
      <w:r w:rsidRPr="00580529">
        <w:rPr>
          <w:rFonts w:ascii="Georgia" w:hAnsi="Georgia"/>
          <w:sz w:val="24"/>
          <w:szCs w:val="24"/>
        </w:rPr>
        <w:t xml:space="preserve">: </w:t>
      </w:r>
    </w:p>
    <w:p w14:paraId="38D20AA5" w14:textId="77777777" w:rsidR="00385D79" w:rsidRPr="00580529" w:rsidRDefault="00532EE5" w:rsidP="007A5136">
      <w:pPr>
        <w:pStyle w:val="ListParagraph"/>
        <w:numPr>
          <w:ilvl w:val="2"/>
          <w:numId w:val="8"/>
        </w:numPr>
        <w:rPr>
          <w:sz w:val="24"/>
          <w:szCs w:val="24"/>
        </w:rPr>
      </w:pPr>
      <w:r w:rsidRPr="00580529">
        <w:rPr>
          <w:sz w:val="24"/>
          <w:szCs w:val="24"/>
        </w:rPr>
        <w:t xml:space="preserve">How are basic services organized and delivered? </w:t>
      </w:r>
    </w:p>
    <w:p w14:paraId="2C007B0A" w14:textId="77777777" w:rsidR="00385D79" w:rsidRPr="00580529" w:rsidRDefault="00532EE5" w:rsidP="007A5136">
      <w:pPr>
        <w:pStyle w:val="ListParagraph"/>
        <w:numPr>
          <w:ilvl w:val="2"/>
          <w:numId w:val="8"/>
        </w:numPr>
        <w:rPr>
          <w:sz w:val="24"/>
          <w:szCs w:val="24"/>
        </w:rPr>
      </w:pPr>
      <w:r w:rsidRPr="00580529">
        <w:rPr>
          <w:sz w:val="24"/>
          <w:szCs w:val="24"/>
        </w:rPr>
        <w:t>Which services are up to standard, and which are not, and why?</w:t>
      </w:r>
    </w:p>
    <w:p w14:paraId="2332DEC3" w14:textId="45D7A5E6" w:rsidR="00532EE5" w:rsidRPr="00580529" w:rsidRDefault="00532EE5" w:rsidP="007A5136">
      <w:pPr>
        <w:pStyle w:val="ListParagraph"/>
        <w:numPr>
          <w:ilvl w:val="2"/>
          <w:numId w:val="8"/>
        </w:numPr>
        <w:rPr>
          <w:sz w:val="24"/>
          <w:szCs w:val="24"/>
        </w:rPr>
      </w:pPr>
      <w:r w:rsidRPr="00580529">
        <w:rPr>
          <w:sz w:val="24"/>
          <w:szCs w:val="24"/>
        </w:rPr>
        <w:t xml:space="preserve">Are certain groups </w:t>
      </w:r>
      <w:r w:rsidR="00385D79" w:rsidRPr="00580529">
        <w:rPr>
          <w:sz w:val="24"/>
          <w:szCs w:val="24"/>
        </w:rPr>
        <w:t xml:space="preserve">perhaps being </w:t>
      </w:r>
      <w:r w:rsidRPr="00580529">
        <w:rPr>
          <w:sz w:val="24"/>
          <w:szCs w:val="24"/>
        </w:rPr>
        <w:t>not served, or inadequately served?</w:t>
      </w:r>
    </w:p>
    <w:p w14:paraId="71989F20" w14:textId="42B76ED8" w:rsidR="00532EE5" w:rsidRPr="00580529" w:rsidRDefault="00532EE5" w:rsidP="00532EE5">
      <w:pPr>
        <w:ind w:left="990"/>
        <w:jc w:val="both"/>
        <w:rPr>
          <w:rFonts w:ascii="Georgia" w:hAnsi="Georgia"/>
          <w:sz w:val="24"/>
          <w:szCs w:val="24"/>
        </w:rPr>
      </w:pPr>
      <w:r w:rsidRPr="00580529">
        <w:rPr>
          <w:rFonts w:ascii="Georgia" w:hAnsi="Georgia"/>
          <w:sz w:val="24"/>
          <w:szCs w:val="24"/>
        </w:rPr>
        <w:t xml:space="preserve">During the SA training </w:t>
      </w:r>
      <w:r w:rsidR="00385D79" w:rsidRPr="00580529">
        <w:rPr>
          <w:rFonts w:ascii="Georgia" w:hAnsi="Georgia"/>
          <w:sz w:val="24"/>
          <w:szCs w:val="24"/>
        </w:rPr>
        <w:t>to be organized for</w:t>
      </w:r>
      <w:r w:rsidRPr="00580529">
        <w:rPr>
          <w:rFonts w:ascii="Georgia" w:hAnsi="Georgia"/>
          <w:sz w:val="24"/>
          <w:szCs w:val="24"/>
        </w:rPr>
        <w:t xml:space="preserve"> these groups</w:t>
      </w:r>
      <w:r w:rsidR="00385D79" w:rsidRPr="00580529">
        <w:rPr>
          <w:rFonts w:ascii="Georgia" w:hAnsi="Georgia"/>
          <w:sz w:val="24"/>
          <w:szCs w:val="24"/>
        </w:rPr>
        <w:t>,</w:t>
      </w:r>
      <w:r w:rsidRPr="00580529">
        <w:rPr>
          <w:rFonts w:ascii="Georgia" w:hAnsi="Georgia"/>
          <w:sz w:val="24"/>
          <w:szCs w:val="24"/>
        </w:rPr>
        <w:t xml:space="preserve"> the </w:t>
      </w:r>
      <w:r w:rsidR="007A6456">
        <w:rPr>
          <w:rFonts w:ascii="Georgia" w:hAnsi="Georgia"/>
          <w:sz w:val="24"/>
          <w:szCs w:val="24"/>
        </w:rPr>
        <w:t>woreda SA expert (</w:t>
      </w:r>
      <w:r w:rsidRPr="00580529">
        <w:rPr>
          <w:rFonts w:ascii="Georgia" w:hAnsi="Georgia"/>
          <w:sz w:val="24"/>
          <w:szCs w:val="24"/>
        </w:rPr>
        <w:t>WSAE</w:t>
      </w:r>
      <w:r w:rsidR="007A6456">
        <w:rPr>
          <w:rFonts w:ascii="Georgia" w:hAnsi="Georgia"/>
          <w:sz w:val="24"/>
          <w:szCs w:val="24"/>
        </w:rPr>
        <w:t>)</w:t>
      </w:r>
      <w:r w:rsidRPr="00580529">
        <w:rPr>
          <w:rFonts w:ascii="Georgia" w:hAnsi="Georgia"/>
          <w:sz w:val="24"/>
          <w:szCs w:val="24"/>
        </w:rPr>
        <w:t xml:space="preserve"> will provide them with the sector score card with assessment indicators that could serve to facilitate the discussions. This will be followed by a step where these user groups, aided by the SAIP and in cooperation with the kebele council standing committee, assess a selected service facility using the sector scorecards. During the assessment, kebele council and citizen representatives will make sure that the needs of the different social groups, men, and women, the elderly and vulnerable groups are taken into consideration. They will connect with user groups relevant to the facility (e.g. PTSAs, water committees, health committees), and objectively assess and score on the state of service delivery in the selected facility as per ESAP CSC manual. Services can be scored from 1-5 (where 1 is very poor and 5 is </w:t>
      </w:r>
      <w:r w:rsidR="00385D79" w:rsidRPr="00580529">
        <w:rPr>
          <w:rFonts w:ascii="Georgia" w:hAnsi="Georgia"/>
          <w:sz w:val="24"/>
          <w:szCs w:val="24"/>
        </w:rPr>
        <w:t>very good</w:t>
      </w:r>
      <w:r w:rsidRPr="00580529">
        <w:rPr>
          <w:rFonts w:ascii="Georgia" w:hAnsi="Georgia"/>
          <w:sz w:val="24"/>
          <w:szCs w:val="24"/>
        </w:rPr>
        <w:t xml:space="preserve">). </w:t>
      </w:r>
    </w:p>
    <w:p w14:paraId="071D88FD" w14:textId="6DC16588" w:rsidR="00532EE5" w:rsidRPr="00580529" w:rsidRDefault="00532EE5" w:rsidP="007A5136">
      <w:pPr>
        <w:pStyle w:val="ListParagraph"/>
        <w:numPr>
          <w:ilvl w:val="0"/>
          <w:numId w:val="9"/>
        </w:numPr>
        <w:rPr>
          <w:b/>
          <w:i/>
          <w:sz w:val="24"/>
          <w:szCs w:val="24"/>
        </w:rPr>
      </w:pPr>
      <w:r w:rsidRPr="00580529">
        <w:rPr>
          <w:b/>
          <w:i/>
          <w:sz w:val="24"/>
          <w:szCs w:val="24"/>
        </w:rPr>
        <w:t xml:space="preserve">Service providers self-assessment </w:t>
      </w:r>
    </w:p>
    <w:p w14:paraId="131CF6DA" w14:textId="57957A74" w:rsidR="00532EE5" w:rsidRPr="00580529" w:rsidRDefault="00532EE5" w:rsidP="00532EE5">
      <w:pPr>
        <w:ind w:left="990"/>
        <w:jc w:val="both"/>
        <w:rPr>
          <w:rFonts w:ascii="Georgia" w:hAnsi="Georgia"/>
          <w:sz w:val="24"/>
          <w:szCs w:val="24"/>
        </w:rPr>
      </w:pPr>
      <w:r w:rsidRPr="00580529">
        <w:rPr>
          <w:rFonts w:ascii="Georgia" w:hAnsi="Georgia"/>
          <w:sz w:val="24"/>
          <w:szCs w:val="24"/>
        </w:rPr>
        <w:t xml:space="preserve">Self-assessment by service providers is a process where frontline service provider staff assess the state of service provision in their own facilities (a school, clinic, etc.) by scoring on the service delivery problems identified by the citizens groups. They are given the consolidated list of issues or identified problems by service user citizens, but not the scores. The aim here is to capture provider’s perspectives and help them already think about the right responses to service delivery problems in their facility. This is important in the later stages of the process during JAP formulation, as it will help sector officials and decision makers to see and appreciate service delivery problems from the perspective of both users and providers. This would also allow providers and users </w:t>
      </w:r>
      <w:r w:rsidR="00A91DEF">
        <w:rPr>
          <w:rFonts w:ascii="Georgia" w:hAnsi="Georgia"/>
          <w:sz w:val="24"/>
          <w:szCs w:val="24"/>
        </w:rPr>
        <w:t>engage into</w:t>
      </w:r>
      <w:r w:rsidR="00A91DEF" w:rsidRPr="00580529">
        <w:rPr>
          <w:rFonts w:ascii="Georgia" w:hAnsi="Georgia"/>
          <w:sz w:val="24"/>
          <w:szCs w:val="24"/>
        </w:rPr>
        <w:t xml:space="preserve"> </w:t>
      </w:r>
      <w:r w:rsidRPr="00580529">
        <w:rPr>
          <w:rFonts w:ascii="Georgia" w:hAnsi="Georgia"/>
          <w:sz w:val="24"/>
          <w:szCs w:val="24"/>
        </w:rPr>
        <w:t>a more constructive dialogue to address service delivery problems. In addition, the data generated in this ‘co-operative’ manner will also help woreda SACs during their lobby</w:t>
      </w:r>
      <w:r w:rsidR="00A91DEF">
        <w:rPr>
          <w:rFonts w:ascii="Georgia" w:hAnsi="Georgia"/>
          <w:sz w:val="24"/>
          <w:szCs w:val="24"/>
        </w:rPr>
        <w:t>ing</w:t>
      </w:r>
      <w:r w:rsidRPr="00580529">
        <w:rPr>
          <w:rFonts w:ascii="Georgia" w:hAnsi="Georgia"/>
          <w:sz w:val="24"/>
          <w:szCs w:val="24"/>
        </w:rPr>
        <w:t xml:space="preserve"> for incorporating JAP</w:t>
      </w:r>
      <w:r w:rsidR="00A91DEF">
        <w:rPr>
          <w:rFonts w:ascii="Georgia" w:hAnsi="Georgia"/>
          <w:sz w:val="24"/>
          <w:szCs w:val="24"/>
        </w:rPr>
        <w:t xml:space="preserve"> priority </w:t>
      </w:r>
      <w:r w:rsidR="00A91DEF">
        <w:rPr>
          <w:rFonts w:ascii="Georgia" w:hAnsi="Georgia"/>
          <w:sz w:val="24"/>
          <w:szCs w:val="24"/>
        </w:rPr>
        <w:lastRenderedPageBreak/>
        <w:t xml:space="preserve">issues </w:t>
      </w:r>
      <w:r w:rsidRPr="00580529">
        <w:rPr>
          <w:rFonts w:ascii="Georgia" w:hAnsi="Georgia"/>
          <w:sz w:val="24"/>
          <w:szCs w:val="24"/>
        </w:rPr>
        <w:t xml:space="preserve">into the sector plans and budgets. It is assumed that service providers have their own internal self-assessment mechanisms that could go far beyond the issues raised by service users. </w:t>
      </w:r>
      <w:r w:rsidR="00F07A3B">
        <w:rPr>
          <w:rFonts w:ascii="Georgia" w:hAnsi="Georgia"/>
          <w:sz w:val="24"/>
          <w:szCs w:val="24"/>
        </w:rPr>
        <w:t xml:space="preserve"> </w:t>
      </w:r>
      <w:r w:rsidRPr="00580529">
        <w:rPr>
          <w:rFonts w:ascii="Georgia" w:hAnsi="Georgia"/>
          <w:sz w:val="24"/>
          <w:szCs w:val="24"/>
        </w:rPr>
        <w:t xml:space="preserve"> </w:t>
      </w:r>
    </w:p>
    <w:p w14:paraId="34241B3C" w14:textId="03186DA6" w:rsidR="00292068" w:rsidRPr="003653A1" w:rsidRDefault="00532EE5" w:rsidP="007A5136">
      <w:pPr>
        <w:pStyle w:val="ListParagraph"/>
        <w:numPr>
          <w:ilvl w:val="0"/>
          <w:numId w:val="8"/>
        </w:numPr>
        <w:contextualSpacing w:val="0"/>
        <w:rPr>
          <w:sz w:val="24"/>
          <w:szCs w:val="24"/>
        </w:rPr>
      </w:pPr>
      <w:r w:rsidRPr="003653A1">
        <w:rPr>
          <w:b/>
          <w:sz w:val="24"/>
          <w:szCs w:val="24"/>
        </w:rPr>
        <w:t>Consolidation of citizen priorities at kebele level</w:t>
      </w:r>
      <w:r w:rsidR="000A47BD" w:rsidRPr="003653A1">
        <w:rPr>
          <w:b/>
          <w:sz w:val="24"/>
          <w:szCs w:val="24"/>
        </w:rPr>
        <w:t>:</w:t>
      </w:r>
      <w:r w:rsidRPr="003653A1">
        <w:rPr>
          <w:sz w:val="24"/>
          <w:szCs w:val="24"/>
        </w:rPr>
        <w:t xml:space="preserve"> The kebele council will convene representatives of citizen and service provider groups </w:t>
      </w:r>
      <w:r w:rsidR="00103E76" w:rsidRPr="003653A1">
        <w:rPr>
          <w:sz w:val="24"/>
          <w:szCs w:val="24"/>
        </w:rPr>
        <w:t xml:space="preserve">that </w:t>
      </w:r>
      <w:r w:rsidRPr="003653A1">
        <w:rPr>
          <w:sz w:val="24"/>
          <w:szCs w:val="24"/>
        </w:rPr>
        <w:t>participated in the scoring and self-assessment process</w:t>
      </w:r>
      <w:r w:rsidR="00103E76" w:rsidRPr="003653A1">
        <w:rPr>
          <w:sz w:val="24"/>
          <w:szCs w:val="24"/>
        </w:rPr>
        <w:t xml:space="preserve">.  They </w:t>
      </w:r>
      <w:r w:rsidRPr="003653A1">
        <w:rPr>
          <w:sz w:val="24"/>
          <w:szCs w:val="24"/>
        </w:rPr>
        <w:t>will consolidate</w:t>
      </w:r>
      <w:r w:rsidR="00F00B6C" w:rsidRPr="003653A1">
        <w:rPr>
          <w:sz w:val="24"/>
          <w:szCs w:val="24"/>
        </w:rPr>
        <w:t xml:space="preserve"> and</w:t>
      </w:r>
      <w:r w:rsidRPr="003653A1">
        <w:rPr>
          <w:sz w:val="24"/>
          <w:szCs w:val="24"/>
        </w:rPr>
        <w:t xml:space="preserve"> prioritize the identified service delivery problems. Care must be taken that needs of women and vulnerable groups are reasonably and objectively reflected in the consolidated list of priorities. GSIEs will support in helping both sides understand and consider how citizens could benefit from addressing gender and social exclusion problems in service delivery.  Minutes of the consolidation discussion and final decision on priorities of the kebele will be taken and signed by the kebele council and citizen representatives to confirm full citizen participation. The results of the consolidation at kebele level will be sent to the woreda SAC by the kebele council standing committee that led the SA process, along with the minutes of the proceedings. The W-SAC will further refine and consolidate these priorities in order to serve as input to the woreda JAP formulation process.   </w:t>
      </w:r>
    </w:p>
    <w:p w14:paraId="2AD6E13E" w14:textId="36FC5A79" w:rsidR="002A38CD" w:rsidRPr="003653A1" w:rsidRDefault="00532EE5" w:rsidP="007A5136">
      <w:pPr>
        <w:pStyle w:val="ListParagraph"/>
        <w:numPr>
          <w:ilvl w:val="0"/>
          <w:numId w:val="8"/>
        </w:numPr>
        <w:contextualSpacing w:val="0"/>
        <w:rPr>
          <w:sz w:val="24"/>
          <w:szCs w:val="24"/>
        </w:rPr>
      </w:pPr>
      <w:r w:rsidRPr="003653A1">
        <w:rPr>
          <w:b/>
          <w:sz w:val="24"/>
          <w:szCs w:val="24"/>
        </w:rPr>
        <w:t>The joint action plan</w:t>
      </w:r>
      <w:r w:rsidR="000D1309" w:rsidRPr="003653A1">
        <w:rPr>
          <w:b/>
          <w:sz w:val="24"/>
          <w:szCs w:val="24"/>
        </w:rPr>
        <w:t>:</w:t>
      </w:r>
      <w:r w:rsidRPr="003653A1">
        <w:rPr>
          <w:b/>
          <w:sz w:val="24"/>
          <w:szCs w:val="24"/>
        </w:rPr>
        <w:t xml:space="preserve"> </w:t>
      </w:r>
      <w:r w:rsidRPr="003653A1">
        <w:rPr>
          <w:sz w:val="24"/>
          <w:szCs w:val="24"/>
        </w:rPr>
        <w:t xml:space="preserve">The JAP describes service improvement actions agreed between citizens and service providers during interface meetings at woreda level. It </w:t>
      </w:r>
      <w:r w:rsidR="0099640E" w:rsidRPr="003653A1">
        <w:rPr>
          <w:sz w:val="24"/>
          <w:szCs w:val="24"/>
        </w:rPr>
        <w:t xml:space="preserve">may </w:t>
      </w:r>
      <w:r w:rsidRPr="003653A1">
        <w:rPr>
          <w:sz w:val="24"/>
          <w:szCs w:val="24"/>
        </w:rPr>
        <w:t>involve</w:t>
      </w:r>
      <w:r w:rsidR="0099640E" w:rsidRPr="003653A1">
        <w:rPr>
          <w:sz w:val="24"/>
          <w:szCs w:val="24"/>
        </w:rPr>
        <w:t xml:space="preserve"> a variety </w:t>
      </w:r>
      <w:r w:rsidR="00426357" w:rsidRPr="003653A1">
        <w:rPr>
          <w:sz w:val="24"/>
          <w:szCs w:val="24"/>
        </w:rPr>
        <w:t>of s</w:t>
      </w:r>
      <w:r w:rsidRPr="003653A1">
        <w:rPr>
          <w:sz w:val="24"/>
          <w:szCs w:val="24"/>
        </w:rPr>
        <w:t xml:space="preserve">takeholders, the most important of which include representatives of service user citizens’ groups, service provider sector representatives, local administration and council members, as well as renowned personalities and leaders of civil society and private sector organizations in the woreda. The key actors from </w:t>
      </w:r>
      <w:r w:rsidR="00995AFA" w:rsidRPr="003653A1">
        <w:rPr>
          <w:sz w:val="24"/>
          <w:szCs w:val="24"/>
        </w:rPr>
        <w:t xml:space="preserve">both </w:t>
      </w:r>
      <w:r w:rsidRPr="003653A1">
        <w:rPr>
          <w:sz w:val="24"/>
          <w:szCs w:val="24"/>
        </w:rPr>
        <w:t xml:space="preserve">the demand and supply side are the primary stakeholders whose negotiation and productive dialogue on the identified citizen service needs and priorities articulated by the woreda SAC should result in the formulation of joint action plans for service improvements. JAPs are meant to serve as an input to the woreda planning and budgeting process. It is anticipated that some priorities included in JAPs may be referred back to kebele councils, citizen groups, and frontline service providers for resolution at kebele level. The involvement of representatives from the wider community during the woreda interface meeting aims </w:t>
      </w:r>
      <w:r w:rsidR="00132AAA" w:rsidRPr="003653A1">
        <w:rPr>
          <w:sz w:val="24"/>
          <w:szCs w:val="24"/>
        </w:rPr>
        <w:t xml:space="preserve">to </w:t>
      </w:r>
      <w:r w:rsidRPr="003653A1">
        <w:rPr>
          <w:sz w:val="24"/>
          <w:szCs w:val="24"/>
        </w:rPr>
        <w:t>mobiliz</w:t>
      </w:r>
      <w:r w:rsidR="00132AAA" w:rsidRPr="003653A1">
        <w:rPr>
          <w:sz w:val="24"/>
          <w:szCs w:val="24"/>
        </w:rPr>
        <w:t>e</w:t>
      </w:r>
      <w:r w:rsidRPr="003653A1">
        <w:rPr>
          <w:sz w:val="24"/>
          <w:szCs w:val="24"/>
        </w:rPr>
        <w:t xml:space="preserve"> local knowledge, technical and financial resources to expedite the effective recognition and implementation of JAPs as citizens’ priorities at all levels. SAIPs will consult the MA on who should participate in the interface meetings.  </w:t>
      </w:r>
      <w:r w:rsidR="000F7DF0" w:rsidRPr="003653A1">
        <w:rPr>
          <w:sz w:val="24"/>
          <w:szCs w:val="24"/>
        </w:rPr>
        <w:t>Please see t</w:t>
      </w:r>
      <w:r w:rsidR="00385D79" w:rsidRPr="003653A1">
        <w:rPr>
          <w:sz w:val="24"/>
          <w:szCs w:val="24"/>
        </w:rPr>
        <w:t>he revised key SA Process in Annex 1</w:t>
      </w:r>
      <w:r w:rsidR="0004459C" w:rsidRPr="003653A1">
        <w:rPr>
          <w:sz w:val="24"/>
          <w:szCs w:val="24"/>
        </w:rPr>
        <w:t>.</w:t>
      </w:r>
      <w:bookmarkStart w:id="27" w:name="_Toc40256675"/>
    </w:p>
    <w:p w14:paraId="77F586CD" w14:textId="4652C7D3" w:rsidR="0004459C" w:rsidRDefault="0004459C" w:rsidP="003653A1">
      <w:pPr>
        <w:pStyle w:val="ListParagraph"/>
        <w:numPr>
          <w:ilvl w:val="0"/>
          <w:numId w:val="0"/>
        </w:numPr>
        <w:ind w:left="720"/>
        <w:contextualSpacing w:val="0"/>
        <w:rPr>
          <w:sz w:val="24"/>
          <w:szCs w:val="24"/>
        </w:rPr>
      </w:pPr>
    </w:p>
    <w:p w14:paraId="176A90E0" w14:textId="77777777" w:rsidR="00C71132" w:rsidRPr="00473885" w:rsidRDefault="00C71132" w:rsidP="00C71132">
      <w:pPr>
        <w:pStyle w:val="Heading3"/>
        <w:ind w:firstLine="720"/>
      </w:pPr>
      <w:bookmarkStart w:id="28" w:name="_Toc40634839"/>
      <w:r w:rsidRPr="00473885">
        <w:t>Monitoring and Evaluation</w:t>
      </w:r>
      <w:bookmarkEnd w:id="28"/>
    </w:p>
    <w:p w14:paraId="6E44B2BF" w14:textId="77777777" w:rsidR="00C71132" w:rsidRPr="00F5030C" w:rsidRDefault="00C71132" w:rsidP="00C71132">
      <w:pPr>
        <w:jc w:val="both"/>
        <w:rPr>
          <w:rFonts w:ascii="Georgia" w:eastAsia="Times New Roman" w:hAnsi="Georgia" w:cs="Calibri"/>
          <w:color w:val="000000"/>
          <w:sz w:val="24"/>
          <w:szCs w:val="24"/>
        </w:rPr>
      </w:pPr>
      <w:r w:rsidRPr="00F5030C">
        <w:rPr>
          <w:rFonts w:ascii="Georgia" w:eastAsia="Times New Roman" w:hAnsi="Georgia" w:cs="Calibri"/>
          <w:color w:val="000000"/>
          <w:sz w:val="24"/>
          <w:szCs w:val="24"/>
        </w:rPr>
        <w:t xml:space="preserve">As </w:t>
      </w:r>
      <w:r>
        <w:rPr>
          <w:rFonts w:ascii="Georgia" w:eastAsia="Times New Roman" w:hAnsi="Georgia" w:cs="Calibri"/>
          <w:color w:val="000000"/>
          <w:sz w:val="24"/>
          <w:szCs w:val="24"/>
        </w:rPr>
        <w:t>described</w:t>
      </w:r>
      <w:r w:rsidRPr="00F5030C">
        <w:rPr>
          <w:rFonts w:ascii="Georgia" w:eastAsia="Times New Roman" w:hAnsi="Georgia" w:cs="Calibri"/>
          <w:color w:val="000000"/>
          <w:sz w:val="24"/>
          <w:szCs w:val="24"/>
        </w:rPr>
        <w:t xml:space="preserve"> in the AWP, the MA has started the fine-tuning of its M&amp;E system, including rethinking which data and indicators </w:t>
      </w:r>
      <w:r>
        <w:rPr>
          <w:rFonts w:ascii="Georgia" w:eastAsia="Times New Roman" w:hAnsi="Georgia" w:cs="Calibri"/>
          <w:color w:val="000000"/>
          <w:sz w:val="24"/>
          <w:szCs w:val="24"/>
        </w:rPr>
        <w:t xml:space="preserve">best </w:t>
      </w:r>
      <w:r w:rsidRPr="00F5030C">
        <w:rPr>
          <w:rFonts w:ascii="Georgia" w:eastAsia="Times New Roman" w:hAnsi="Georgia" w:cs="Calibri"/>
          <w:color w:val="000000"/>
          <w:sz w:val="24"/>
          <w:szCs w:val="24"/>
        </w:rPr>
        <w:t xml:space="preserve">measure actual SA outcomes. The figure below summarizes the main steps that were followed in this quarter.  </w:t>
      </w:r>
      <w:r>
        <w:rPr>
          <w:rFonts w:ascii="Georgia" w:eastAsia="Times New Roman" w:hAnsi="Georgia" w:cs="Calibri"/>
          <w:color w:val="000000"/>
          <w:sz w:val="24"/>
          <w:szCs w:val="24"/>
        </w:rPr>
        <w:t xml:space="preserve">The steps and timeline for completing the review and revision of the system is presented in figure 3 below. </w:t>
      </w:r>
    </w:p>
    <w:p w14:paraId="3CD0A93F" w14:textId="77777777" w:rsidR="00C71132" w:rsidRDefault="00C71132" w:rsidP="00C71132">
      <w:pPr>
        <w:pStyle w:val="Style3"/>
      </w:pPr>
    </w:p>
    <w:p w14:paraId="22DD5B01" w14:textId="77777777" w:rsidR="00C71132" w:rsidRDefault="00C71132" w:rsidP="00C71132">
      <w:pPr>
        <w:pStyle w:val="Style3"/>
      </w:pPr>
    </w:p>
    <w:p w14:paraId="0D2DD68D" w14:textId="77777777" w:rsidR="00C71132" w:rsidRDefault="00C71132" w:rsidP="00C71132">
      <w:pPr>
        <w:pStyle w:val="Style3"/>
      </w:pPr>
    </w:p>
    <w:p w14:paraId="54AE3CAA" w14:textId="77777777" w:rsidR="00C71132" w:rsidRDefault="00C71132" w:rsidP="00C71132">
      <w:pPr>
        <w:pStyle w:val="Style3"/>
      </w:pPr>
    </w:p>
    <w:p w14:paraId="0EDF1B33" w14:textId="77777777" w:rsidR="00C71132" w:rsidRDefault="00C71132" w:rsidP="00C71132">
      <w:pPr>
        <w:pStyle w:val="Style3"/>
      </w:pPr>
    </w:p>
    <w:p w14:paraId="02C0FED4" w14:textId="77777777" w:rsidR="00C71132" w:rsidRDefault="00C71132" w:rsidP="00C71132">
      <w:pPr>
        <w:pStyle w:val="Style3"/>
      </w:pPr>
    </w:p>
    <w:p w14:paraId="3AA07F66" w14:textId="77777777" w:rsidR="00C71132" w:rsidRDefault="00C71132" w:rsidP="00C71132">
      <w:pPr>
        <w:pStyle w:val="Style3"/>
      </w:pPr>
    </w:p>
    <w:p w14:paraId="5C8A2D44" w14:textId="40FCBB0C" w:rsidR="00C71132" w:rsidRPr="00F5030C" w:rsidRDefault="00C71132" w:rsidP="00C71132">
      <w:pPr>
        <w:pStyle w:val="Style3"/>
      </w:pPr>
      <w:r w:rsidRPr="00F5030C">
        <w:t xml:space="preserve">Figure </w:t>
      </w:r>
      <w:r>
        <w:t>3</w:t>
      </w:r>
      <w:r w:rsidRPr="00F5030C">
        <w:t xml:space="preserve">: </w:t>
      </w:r>
      <w:r>
        <w:t xml:space="preserve">Steps in review and revision of ESAP M&amp;E system </w:t>
      </w:r>
    </w:p>
    <w:p w14:paraId="3BF7687D" w14:textId="77777777" w:rsidR="00C71132" w:rsidRPr="00F93431" w:rsidRDefault="00C71132" w:rsidP="00C71132">
      <w:pPr>
        <w:rPr>
          <w:rFonts w:ascii="Georgia" w:eastAsia="Times New Roman" w:hAnsi="Georgia" w:cs="Calibri"/>
          <w:color w:val="000000"/>
        </w:rPr>
      </w:pPr>
      <w:r>
        <w:rPr>
          <w:rFonts w:ascii="Georgia" w:eastAsia="Times New Roman" w:hAnsi="Georgia" w:cs="Calibri"/>
          <w:color w:val="000000"/>
        </w:rPr>
        <w:object w:dxaOrig="9588" w:dyaOrig="5374" w14:anchorId="29F42CE2">
          <v:shape id="_x0000_i1025" type="#_x0000_t75" style="width:280.2pt;height:136.8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lide.12" ShapeID="_x0000_i1025" DrawAspect="Content" ObjectID="_1651247623" r:id="rId19"/>
        </w:object>
      </w:r>
    </w:p>
    <w:p w14:paraId="1D7054A3" w14:textId="77777777" w:rsidR="00C71132" w:rsidRPr="0004684D" w:rsidRDefault="00C71132" w:rsidP="00C71132">
      <w:pPr>
        <w:jc w:val="both"/>
        <w:rPr>
          <w:rFonts w:ascii="Georgia" w:eastAsia="Times New Roman" w:hAnsi="Georgia" w:cs="Calibri"/>
          <w:color w:val="000000"/>
          <w:sz w:val="24"/>
          <w:szCs w:val="24"/>
        </w:rPr>
      </w:pPr>
      <w:r w:rsidRPr="0004684D">
        <w:rPr>
          <w:rFonts w:ascii="Georgia" w:eastAsia="Times New Roman" w:hAnsi="Georgia" w:cs="Calibri"/>
          <w:color w:val="000000"/>
          <w:sz w:val="24"/>
          <w:szCs w:val="24"/>
        </w:rPr>
        <w:t xml:space="preserve">The new strategy has </w:t>
      </w:r>
      <w:r>
        <w:rPr>
          <w:rFonts w:ascii="Georgia" w:eastAsia="Times New Roman" w:hAnsi="Georgia" w:cs="Calibri"/>
          <w:color w:val="000000"/>
          <w:sz w:val="24"/>
          <w:szCs w:val="24"/>
        </w:rPr>
        <w:t xml:space="preserve">a significant impact on the operationalization of the </w:t>
      </w:r>
      <w:r w:rsidRPr="0004684D">
        <w:rPr>
          <w:rFonts w:ascii="Georgia" w:eastAsia="Times New Roman" w:hAnsi="Georgia" w:cs="Calibri"/>
          <w:color w:val="000000"/>
          <w:sz w:val="24"/>
          <w:szCs w:val="24"/>
        </w:rPr>
        <w:t xml:space="preserve">monitoring system. </w:t>
      </w:r>
      <w:r>
        <w:rPr>
          <w:rFonts w:ascii="Georgia" w:eastAsia="Times New Roman" w:hAnsi="Georgia" w:cs="Calibri"/>
          <w:color w:val="000000"/>
          <w:sz w:val="24"/>
          <w:szCs w:val="24"/>
        </w:rPr>
        <w:t xml:space="preserve">One </w:t>
      </w:r>
      <w:r w:rsidRPr="0004684D">
        <w:rPr>
          <w:rFonts w:ascii="Georgia" w:eastAsia="Times New Roman" w:hAnsi="Georgia" w:cs="Calibri"/>
          <w:color w:val="000000"/>
          <w:sz w:val="24"/>
          <w:szCs w:val="24"/>
        </w:rPr>
        <w:t xml:space="preserve">difference is the </w:t>
      </w:r>
      <w:r>
        <w:rPr>
          <w:rFonts w:ascii="Georgia" w:eastAsia="Times New Roman" w:hAnsi="Georgia" w:cs="Calibri"/>
          <w:color w:val="000000"/>
          <w:sz w:val="24"/>
          <w:szCs w:val="24"/>
        </w:rPr>
        <w:t>change</w:t>
      </w:r>
      <w:r w:rsidRPr="0004684D">
        <w:rPr>
          <w:rFonts w:ascii="Georgia" w:eastAsia="Times New Roman" w:hAnsi="Georgia" w:cs="Calibri"/>
          <w:color w:val="000000"/>
          <w:sz w:val="24"/>
          <w:szCs w:val="24"/>
        </w:rPr>
        <w:t xml:space="preserve"> from kebele</w:t>
      </w:r>
      <w:r>
        <w:rPr>
          <w:rFonts w:ascii="Georgia" w:eastAsia="Times New Roman" w:hAnsi="Georgia" w:cs="Calibri"/>
          <w:color w:val="000000"/>
          <w:sz w:val="24"/>
          <w:szCs w:val="24"/>
        </w:rPr>
        <w:t>-</w:t>
      </w:r>
      <w:r w:rsidRPr="0004684D">
        <w:rPr>
          <w:rFonts w:ascii="Georgia" w:eastAsia="Times New Roman" w:hAnsi="Georgia" w:cs="Calibri"/>
          <w:color w:val="000000"/>
          <w:sz w:val="24"/>
          <w:szCs w:val="24"/>
        </w:rPr>
        <w:t xml:space="preserve"> </w:t>
      </w:r>
      <w:r>
        <w:rPr>
          <w:rFonts w:ascii="Georgia" w:eastAsia="Times New Roman" w:hAnsi="Georgia" w:cs="Calibri"/>
          <w:color w:val="000000"/>
          <w:sz w:val="24"/>
          <w:szCs w:val="24"/>
        </w:rPr>
        <w:t xml:space="preserve">to </w:t>
      </w:r>
      <w:r w:rsidRPr="0004684D">
        <w:rPr>
          <w:rFonts w:ascii="Georgia" w:eastAsia="Times New Roman" w:hAnsi="Georgia" w:cs="Calibri"/>
          <w:color w:val="000000"/>
          <w:sz w:val="24"/>
          <w:szCs w:val="24"/>
        </w:rPr>
        <w:t>woreda-centered implementation of SA. In practice this means that data will be collected in 317 woredas</w:t>
      </w:r>
      <w:r>
        <w:rPr>
          <w:rFonts w:ascii="Georgia" w:eastAsia="Times New Roman" w:hAnsi="Georgia" w:cs="Calibri"/>
          <w:color w:val="000000"/>
          <w:sz w:val="24"/>
          <w:szCs w:val="24"/>
        </w:rPr>
        <w:t xml:space="preserve">, rather than in over 2,000 kebeles in </w:t>
      </w:r>
      <w:r w:rsidRPr="0004684D">
        <w:rPr>
          <w:rFonts w:ascii="Georgia" w:eastAsia="Times New Roman" w:hAnsi="Georgia" w:cs="Calibri"/>
          <w:color w:val="000000"/>
          <w:sz w:val="24"/>
          <w:szCs w:val="24"/>
        </w:rPr>
        <w:t>317 woredas</w:t>
      </w:r>
      <w:r>
        <w:rPr>
          <w:rFonts w:ascii="Georgia" w:eastAsia="Times New Roman" w:hAnsi="Georgia" w:cs="Calibri"/>
          <w:color w:val="000000"/>
          <w:sz w:val="24"/>
          <w:szCs w:val="24"/>
        </w:rPr>
        <w:t xml:space="preserve">.  Since the MA does not have the capacity to monitor kebele-level SA interventions adequately, and because the ESAP3 mandate calls for the alignment of SA demand-side priorities with supply-side planning and budgeting processes, monitoring at woreda level is not only more sustainable, but also more relevant during ESAP’s third phase. </w:t>
      </w:r>
    </w:p>
    <w:p w14:paraId="796BA0CB" w14:textId="77777777" w:rsidR="00C71132" w:rsidRPr="003653A1" w:rsidRDefault="00C71132" w:rsidP="00C71132">
      <w:pPr>
        <w:jc w:val="both"/>
        <w:rPr>
          <w:rFonts w:ascii="Georgia" w:eastAsia="Times New Roman" w:hAnsi="Georgia" w:cs="Calibri"/>
          <w:color w:val="000000"/>
          <w:sz w:val="24"/>
          <w:szCs w:val="24"/>
        </w:rPr>
      </w:pPr>
      <w:r>
        <w:rPr>
          <w:rFonts w:ascii="Georgia" w:eastAsia="Times New Roman" w:hAnsi="Georgia" w:cs="Calibri"/>
          <w:color w:val="000000"/>
          <w:sz w:val="24"/>
          <w:szCs w:val="24"/>
        </w:rPr>
        <w:t>In all ESAP woredas, t</w:t>
      </w:r>
      <w:r w:rsidRPr="003653A1">
        <w:rPr>
          <w:rFonts w:ascii="Georgia" w:eastAsia="Times New Roman" w:hAnsi="Georgia" w:cs="Calibri"/>
          <w:color w:val="000000"/>
          <w:sz w:val="24"/>
          <w:szCs w:val="24"/>
        </w:rPr>
        <w:t xml:space="preserve">he focus </w:t>
      </w:r>
      <w:r w:rsidRPr="0004684D">
        <w:rPr>
          <w:rFonts w:ascii="Georgia" w:eastAsia="Times New Roman" w:hAnsi="Georgia" w:cs="Calibri"/>
          <w:color w:val="000000"/>
          <w:sz w:val="24"/>
          <w:szCs w:val="24"/>
        </w:rPr>
        <w:t>will be</w:t>
      </w:r>
      <w:r w:rsidRPr="0004684D">
        <w:rPr>
          <w:sz w:val="24"/>
          <w:szCs w:val="24"/>
        </w:rPr>
        <w:t xml:space="preserve"> </w:t>
      </w:r>
      <w:r w:rsidRPr="003653A1">
        <w:rPr>
          <w:rFonts w:ascii="Georgia" w:eastAsia="Times New Roman" w:hAnsi="Georgia" w:cs="Calibri"/>
          <w:color w:val="000000"/>
          <w:sz w:val="24"/>
          <w:szCs w:val="24"/>
        </w:rPr>
        <w:t>on SAC functionality and JAP implementation (with a new template being developed).  Other data may still be collected, but always based on a determination of the need and cost (what, who, why, and collection and processing costs).</w:t>
      </w:r>
    </w:p>
    <w:p w14:paraId="310472B3" w14:textId="77777777" w:rsidR="00C71132" w:rsidRPr="003653A1" w:rsidRDefault="00C71132" w:rsidP="00C71132">
      <w:pPr>
        <w:pStyle w:val="Heading4"/>
        <w:ind w:firstLine="720"/>
      </w:pPr>
      <w:r w:rsidRPr="003653A1">
        <w:t>Review of the key indicators</w:t>
      </w:r>
    </w:p>
    <w:p w14:paraId="12B106AF" w14:textId="77777777" w:rsidR="00C71132" w:rsidRPr="0004684D" w:rsidRDefault="00C71132" w:rsidP="00C71132">
      <w:pPr>
        <w:jc w:val="both"/>
        <w:rPr>
          <w:rFonts w:ascii="Georgia" w:eastAsia="Times New Roman" w:hAnsi="Georgia" w:cs="Calibri"/>
          <w:color w:val="000000"/>
          <w:sz w:val="24"/>
          <w:szCs w:val="24"/>
        </w:rPr>
      </w:pPr>
      <w:r w:rsidRPr="0004684D">
        <w:rPr>
          <w:rFonts w:ascii="Georgia" w:eastAsia="Times New Roman" w:hAnsi="Georgia" w:cs="Calibri"/>
          <w:color w:val="000000"/>
          <w:sz w:val="24"/>
          <w:szCs w:val="24"/>
        </w:rPr>
        <w:t xml:space="preserve">The strategic changes </w:t>
      </w:r>
      <w:r>
        <w:rPr>
          <w:rFonts w:ascii="Georgia" w:eastAsia="Times New Roman" w:hAnsi="Georgia" w:cs="Calibri"/>
          <w:color w:val="000000"/>
          <w:sz w:val="24"/>
          <w:szCs w:val="24"/>
        </w:rPr>
        <w:t xml:space="preserve">also require a change in </w:t>
      </w:r>
      <w:r w:rsidRPr="0004684D">
        <w:rPr>
          <w:rFonts w:ascii="Georgia" w:eastAsia="Times New Roman" w:hAnsi="Georgia" w:cs="Calibri"/>
          <w:color w:val="000000"/>
          <w:sz w:val="24"/>
          <w:szCs w:val="24"/>
        </w:rPr>
        <w:t xml:space="preserve">key indicators, and during the months of February - March, several discussions took place </w:t>
      </w:r>
      <w:r>
        <w:rPr>
          <w:rFonts w:ascii="Georgia" w:eastAsia="Times New Roman" w:hAnsi="Georgia" w:cs="Calibri"/>
          <w:color w:val="000000"/>
          <w:sz w:val="24"/>
          <w:szCs w:val="24"/>
        </w:rPr>
        <w:t>with</w:t>
      </w:r>
      <w:r w:rsidRPr="0004684D">
        <w:rPr>
          <w:rFonts w:ascii="Georgia" w:eastAsia="Times New Roman" w:hAnsi="Georgia" w:cs="Calibri"/>
          <w:color w:val="000000"/>
          <w:sz w:val="24"/>
          <w:szCs w:val="24"/>
        </w:rPr>
        <w:t>in the MA to review the</w:t>
      </w:r>
      <w:r>
        <w:rPr>
          <w:rFonts w:ascii="Georgia" w:eastAsia="Times New Roman" w:hAnsi="Georgia" w:cs="Calibri"/>
          <w:color w:val="000000"/>
          <w:sz w:val="24"/>
          <w:szCs w:val="24"/>
        </w:rPr>
        <w:t>se</w:t>
      </w:r>
      <w:r w:rsidRPr="0004684D">
        <w:rPr>
          <w:rFonts w:ascii="Georgia" w:eastAsia="Times New Roman" w:hAnsi="Georgia" w:cs="Calibri"/>
          <w:color w:val="000000"/>
          <w:sz w:val="24"/>
          <w:szCs w:val="24"/>
        </w:rPr>
        <w:t xml:space="preserve"> indicators. By the end of March, there was consensus to keep 12 key indicators</w:t>
      </w:r>
      <w:r w:rsidRPr="0004684D">
        <w:rPr>
          <w:rStyle w:val="FootnoteReference"/>
          <w:rFonts w:ascii="Georgia" w:eastAsia="Times New Roman" w:hAnsi="Georgia" w:cs="Calibri"/>
          <w:color w:val="000000"/>
          <w:sz w:val="24"/>
          <w:szCs w:val="24"/>
        </w:rPr>
        <w:footnoteReference w:id="2"/>
      </w:r>
      <w:r w:rsidRPr="0004684D">
        <w:rPr>
          <w:rFonts w:ascii="Georgia" w:eastAsia="Times New Roman" w:hAnsi="Georgia" w:cs="Calibri"/>
          <w:color w:val="000000"/>
          <w:sz w:val="24"/>
          <w:szCs w:val="24"/>
        </w:rPr>
        <w:t xml:space="preserve">. A </w:t>
      </w:r>
      <w:r w:rsidRPr="0004684D">
        <w:rPr>
          <w:rFonts w:ascii="Georgia" w:eastAsia="Times New Roman" w:hAnsi="Georgia" w:cs="Calibri"/>
          <w:color w:val="000000"/>
          <w:sz w:val="24"/>
          <w:szCs w:val="24"/>
        </w:rPr>
        <w:lastRenderedPageBreak/>
        <w:t xml:space="preserve">discussion </w:t>
      </w:r>
      <w:r>
        <w:rPr>
          <w:rFonts w:ascii="Georgia" w:eastAsia="Times New Roman" w:hAnsi="Georgia" w:cs="Calibri"/>
          <w:color w:val="000000"/>
          <w:sz w:val="24"/>
          <w:szCs w:val="24"/>
        </w:rPr>
        <w:t xml:space="preserve">is planned for early quarter 2 </w:t>
      </w:r>
      <w:r w:rsidRPr="0004684D">
        <w:rPr>
          <w:rFonts w:ascii="Georgia" w:eastAsia="Times New Roman" w:hAnsi="Georgia" w:cs="Calibri"/>
          <w:color w:val="000000"/>
          <w:sz w:val="24"/>
          <w:szCs w:val="24"/>
        </w:rPr>
        <w:t xml:space="preserve">to </w:t>
      </w:r>
      <w:r>
        <w:rPr>
          <w:rFonts w:ascii="Georgia" w:eastAsia="Times New Roman" w:hAnsi="Georgia" w:cs="Calibri"/>
          <w:color w:val="000000"/>
          <w:sz w:val="24"/>
          <w:szCs w:val="24"/>
        </w:rPr>
        <w:t xml:space="preserve">finalize the list for presentation to the MDTF. </w:t>
      </w:r>
    </w:p>
    <w:p w14:paraId="2C5A3042" w14:textId="77777777" w:rsidR="00C71132" w:rsidRPr="003653A1" w:rsidRDefault="00C71132" w:rsidP="00C71132">
      <w:pPr>
        <w:pStyle w:val="Heading4"/>
        <w:ind w:firstLine="720"/>
      </w:pPr>
      <w:r w:rsidRPr="003653A1">
        <w:t>Review of M&amp;E tools and procedures</w:t>
      </w:r>
    </w:p>
    <w:p w14:paraId="1AFA0ECC" w14:textId="77777777" w:rsidR="00C71132" w:rsidRPr="000573F8" w:rsidRDefault="00C71132" w:rsidP="00C71132">
      <w:pPr>
        <w:jc w:val="both"/>
        <w:rPr>
          <w:rFonts w:ascii="Georgia" w:eastAsia="Times New Roman" w:hAnsi="Georgia" w:cs="Calibri"/>
          <w:color w:val="000000"/>
          <w:sz w:val="24"/>
          <w:szCs w:val="24"/>
        </w:rPr>
      </w:pPr>
      <w:r w:rsidRPr="0004684D">
        <w:rPr>
          <w:rFonts w:ascii="Georgia" w:eastAsia="Times New Roman" w:hAnsi="Georgia" w:cs="Calibri"/>
          <w:color w:val="000000"/>
          <w:sz w:val="24"/>
          <w:szCs w:val="24"/>
        </w:rPr>
        <w:t xml:space="preserve">In parallel with the discussion on the key indicators, the monitoring tools </w:t>
      </w:r>
      <w:r>
        <w:rPr>
          <w:rFonts w:ascii="Georgia" w:eastAsia="Times New Roman" w:hAnsi="Georgia" w:cs="Calibri"/>
          <w:color w:val="000000"/>
          <w:sz w:val="24"/>
          <w:szCs w:val="24"/>
        </w:rPr>
        <w:t xml:space="preserve">also </w:t>
      </w:r>
      <w:r w:rsidRPr="0004684D">
        <w:rPr>
          <w:rFonts w:ascii="Georgia" w:eastAsia="Times New Roman" w:hAnsi="Georgia" w:cs="Calibri"/>
          <w:color w:val="000000"/>
          <w:sz w:val="24"/>
          <w:szCs w:val="24"/>
        </w:rPr>
        <w:t xml:space="preserve">need to be adjusted. Some tools </w:t>
      </w:r>
      <w:r>
        <w:rPr>
          <w:rFonts w:ascii="Georgia" w:eastAsia="Times New Roman" w:hAnsi="Georgia" w:cs="Calibri"/>
          <w:color w:val="000000"/>
          <w:sz w:val="24"/>
          <w:szCs w:val="24"/>
        </w:rPr>
        <w:t xml:space="preserve">may </w:t>
      </w:r>
      <w:r w:rsidRPr="0004684D">
        <w:rPr>
          <w:rFonts w:ascii="Georgia" w:eastAsia="Times New Roman" w:hAnsi="Georgia" w:cs="Calibri"/>
          <w:color w:val="000000"/>
          <w:sz w:val="24"/>
          <w:szCs w:val="24"/>
        </w:rPr>
        <w:t>be substantially simplified, others may be dropped.</w:t>
      </w:r>
      <w:r w:rsidRPr="00233A13">
        <w:rPr>
          <w:rFonts w:ascii="Georgia" w:eastAsia="Times New Roman" w:hAnsi="Georgia" w:cs="Calibri"/>
          <w:color w:val="000000"/>
          <w:sz w:val="24"/>
          <w:szCs w:val="24"/>
        </w:rPr>
        <w:t xml:space="preserve"> </w:t>
      </w:r>
      <w:r w:rsidRPr="00B8270B">
        <w:rPr>
          <w:rFonts w:ascii="Georgia" w:eastAsia="Times New Roman" w:hAnsi="Georgia" w:cs="Calibri"/>
          <w:color w:val="000000"/>
          <w:sz w:val="24"/>
          <w:szCs w:val="24"/>
        </w:rPr>
        <w:t>Also</w:t>
      </w:r>
      <w:r>
        <w:rPr>
          <w:rFonts w:ascii="Georgia" w:eastAsia="Times New Roman" w:hAnsi="Georgia" w:cs="Calibri"/>
          <w:color w:val="000000"/>
          <w:sz w:val="24"/>
          <w:szCs w:val="24"/>
        </w:rPr>
        <w:t>,</w:t>
      </w:r>
      <w:r w:rsidRPr="00B8270B">
        <w:rPr>
          <w:rFonts w:ascii="Georgia" w:eastAsia="Times New Roman" w:hAnsi="Georgia" w:cs="Calibri"/>
          <w:color w:val="000000"/>
          <w:sz w:val="24"/>
          <w:szCs w:val="24"/>
        </w:rPr>
        <w:t xml:space="preserve"> </w:t>
      </w:r>
      <w:r>
        <w:rPr>
          <w:rFonts w:ascii="Georgia" w:eastAsia="Times New Roman" w:hAnsi="Georgia" w:cs="Calibri"/>
          <w:color w:val="000000"/>
          <w:sz w:val="24"/>
          <w:szCs w:val="24"/>
        </w:rPr>
        <w:t xml:space="preserve">the </w:t>
      </w:r>
      <w:r w:rsidRPr="00B8270B">
        <w:rPr>
          <w:rFonts w:ascii="Georgia" w:eastAsia="Times New Roman" w:hAnsi="Georgia" w:cs="Calibri"/>
          <w:color w:val="000000"/>
          <w:sz w:val="24"/>
          <w:szCs w:val="24"/>
        </w:rPr>
        <w:t>frequency of reporting can be reduced</w:t>
      </w:r>
      <w:r>
        <w:rPr>
          <w:rFonts w:ascii="Georgia" w:eastAsia="Times New Roman" w:hAnsi="Georgia" w:cs="Calibri"/>
          <w:color w:val="000000"/>
          <w:sz w:val="24"/>
          <w:szCs w:val="24"/>
        </w:rPr>
        <w:t xml:space="preserve"> without affecting the ability of the MA to monitor</w:t>
      </w:r>
      <w:r w:rsidRPr="00B8270B">
        <w:rPr>
          <w:rFonts w:ascii="Georgia" w:eastAsia="Times New Roman" w:hAnsi="Georgia" w:cs="Calibri"/>
          <w:color w:val="000000"/>
          <w:sz w:val="24"/>
          <w:szCs w:val="24"/>
        </w:rPr>
        <w:t>.</w:t>
      </w:r>
    </w:p>
    <w:p w14:paraId="06167224" w14:textId="77777777" w:rsidR="00C71132" w:rsidRPr="003653A1" w:rsidRDefault="00C71132" w:rsidP="00C71132">
      <w:pPr>
        <w:jc w:val="both"/>
        <w:rPr>
          <w:rFonts w:ascii="Georgia" w:eastAsia="Times New Roman" w:hAnsi="Georgia" w:cs="Calibri"/>
          <w:color w:val="000000"/>
          <w:sz w:val="24"/>
          <w:szCs w:val="24"/>
        </w:rPr>
      </w:pPr>
      <w:r w:rsidRPr="003653A1">
        <w:rPr>
          <w:rFonts w:ascii="Georgia" w:eastAsia="Times New Roman" w:hAnsi="Georgia" w:cs="Calibri"/>
          <w:color w:val="000000"/>
          <w:sz w:val="24"/>
          <w:szCs w:val="24"/>
        </w:rPr>
        <w:t>In January, collection of data about progress in the implementation of social accountability was halted</w:t>
      </w:r>
      <w:r>
        <w:rPr>
          <w:rFonts w:ascii="Georgia" w:eastAsia="Times New Roman" w:hAnsi="Georgia" w:cs="Calibri"/>
          <w:color w:val="000000"/>
          <w:sz w:val="24"/>
          <w:szCs w:val="24"/>
        </w:rPr>
        <w:t xml:space="preserve"> due to the revision process.  </w:t>
      </w:r>
    </w:p>
    <w:p w14:paraId="2625943D" w14:textId="77777777" w:rsidR="00C71132" w:rsidRPr="003653A1" w:rsidRDefault="00C71132" w:rsidP="00C71132">
      <w:pPr>
        <w:pStyle w:val="Heading4"/>
        <w:ind w:firstLine="720"/>
      </w:pPr>
      <w:r w:rsidRPr="003653A1">
        <w:t xml:space="preserve">Training </w:t>
      </w:r>
      <w:r>
        <w:t xml:space="preserve">of </w:t>
      </w:r>
      <w:r w:rsidRPr="003653A1">
        <w:t>partners</w:t>
      </w:r>
    </w:p>
    <w:p w14:paraId="0AB4B4BE" w14:textId="77777777" w:rsidR="00C71132" w:rsidRPr="003653A1" w:rsidRDefault="00C71132" w:rsidP="00C71132">
      <w:pPr>
        <w:rPr>
          <w:rFonts w:ascii="Georgia" w:eastAsia="Times New Roman" w:hAnsi="Georgia" w:cs="Calibri"/>
          <w:color w:val="000000"/>
          <w:sz w:val="24"/>
          <w:szCs w:val="24"/>
        </w:rPr>
      </w:pPr>
      <w:r w:rsidRPr="003653A1">
        <w:rPr>
          <w:rFonts w:ascii="Georgia" w:eastAsia="Times New Roman" w:hAnsi="Georgia" w:cs="Calibri"/>
          <w:color w:val="000000"/>
          <w:sz w:val="24"/>
          <w:szCs w:val="24"/>
        </w:rPr>
        <w:t xml:space="preserve">The refresher training for </w:t>
      </w:r>
      <w:r>
        <w:rPr>
          <w:rFonts w:ascii="Georgia" w:eastAsia="Times New Roman" w:hAnsi="Georgia" w:cs="Calibri"/>
          <w:color w:val="000000"/>
          <w:sz w:val="24"/>
          <w:szCs w:val="24"/>
        </w:rPr>
        <w:t xml:space="preserve">SAIP </w:t>
      </w:r>
      <w:r w:rsidRPr="003653A1">
        <w:rPr>
          <w:rFonts w:ascii="Georgia" w:eastAsia="Times New Roman" w:hAnsi="Georgia" w:cs="Calibri"/>
          <w:color w:val="000000"/>
          <w:sz w:val="24"/>
          <w:szCs w:val="24"/>
        </w:rPr>
        <w:t>M&amp;E officer</w:t>
      </w:r>
      <w:r>
        <w:rPr>
          <w:rFonts w:ascii="Georgia" w:eastAsia="Times New Roman" w:hAnsi="Georgia" w:cs="Calibri"/>
          <w:color w:val="000000"/>
          <w:sz w:val="24"/>
          <w:szCs w:val="24"/>
        </w:rPr>
        <w:t>s</w:t>
      </w:r>
      <w:r w:rsidRPr="003653A1">
        <w:rPr>
          <w:rFonts w:ascii="Georgia" w:eastAsia="Times New Roman" w:hAnsi="Georgia" w:cs="Calibri"/>
          <w:color w:val="000000"/>
          <w:sz w:val="24"/>
          <w:szCs w:val="24"/>
        </w:rPr>
        <w:t xml:space="preserve"> and PCs that was scheduled for March 2020 </w:t>
      </w:r>
      <w:r>
        <w:rPr>
          <w:rFonts w:ascii="Georgia" w:eastAsia="Times New Roman" w:hAnsi="Georgia" w:cs="Calibri"/>
          <w:color w:val="000000"/>
          <w:sz w:val="24"/>
          <w:szCs w:val="24"/>
        </w:rPr>
        <w:t xml:space="preserve">was </w:t>
      </w:r>
      <w:r w:rsidRPr="003653A1">
        <w:rPr>
          <w:rFonts w:ascii="Georgia" w:eastAsia="Times New Roman" w:hAnsi="Georgia" w:cs="Calibri"/>
          <w:color w:val="000000"/>
          <w:sz w:val="24"/>
          <w:szCs w:val="24"/>
        </w:rPr>
        <w:t>postponed</w:t>
      </w:r>
      <w:r>
        <w:rPr>
          <w:rFonts w:ascii="Georgia" w:eastAsia="Times New Roman" w:hAnsi="Georgia" w:cs="Calibri"/>
          <w:color w:val="000000"/>
          <w:sz w:val="24"/>
          <w:szCs w:val="24"/>
        </w:rPr>
        <w:t xml:space="preserve"> due to COVID-19.  I</w:t>
      </w:r>
      <w:r w:rsidRPr="003653A1">
        <w:rPr>
          <w:rFonts w:ascii="Georgia" w:eastAsia="Times New Roman" w:hAnsi="Georgia" w:cs="Calibri"/>
          <w:color w:val="000000"/>
          <w:sz w:val="24"/>
          <w:szCs w:val="24"/>
        </w:rPr>
        <w:t xml:space="preserve">t </w:t>
      </w:r>
      <w:r>
        <w:rPr>
          <w:rFonts w:ascii="Georgia" w:eastAsia="Times New Roman" w:hAnsi="Georgia" w:cs="Calibri"/>
          <w:color w:val="000000"/>
          <w:sz w:val="24"/>
          <w:szCs w:val="24"/>
        </w:rPr>
        <w:t>is unlikely that</w:t>
      </w:r>
      <w:r w:rsidRPr="003653A1">
        <w:rPr>
          <w:rFonts w:ascii="Georgia" w:eastAsia="Times New Roman" w:hAnsi="Georgia" w:cs="Calibri"/>
          <w:color w:val="000000"/>
          <w:sz w:val="24"/>
          <w:szCs w:val="24"/>
        </w:rPr>
        <w:t xml:space="preserve"> a refresher training </w:t>
      </w:r>
      <w:r>
        <w:rPr>
          <w:rFonts w:ascii="Georgia" w:eastAsia="Times New Roman" w:hAnsi="Georgia" w:cs="Calibri"/>
          <w:color w:val="000000"/>
          <w:sz w:val="24"/>
          <w:szCs w:val="24"/>
        </w:rPr>
        <w:t xml:space="preserve">can be scheduled within </w:t>
      </w:r>
      <w:r w:rsidRPr="003653A1">
        <w:rPr>
          <w:rFonts w:ascii="Georgia" w:eastAsia="Times New Roman" w:hAnsi="Georgia" w:cs="Calibri"/>
          <w:color w:val="000000"/>
          <w:sz w:val="24"/>
          <w:szCs w:val="24"/>
        </w:rPr>
        <w:t xml:space="preserve">the coming months.  Therefore, the MA is developing a </w:t>
      </w:r>
      <w:r>
        <w:rPr>
          <w:rFonts w:ascii="Georgia" w:eastAsia="Times New Roman" w:hAnsi="Georgia" w:cs="Calibri"/>
          <w:color w:val="000000"/>
          <w:sz w:val="24"/>
          <w:szCs w:val="24"/>
        </w:rPr>
        <w:t>‘massive open online course’ (</w:t>
      </w:r>
      <w:r w:rsidRPr="003653A1">
        <w:rPr>
          <w:rFonts w:ascii="Georgia" w:eastAsia="Times New Roman" w:hAnsi="Georgia" w:cs="Calibri"/>
          <w:color w:val="000000"/>
          <w:sz w:val="24"/>
          <w:szCs w:val="24"/>
        </w:rPr>
        <w:t>MOOC</w:t>
      </w:r>
      <w:r>
        <w:rPr>
          <w:rFonts w:ascii="Georgia" w:eastAsia="Times New Roman" w:hAnsi="Georgia" w:cs="Calibri"/>
          <w:color w:val="000000"/>
          <w:sz w:val="24"/>
          <w:szCs w:val="24"/>
        </w:rPr>
        <w:t>)</w:t>
      </w:r>
      <w:r w:rsidRPr="003653A1">
        <w:rPr>
          <w:rFonts w:ascii="Georgia" w:eastAsia="Times New Roman" w:hAnsi="Georgia" w:cs="Calibri"/>
          <w:color w:val="000000"/>
          <w:sz w:val="24"/>
          <w:szCs w:val="24"/>
        </w:rPr>
        <w:t xml:space="preserve"> to enable online learning </w:t>
      </w:r>
      <w:r>
        <w:rPr>
          <w:rFonts w:ascii="Georgia" w:eastAsia="Times New Roman" w:hAnsi="Georgia" w:cs="Calibri"/>
          <w:color w:val="000000"/>
          <w:sz w:val="24"/>
          <w:szCs w:val="24"/>
        </w:rPr>
        <w:t>for</w:t>
      </w:r>
      <w:r w:rsidRPr="003653A1">
        <w:rPr>
          <w:rFonts w:ascii="Georgia" w:eastAsia="Times New Roman" w:hAnsi="Georgia" w:cs="Calibri"/>
          <w:color w:val="000000"/>
          <w:sz w:val="24"/>
          <w:szCs w:val="24"/>
        </w:rPr>
        <w:t xml:space="preserve"> SAIPs.</w:t>
      </w:r>
      <w:r>
        <w:rPr>
          <w:rFonts w:ascii="Georgia" w:eastAsia="Times New Roman" w:hAnsi="Georgia" w:cs="Calibri"/>
          <w:color w:val="000000"/>
          <w:sz w:val="24"/>
          <w:szCs w:val="24"/>
        </w:rPr>
        <w:t xml:space="preserve">  The MA also is exploring to extend the system to replace other training and w</w:t>
      </w:r>
      <w:r w:rsidRPr="003653A1">
        <w:rPr>
          <w:rFonts w:ascii="Georgia" w:eastAsia="Times New Roman" w:hAnsi="Georgia" w:cs="Calibri"/>
          <w:color w:val="000000"/>
          <w:sz w:val="24"/>
          <w:szCs w:val="24"/>
        </w:rPr>
        <w:t>orkshops</w:t>
      </w:r>
      <w:r>
        <w:rPr>
          <w:rFonts w:ascii="Georgia" w:eastAsia="Times New Roman" w:hAnsi="Georgia" w:cs="Calibri"/>
          <w:color w:val="000000"/>
          <w:sz w:val="24"/>
          <w:szCs w:val="24"/>
        </w:rPr>
        <w:t xml:space="preserve">, including on the ESAP </w:t>
      </w:r>
      <w:r w:rsidRPr="003653A1">
        <w:rPr>
          <w:rFonts w:ascii="Georgia" w:eastAsia="Times New Roman" w:hAnsi="Georgia" w:cs="Calibri"/>
          <w:color w:val="000000"/>
          <w:sz w:val="24"/>
          <w:szCs w:val="24"/>
        </w:rPr>
        <w:t xml:space="preserve">COVID 19 </w:t>
      </w:r>
      <w:r>
        <w:rPr>
          <w:rFonts w:ascii="Georgia" w:eastAsia="Times New Roman" w:hAnsi="Georgia" w:cs="Calibri"/>
          <w:color w:val="000000"/>
          <w:sz w:val="24"/>
          <w:szCs w:val="24"/>
        </w:rPr>
        <w:t>response.</w:t>
      </w:r>
    </w:p>
    <w:p w14:paraId="01B3EFFD" w14:textId="7DA21455" w:rsidR="00692373" w:rsidRDefault="00692373" w:rsidP="00692373">
      <w:pPr>
        <w:pStyle w:val="Heading3"/>
        <w:ind w:firstLine="720"/>
      </w:pPr>
      <w:bookmarkStart w:id="29" w:name="_Toc40634840"/>
      <w:r>
        <w:t>Communications</w:t>
      </w:r>
      <w:bookmarkEnd w:id="29"/>
    </w:p>
    <w:p w14:paraId="78DD00C7" w14:textId="568FAEE6" w:rsidR="00692373" w:rsidRDefault="00F20E8A" w:rsidP="00692373">
      <w:pPr>
        <w:spacing w:line="240" w:lineRule="auto"/>
        <w:jc w:val="both"/>
        <w:rPr>
          <w:rFonts w:ascii="Georgia" w:hAnsi="Georgia"/>
          <w:bCs/>
          <w:sz w:val="24"/>
          <w:szCs w:val="24"/>
        </w:rPr>
      </w:pPr>
      <w:r w:rsidRPr="00F20E8A">
        <w:rPr>
          <w:rFonts w:ascii="Georgia" w:hAnsi="Georgia"/>
          <w:bCs/>
          <w:sz w:val="24"/>
          <w:szCs w:val="24"/>
        </w:rPr>
        <w:t xml:space="preserve">The MA’s communications unit </w:t>
      </w:r>
      <w:r w:rsidR="000708F0">
        <w:rPr>
          <w:rFonts w:ascii="Georgia" w:hAnsi="Georgia"/>
          <w:bCs/>
          <w:sz w:val="24"/>
          <w:szCs w:val="24"/>
        </w:rPr>
        <w:t>is, in addition to covering the MA’s public relations function</w:t>
      </w:r>
      <w:r w:rsidR="002565CC">
        <w:rPr>
          <w:rFonts w:ascii="Georgia" w:hAnsi="Georgia"/>
          <w:bCs/>
          <w:sz w:val="24"/>
          <w:szCs w:val="24"/>
        </w:rPr>
        <w:t xml:space="preserve">, responsible for providing technical assistance to the program and the SAIPs on the use of media for SA interventions.  </w:t>
      </w:r>
      <w:r w:rsidR="00F877A7">
        <w:rPr>
          <w:rFonts w:ascii="Georgia" w:hAnsi="Georgia"/>
          <w:bCs/>
          <w:sz w:val="24"/>
          <w:szCs w:val="24"/>
        </w:rPr>
        <w:t xml:space="preserve">The </w:t>
      </w:r>
      <w:proofErr w:type="gramStart"/>
      <w:r w:rsidR="00F877A7">
        <w:rPr>
          <w:rFonts w:ascii="Georgia" w:hAnsi="Georgia"/>
          <w:bCs/>
          <w:sz w:val="24"/>
          <w:szCs w:val="24"/>
        </w:rPr>
        <w:t>units</w:t>
      </w:r>
      <w:proofErr w:type="gramEnd"/>
      <w:r w:rsidR="00F877A7">
        <w:rPr>
          <w:rFonts w:ascii="Georgia" w:hAnsi="Georgia"/>
          <w:bCs/>
          <w:sz w:val="24"/>
          <w:szCs w:val="24"/>
        </w:rPr>
        <w:t xml:space="preserve"> main activities are presented here.  </w:t>
      </w:r>
    </w:p>
    <w:p w14:paraId="4E173829" w14:textId="5A9DF56B" w:rsidR="00692373" w:rsidRPr="007370DC" w:rsidRDefault="00692373" w:rsidP="00F877A7">
      <w:pPr>
        <w:pStyle w:val="Heading4"/>
        <w:ind w:firstLine="720"/>
      </w:pPr>
      <w:r w:rsidRPr="007370DC">
        <w:t xml:space="preserve">ESAP Newsletter </w:t>
      </w:r>
    </w:p>
    <w:p w14:paraId="6BD26737" w14:textId="78425D16" w:rsidR="00692373" w:rsidRPr="00F877A7" w:rsidRDefault="00692373" w:rsidP="00692373">
      <w:pPr>
        <w:spacing w:line="240" w:lineRule="auto"/>
        <w:jc w:val="both"/>
        <w:rPr>
          <w:rFonts w:ascii="Georgia" w:hAnsi="Georgia"/>
          <w:sz w:val="24"/>
          <w:szCs w:val="24"/>
        </w:rPr>
      </w:pPr>
      <w:r w:rsidRPr="00F877A7">
        <w:rPr>
          <w:rFonts w:ascii="Georgia" w:hAnsi="Georgia"/>
          <w:sz w:val="24"/>
          <w:szCs w:val="24"/>
        </w:rPr>
        <w:t xml:space="preserve">Content for the latest edition of the ESAP Newsletter, prepared prior to SAIPs </w:t>
      </w:r>
      <w:r w:rsidR="00F877A7">
        <w:rPr>
          <w:rFonts w:ascii="Georgia" w:hAnsi="Georgia"/>
          <w:sz w:val="24"/>
          <w:szCs w:val="24"/>
        </w:rPr>
        <w:t>suspending</w:t>
      </w:r>
      <w:r w:rsidRPr="00F877A7">
        <w:rPr>
          <w:rFonts w:ascii="Georgia" w:hAnsi="Georgia"/>
          <w:sz w:val="24"/>
          <w:szCs w:val="24"/>
        </w:rPr>
        <w:t xml:space="preserve"> operation</w:t>
      </w:r>
      <w:r w:rsidR="00F877A7">
        <w:rPr>
          <w:rFonts w:ascii="Georgia" w:hAnsi="Georgia"/>
          <w:sz w:val="24"/>
          <w:szCs w:val="24"/>
        </w:rPr>
        <w:t>s</w:t>
      </w:r>
      <w:r w:rsidRPr="00F877A7">
        <w:rPr>
          <w:rFonts w:ascii="Georgia" w:hAnsi="Georgia"/>
          <w:sz w:val="24"/>
          <w:szCs w:val="24"/>
        </w:rPr>
        <w:t xml:space="preserve"> due to the current COVID-19 pandemic, has been updated to address issues with regards to the MA’s engagement in COVID-19 emergency response. This edition will be shared with partners through soft copies.</w:t>
      </w:r>
    </w:p>
    <w:p w14:paraId="01CE9F85" w14:textId="77777777" w:rsidR="00692373" w:rsidRPr="007370DC" w:rsidRDefault="00692373" w:rsidP="00F877A7">
      <w:pPr>
        <w:pStyle w:val="Heading4"/>
        <w:ind w:firstLine="720"/>
      </w:pPr>
      <w:r w:rsidRPr="007370DC">
        <w:t>ESAP COVID-19 emergency response</w:t>
      </w:r>
    </w:p>
    <w:p w14:paraId="6ECA7294" w14:textId="57A9945F" w:rsidR="00692373" w:rsidRPr="00F877A7" w:rsidRDefault="00692373" w:rsidP="00692373">
      <w:pPr>
        <w:spacing w:line="240" w:lineRule="auto"/>
        <w:jc w:val="both"/>
        <w:rPr>
          <w:rFonts w:ascii="Georgia" w:hAnsi="Georgia"/>
          <w:sz w:val="24"/>
          <w:szCs w:val="24"/>
        </w:rPr>
      </w:pPr>
      <w:r w:rsidRPr="00F877A7">
        <w:rPr>
          <w:rFonts w:ascii="Georgia" w:hAnsi="Georgia"/>
          <w:sz w:val="24"/>
          <w:szCs w:val="24"/>
        </w:rPr>
        <w:t xml:space="preserve">ESAP’s COVID-19 emergency response with the media involves community radios and selected government/commercial media outlets, most of which have taken part in the ‘Social Accountability for Journalists’ training provided by the MA in December 2019. Following the first confirmed case in the country, the MA shared a list of credible sources of information that are being updated in real time with community radios </w:t>
      </w:r>
      <w:r w:rsidR="00E43A32">
        <w:rPr>
          <w:rFonts w:ascii="Georgia" w:hAnsi="Georgia"/>
          <w:sz w:val="24"/>
          <w:szCs w:val="24"/>
        </w:rPr>
        <w:t xml:space="preserve">(CR) </w:t>
      </w:r>
      <w:r w:rsidRPr="00F877A7">
        <w:rPr>
          <w:rFonts w:ascii="Georgia" w:hAnsi="Georgia"/>
          <w:sz w:val="24"/>
          <w:szCs w:val="24"/>
        </w:rPr>
        <w:t xml:space="preserve">to ensure the dissemination of factual and timely information and </w:t>
      </w:r>
      <w:r w:rsidR="00261B00">
        <w:rPr>
          <w:rFonts w:ascii="Georgia" w:hAnsi="Georgia"/>
          <w:sz w:val="24"/>
          <w:szCs w:val="24"/>
        </w:rPr>
        <w:t>prevent misinformation and rumors</w:t>
      </w:r>
      <w:r w:rsidRPr="00F877A7">
        <w:rPr>
          <w:rFonts w:ascii="Georgia" w:hAnsi="Georgia"/>
          <w:sz w:val="24"/>
          <w:szCs w:val="24"/>
        </w:rPr>
        <w:t xml:space="preserve"> </w:t>
      </w:r>
      <w:r w:rsidR="00261B00">
        <w:rPr>
          <w:rFonts w:ascii="Georgia" w:hAnsi="Georgia"/>
          <w:sz w:val="24"/>
          <w:szCs w:val="24"/>
        </w:rPr>
        <w:t xml:space="preserve"> - the risk for the latter </w:t>
      </w:r>
      <w:r w:rsidR="00E43A32">
        <w:rPr>
          <w:rFonts w:ascii="Georgia" w:hAnsi="Georgia"/>
          <w:sz w:val="24"/>
          <w:szCs w:val="24"/>
        </w:rPr>
        <w:t xml:space="preserve">is likely to be higher in </w:t>
      </w:r>
      <w:r w:rsidRPr="00F877A7">
        <w:rPr>
          <w:rFonts w:ascii="Georgia" w:hAnsi="Georgia"/>
          <w:sz w:val="24"/>
          <w:szCs w:val="24"/>
        </w:rPr>
        <w:t xml:space="preserve">regions </w:t>
      </w:r>
      <w:r w:rsidR="00E43A32">
        <w:rPr>
          <w:rFonts w:ascii="Georgia" w:hAnsi="Georgia"/>
          <w:sz w:val="24"/>
          <w:szCs w:val="24"/>
        </w:rPr>
        <w:t xml:space="preserve">that </w:t>
      </w:r>
      <w:r w:rsidRPr="00F877A7">
        <w:rPr>
          <w:rFonts w:ascii="Georgia" w:hAnsi="Georgia"/>
          <w:sz w:val="24"/>
          <w:szCs w:val="24"/>
        </w:rPr>
        <w:t xml:space="preserve">lack </w:t>
      </w:r>
      <w:r w:rsidR="00E43A32">
        <w:rPr>
          <w:rFonts w:ascii="Georgia" w:hAnsi="Georgia"/>
          <w:sz w:val="24"/>
          <w:szCs w:val="24"/>
        </w:rPr>
        <w:t xml:space="preserve">access to </w:t>
      </w:r>
      <w:r w:rsidRPr="00F877A7">
        <w:rPr>
          <w:rFonts w:ascii="Georgia" w:hAnsi="Georgia"/>
          <w:sz w:val="24"/>
          <w:szCs w:val="24"/>
        </w:rPr>
        <w:t>timely information. C</w:t>
      </w:r>
      <w:r w:rsidR="00E43A32">
        <w:rPr>
          <w:rFonts w:ascii="Georgia" w:hAnsi="Georgia"/>
          <w:sz w:val="24"/>
          <w:szCs w:val="24"/>
        </w:rPr>
        <w:t>R</w:t>
      </w:r>
      <w:r w:rsidRPr="00F877A7">
        <w:rPr>
          <w:rFonts w:ascii="Georgia" w:hAnsi="Georgia"/>
          <w:sz w:val="24"/>
          <w:szCs w:val="24"/>
        </w:rPr>
        <w:t xml:space="preserve"> journalists also received one</w:t>
      </w:r>
      <w:r w:rsidR="004704CB">
        <w:rPr>
          <w:rFonts w:ascii="Georgia" w:hAnsi="Georgia"/>
          <w:sz w:val="24"/>
          <w:szCs w:val="24"/>
        </w:rPr>
        <w:t>-</w:t>
      </w:r>
      <w:r w:rsidRPr="00F877A7">
        <w:rPr>
          <w:rFonts w:ascii="Georgia" w:hAnsi="Georgia"/>
          <w:sz w:val="24"/>
          <w:szCs w:val="24"/>
        </w:rPr>
        <w:t xml:space="preserve">minute long audios narrating prevention methods in different local languages (Amharic, </w:t>
      </w:r>
      <w:proofErr w:type="spellStart"/>
      <w:r w:rsidRPr="00F877A7">
        <w:rPr>
          <w:rFonts w:ascii="Georgia" w:hAnsi="Georgia"/>
          <w:sz w:val="24"/>
          <w:szCs w:val="24"/>
        </w:rPr>
        <w:t>Oromiffa</w:t>
      </w:r>
      <w:proofErr w:type="spellEnd"/>
      <w:r w:rsidRPr="00F877A7">
        <w:rPr>
          <w:rFonts w:ascii="Georgia" w:hAnsi="Georgia"/>
          <w:sz w:val="24"/>
          <w:szCs w:val="24"/>
        </w:rPr>
        <w:t xml:space="preserve"> and Tigrigna). These audios and a poster featuring illustrations of prevention methods were shared with SAIPs for printing and dissemination in target woredas.</w:t>
      </w:r>
    </w:p>
    <w:p w14:paraId="679A799F" w14:textId="7AFA9647" w:rsidR="00692373" w:rsidRPr="00E43A32" w:rsidRDefault="00692373" w:rsidP="00692373">
      <w:pPr>
        <w:spacing w:after="0" w:line="240" w:lineRule="auto"/>
        <w:jc w:val="both"/>
        <w:textAlignment w:val="baseline"/>
        <w:rPr>
          <w:rFonts w:ascii="Georgia" w:hAnsi="Georgia"/>
          <w:sz w:val="24"/>
          <w:szCs w:val="24"/>
        </w:rPr>
      </w:pPr>
      <w:r w:rsidRPr="00E43A32">
        <w:rPr>
          <w:rFonts w:ascii="Georgia" w:hAnsi="Georgia"/>
          <w:sz w:val="24"/>
          <w:szCs w:val="24"/>
        </w:rPr>
        <w:t>The MA prepared separate guidelines for community radios and SAIPs on the use of community radio to not only disseminate information but also serve as a platform for citizens’ feedback to local government (See Annex 1 &amp; 2).</w:t>
      </w:r>
    </w:p>
    <w:p w14:paraId="2C38C239" w14:textId="77777777" w:rsidR="00692373" w:rsidRPr="00E43A32" w:rsidRDefault="00692373" w:rsidP="00692373">
      <w:pPr>
        <w:spacing w:after="0" w:line="240" w:lineRule="auto"/>
        <w:jc w:val="both"/>
        <w:textAlignment w:val="baseline"/>
        <w:rPr>
          <w:rFonts w:ascii="Georgia" w:hAnsi="Georgia"/>
          <w:sz w:val="24"/>
          <w:szCs w:val="24"/>
        </w:rPr>
      </w:pPr>
    </w:p>
    <w:p w14:paraId="187FC90B" w14:textId="77777777" w:rsidR="00692373" w:rsidRPr="007370DC" w:rsidRDefault="00692373" w:rsidP="00E43A32">
      <w:pPr>
        <w:pStyle w:val="Heading4"/>
        <w:ind w:firstLine="720"/>
      </w:pPr>
      <w:r w:rsidRPr="007370DC">
        <w:lastRenderedPageBreak/>
        <w:t>Other activities by the communication unit</w:t>
      </w:r>
    </w:p>
    <w:p w14:paraId="795077A5" w14:textId="77777777" w:rsidR="00692373" w:rsidRPr="007370DC" w:rsidRDefault="00692373" w:rsidP="007A5136">
      <w:pPr>
        <w:numPr>
          <w:ilvl w:val="0"/>
          <w:numId w:val="13"/>
        </w:numPr>
        <w:spacing w:after="200" w:line="240" w:lineRule="auto"/>
        <w:contextualSpacing/>
        <w:jc w:val="both"/>
        <w:rPr>
          <w:rFonts w:ascii="Georgia" w:hAnsi="Georgia"/>
        </w:rPr>
      </w:pPr>
      <w:r w:rsidRPr="007370DC">
        <w:rPr>
          <w:rFonts w:ascii="Georgia" w:hAnsi="Georgia"/>
        </w:rPr>
        <w:t>Took part in monitoring visits to assess SAIPs’ implementation of program and provide guidance.</w:t>
      </w:r>
    </w:p>
    <w:p w14:paraId="1F0AEE2D" w14:textId="77777777" w:rsidR="00692373" w:rsidRPr="007370DC" w:rsidRDefault="00692373" w:rsidP="007A5136">
      <w:pPr>
        <w:numPr>
          <w:ilvl w:val="0"/>
          <w:numId w:val="13"/>
        </w:numPr>
        <w:spacing w:after="200" w:line="240" w:lineRule="auto"/>
        <w:contextualSpacing/>
        <w:jc w:val="both"/>
        <w:rPr>
          <w:rFonts w:ascii="Georgia" w:hAnsi="Georgia"/>
        </w:rPr>
      </w:pPr>
      <w:r w:rsidRPr="007370DC">
        <w:rPr>
          <w:rFonts w:ascii="Georgia" w:hAnsi="Georgia"/>
        </w:rPr>
        <w:t>Conducted SAIPs’ performance assessment in terms of communication focusing on their SA process documentation practice, engagement with media and innovative ways of promoting SA.</w:t>
      </w:r>
    </w:p>
    <w:p w14:paraId="01600A4B" w14:textId="52709A0E" w:rsidR="00692373" w:rsidRPr="007370DC" w:rsidRDefault="00692373" w:rsidP="007A5136">
      <w:pPr>
        <w:numPr>
          <w:ilvl w:val="0"/>
          <w:numId w:val="13"/>
        </w:numPr>
        <w:spacing w:after="200" w:line="240" w:lineRule="auto"/>
        <w:contextualSpacing/>
        <w:jc w:val="both"/>
        <w:rPr>
          <w:rFonts w:ascii="Georgia" w:hAnsi="Georgia"/>
        </w:rPr>
      </w:pPr>
      <w:r w:rsidRPr="007370DC">
        <w:rPr>
          <w:rFonts w:ascii="Georgia" w:hAnsi="Georgia"/>
        </w:rPr>
        <w:t xml:space="preserve">ESAP’s social media updates are ongoing - the MA’s workshop to align SA interventions with government planning and the current recommendation of the MA to SAIPs to </w:t>
      </w:r>
      <w:r w:rsidR="004704CB">
        <w:rPr>
          <w:rFonts w:ascii="Georgia" w:hAnsi="Georgia"/>
        </w:rPr>
        <w:t>suspend</w:t>
      </w:r>
      <w:r w:rsidRPr="007370DC">
        <w:rPr>
          <w:rFonts w:ascii="Georgia" w:hAnsi="Georgia"/>
        </w:rPr>
        <w:t xml:space="preserve"> operations that require the gathering of people has been shared via the platform.</w:t>
      </w:r>
    </w:p>
    <w:p w14:paraId="5C779FD5" w14:textId="7640600C" w:rsidR="00692373" w:rsidRDefault="00692373" w:rsidP="007A5136">
      <w:pPr>
        <w:numPr>
          <w:ilvl w:val="0"/>
          <w:numId w:val="13"/>
        </w:numPr>
        <w:spacing w:after="0" w:line="240" w:lineRule="auto"/>
        <w:contextualSpacing/>
        <w:jc w:val="both"/>
        <w:textAlignment w:val="baseline"/>
        <w:rPr>
          <w:rFonts w:ascii="Georgia" w:hAnsi="Georgia"/>
        </w:rPr>
      </w:pPr>
      <w:r w:rsidRPr="007370DC">
        <w:rPr>
          <w:rFonts w:ascii="Georgia" w:hAnsi="Georgia"/>
        </w:rPr>
        <w:t>Documented the MA’s workshop to align SA interventions with government planning through a report and pictures.</w:t>
      </w:r>
    </w:p>
    <w:p w14:paraId="1EB1A0E0" w14:textId="2C2694B1" w:rsidR="000A7F99" w:rsidRPr="007370DC" w:rsidRDefault="00090011" w:rsidP="007A5136">
      <w:pPr>
        <w:numPr>
          <w:ilvl w:val="0"/>
          <w:numId w:val="13"/>
        </w:numPr>
        <w:spacing w:after="0" w:line="240" w:lineRule="auto"/>
        <w:contextualSpacing/>
        <w:jc w:val="both"/>
        <w:textAlignment w:val="baseline"/>
        <w:rPr>
          <w:rFonts w:ascii="Georgia" w:hAnsi="Georgia"/>
        </w:rPr>
      </w:pPr>
      <w:r>
        <w:rPr>
          <w:rFonts w:ascii="Georgia" w:hAnsi="Georgia"/>
        </w:rPr>
        <w:t xml:space="preserve">Contribute to preparations </w:t>
      </w:r>
      <w:r w:rsidR="000A7F99">
        <w:rPr>
          <w:rFonts w:ascii="Georgia" w:hAnsi="Georgia"/>
        </w:rPr>
        <w:t xml:space="preserve">for </w:t>
      </w:r>
      <w:r>
        <w:rPr>
          <w:rFonts w:ascii="Georgia" w:hAnsi="Georgia"/>
        </w:rPr>
        <w:t xml:space="preserve">ESAP </w:t>
      </w:r>
      <w:r w:rsidR="000A7F99">
        <w:rPr>
          <w:rFonts w:ascii="Georgia" w:hAnsi="Georgia"/>
        </w:rPr>
        <w:t>website</w:t>
      </w:r>
      <w:r>
        <w:rPr>
          <w:rFonts w:ascii="Georgia" w:hAnsi="Georgia"/>
        </w:rPr>
        <w:t xml:space="preserve"> redesign</w:t>
      </w:r>
    </w:p>
    <w:p w14:paraId="642D6CBF" w14:textId="27FCE94E" w:rsidR="008C7913" w:rsidRPr="00473885" w:rsidRDefault="00E32648" w:rsidP="00473885">
      <w:pPr>
        <w:pStyle w:val="Heading2"/>
      </w:pPr>
      <w:bookmarkStart w:id="30" w:name="_Toc40634841"/>
      <w:r w:rsidRPr="00473885">
        <w:t>Component 3</w:t>
      </w:r>
      <w:bookmarkEnd w:id="27"/>
      <w:r w:rsidR="004744FE" w:rsidRPr="00473885">
        <w:t>: Project Management, Coordination, and M&amp;E</w:t>
      </w:r>
      <w:bookmarkEnd w:id="30"/>
      <w:r w:rsidR="004744FE" w:rsidRPr="00473885">
        <w:t xml:space="preserve"> </w:t>
      </w:r>
    </w:p>
    <w:p w14:paraId="738B7938" w14:textId="5B8F6CC6" w:rsidR="004C62ED" w:rsidRPr="00F5030C" w:rsidRDefault="004C62ED" w:rsidP="004C62ED">
      <w:pPr>
        <w:rPr>
          <w:rFonts w:ascii="Georgia" w:hAnsi="Georgia"/>
          <w:sz w:val="24"/>
          <w:szCs w:val="24"/>
        </w:rPr>
      </w:pPr>
      <w:r w:rsidRPr="00F5030C">
        <w:rPr>
          <w:rFonts w:ascii="Georgia" w:hAnsi="Georgia"/>
          <w:sz w:val="24"/>
          <w:szCs w:val="24"/>
        </w:rPr>
        <w:t xml:space="preserve">This component covers overall program management, including grants management, finance, </w:t>
      </w:r>
      <w:r w:rsidR="0014118F">
        <w:rPr>
          <w:rFonts w:ascii="Georgia" w:hAnsi="Georgia"/>
          <w:sz w:val="24"/>
          <w:szCs w:val="24"/>
        </w:rPr>
        <w:t xml:space="preserve">internal audit, </w:t>
      </w:r>
      <w:r w:rsidRPr="00F5030C">
        <w:rPr>
          <w:rFonts w:ascii="Georgia" w:hAnsi="Georgia"/>
          <w:sz w:val="24"/>
          <w:szCs w:val="24"/>
        </w:rPr>
        <w:t xml:space="preserve">routine M&amp;E, and </w:t>
      </w:r>
      <w:r w:rsidR="0014118F">
        <w:rPr>
          <w:rFonts w:ascii="Georgia" w:hAnsi="Georgia"/>
          <w:sz w:val="24"/>
          <w:szCs w:val="24"/>
        </w:rPr>
        <w:t xml:space="preserve">operations. </w:t>
      </w:r>
      <w:r w:rsidRPr="00F5030C">
        <w:rPr>
          <w:rFonts w:ascii="Georgia" w:hAnsi="Georgia"/>
          <w:sz w:val="24"/>
          <w:szCs w:val="24"/>
        </w:rPr>
        <w:t xml:space="preserve"> </w:t>
      </w:r>
    </w:p>
    <w:p w14:paraId="570DC533" w14:textId="43B62659" w:rsidR="004C62ED" w:rsidRDefault="0091176D" w:rsidP="001C3B98">
      <w:pPr>
        <w:pStyle w:val="Heading3"/>
        <w:ind w:firstLine="720"/>
        <w:rPr>
          <w:rFonts w:eastAsia="Times New Roman"/>
        </w:rPr>
      </w:pPr>
      <w:bookmarkStart w:id="31" w:name="_Toc40634842"/>
      <w:r>
        <w:rPr>
          <w:rFonts w:eastAsia="Times New Roman"/>
        </w:rPr>
        <w:t>Grants</w:t>
      </w:r>
      <w:r w:rsidR="00537DCA">
        <w:rPr>
          <w:rFonts w:eastAsia="Times New Roman"/>
        </w:rPr>
        <w:t xml:space="preserve"> and Finance</w:t>
      </w:r>
      <w:bookmarkEnd w:id="31"/>
    </w:p>
    <w:p w14:paraId="32B17101" w14:textId="2EEDEA92" w:rsidR="00537DCA" w:rsidRPr="00F5030C" w:rsidRDefault="00537DCA" w:rsidP="001C3B98">
      <w:pPr>
        <w:pStyle w:val="Heading4"/>
        <w:ind w:firstLine="720"/>
      </w:pPr>
      <w:bookmarkStart w:id="32" w:name="_Toc23512231"/>
      <w:r w:rsidRPr="00F5030C">
        <w:t>Percentage of available resources used</w:t>
      </w:r>
      <w:bookmarkEnd w:id="32"/>
    </w:p>
    <w:p w14:paraId="5C48F885" w14:textId="6BE5B51D" w:rsidR="00537DCA" w:rsidRPr="00F5030C" w:rsidRDefault="005401EA" w:rsidP="00537DCA">
      <w:pPr>
        <w:rPr>
          <w:rFonts w:ascii="Georgia" w:hAnsi="Georgia"/>
          <w:sz w:val="24"/>
          <w:szCs w:val="24"/>
        </w:rPr>
      </w:pPr>
      <w:r w:rsidRPr="00F5030C">
        <w:rPr>
          <w:rFonts w:ascii="Georgia" w:hAnsi="Georgia"/>
          <w:sz w:val="24"/>
          <w:szCs w:val="24"/>
        </w:rPr>
        <w:t xml:space="preserve">All </w:t>
      </w:r>
      <w:r w:rsidR="00537DCA" w:rsidRPr="00F5030C">
        <w:rPr>
          <w:rFonts w:ascii="Georgia" w:hAnsi="Georgia"/>
          <w:sz w:val="24"/>
          <w:szCs w:val="24"/>
        </w:rPr>
        <w:t xml:space="preserve">22 SAIPs submitted </w:t>
      </w:r>
      <w:r w:rsidRPr="00F5030C">
        <w:rPr>
          <w:rFonts w:ascii="Georgia" w:hAnsi="Georgia"/>
          <w:sz w:val="24"/>
          <w:szCs w:val="24"/>
        </w:rPr>
        <w:t xml:space="preserve">their </w:t>
      </w:r>
      <w:r w:rsidR="00537DCA" w:rsidRPr="00F5030C">
        <w:rPr>
          <w:rFonts w:ascii="Georgia" w:hAnsi="Georgia"/>
          <w:sz w:val="24"/>
          <w:szCs w:val="24"/>
        </w:rPr>
        <w:t xml:space="preserve">fourth quarter </w:t>
      </w:r>
      <w:r w:rsidRPr="00F5030C">
        <w:rPr>
          <w:rFonts w:ascii="Georgia" w:hAnsi="Georgia"/>
          <w:sz w:val="24"/>
          <w:szCs w:val="24"/>
        </w:rPr>
        <w:t xml:space="preserve">(October – December 2019) </w:t>
      </w:r>
      <w:r w:rsidR="00537DCA" w:rsidRPr="00F5030C">
        <w:rPr>
          <w:rFonts w:ascii="Georgia" w:hAnsi="Georgia"/>
          <w:sz w:val="24"/>
          <w:szCs w:val="24"/>
        </w:rPr>
        <w:t xml:space="preserve">financial report and </w:t>
      </w:r>
      <w:r w:rsidRPr="00F5030C">
        <w:rPr>
          <w:rFonts w:ascii="Georgia" w:hAnsi="Georgia"/>
          <w:sz w:val="24"/>
          <w:szCs w:val="24"/>
        </w:rPr>
        <w:t xml:space="preserve">review </w:t>
      </w:r>
      <w:proofErr w:type="gramStart"/>
      <w:r w:rsidRPr="00F5030C">
        <w:rPr>
          <w:rFonts w:ascii="Georgia" w:hAnsi="Georgia"/>
          <w:sz w:val="24"/>
          <w:szCs w:val="24"/>
        </w:rPr>
        <w:t xml:space="preserve">on </w:t>
      </w:r>
      <w:r w:rsidR="00537DCA" w:rsidRPr="00F5030C">
        <w:rPr>
          <w:rFonts w:ascii="Georgia" w:hAnsi="Georgia"/>
          <w:sz w:val="24"/>
          <w:szCs w:val="24"/>
        </w:rPr>
        <w:t xml:space="preserve"> completeness</w:t>
      </w:r>
      <w:proofErr w:type="gramEnd"/>
      <w:r w:rsidR="00537DCA" w:rsidRPr="00F5030C">
        <w:rPr>
          <w:rFonts w:ascii="Georgia" w:hAnsi="Georgia"/>
          <w:sz w:val="24"/>
          <w:szCs w:val="24"/>
        </w:rPr>
        <w:t>, accuracy and acceptability</w:t>
      </w:r>
      <w:r w:rsidRPr="00F5030C">
        <w:rPr>
          <w:rFonts w:ascii="Georgia" w:hAnsi="Georgia"/>
          <w:sz w:val="24"/>
          <w:szCs w:val="24"/>
        </w:rPr>
        <w:t xml:space="preserve"> w</w:t>
      </w:r>
      <w:r w:rsidR="00213B9A" w:rsidRPr="00F5030C">
        <w:rPr>
          <w:rFonts w:ascii="Georgia" w:hAnsi="Georgia"/>
          <w:sz w:val="24"/>
          <w:szCs w:val="24"/>
        </w:rPr>
        <w:t>as</w:t>
      </w:r>
      <w:r w:rsidRPr="00F5030C">
        <w:rPr>
          <w:rFonts w:ascii="Georgia" w:hAnsi="Georgia"/>
          <w:sz w:val="24"/>
          <w:szCs w:val="24"/>
        </w:rPr>
        <w:t xml:space="preserve"> conducted</w:t>
      </w:r>
      <w:r w:rsidR="00213B9A" w:rsidRPr="00F5030C">
        <w:rPr>
          <w:rFonts w:ascii="Georgia" w:hAnsi="Georgia"/>
          <w:sz w:val="24"/>
          <w:szCs w:val="24"/>
        </w:rPr>
        <w:t xml:space="preserve"> following </w:t>
      </w:r>
      <w:r w:rsidR="00537DCA" w:rsidRPr="00F5030C">
        <w:rPr>
          <w:rFonts w:ascii="Georgia" w:hAnsi="Georgia"/>
          <w:sz w:val="24"/>
          <w:szCs w:val="24"/>
        </w:rPr>
        <w:t xml:space="preserve">requirements specified in the </w:t>
      </w:r>
      <w:r w:rsidR="00213B9A" w:rsidRPr="00F5030C">
        <w:rPr>
          <w:rFonts w:ascii="Georgia" w:hAnsi="Georgia"/>
          <w:sz w:val="24"/>
          <w:szCs w:val="24"/>
        </w:rPr>
        <w:t>o</w:t>
      </w:r>
      <w:r w:rsidR="00537DCA" w:rsidRPr="00F5030C">
        <w:rPr>
          <w:rFonts w:ascii="Georgia" w:hAnsi="Georgia"/>
          <w:sz w:val="24"/>
          <w:szCs w:val="24"/>
        </w:rPr>
        <w:t xml:space="preserve">perational </w:t>
      </w:r>
      <w:r w:rsidR="00213B9A" w:rsidRPr="00F5030C">
        <w:rPr>
          <w:rFonts w:ascii="Georgia" w:hAnsi="Georgia"/>
          <w:sz w:val="24"/>
          <w:szCs w:val="24"/>
        </w:rPr>
        <w:t>m</w:t>
      </w:r>
      <w:r w:rsidR="00537DCA" w:rsidRPr="00F5030C">
        <w:rPr>
          <w:rFonts w:ascii="Georgia" w:hAnsi="Georgia"/>
          <w:sz w:val="24"/>
          <w:szCs w:val="24"/>
        </w:rPr>
        <w:t xml:space="preserve">anual and the approved budget. </w:t>
      </w:r>
      <w:r w:rsidR="00213B9A" w:rsidRPr="00F5030C">
        <w:rPr>
          <w:rFonts w:ascii="Georgia" w:hAnsi="Georgia"/>
          <w:sz w:val="24"/>
          <w:szCs w:val="24"/>
        </w:rPr>
        <w:t xml:space="preserve"> </w:t>
      </w:r>
      <w:r w:rsidR="00537DCA" w:rsidRPr="00F5030C">
        <w:rPr>
          <w:rFonts w:ascii="Georgia" w:hAnsi="Georgia"/>
          <w:sz w:val="24"/>
          <w:szCs w:val="24"/>
        </w:rPr>
        <w:t xml:space="preserve">Issues identified during the review process </w:t>
      </w:r>
      <w:r w:rsidR="00213B9A" w:rsidRPr="00F5030C">
        <w:rPr>
          <w:rFonts w:ascii="Georgia" w:hAnsi="Georgia"/>
          <w:sz w:val="24"/>
          <w:szCs w:val="24"/>
        </w:rPr>
        <w:t>were</w:t>
      </w:r>
      <w:r w:rsidR="00537DCA" w:rsidRPr="00F5030C">
        <w:rPr>
          <w:rFonts w:ascii="Georgia" w:hAnsi="Georgia"/>
          <w:sz w:val="24"/>
          <w:szCs w:val="24"/>
        </w:rPr>
        <w:t xml:space="preserve"> communicated to the partners for future improvements</w:t>
      </w:r>
      <w:r w:rsidR="00213B9A" w:rsidRPr="00F5030C">
        <w:rPr>
          <w:rFonts w:ascii="Georgia" w:hAnsi="Georgia"/>
          <w:sz w:val="24"/>
          <w:szCs w:val="24"/>
        </w:rPr>
        <w:t xml:space="preserve">, or </w:t>
      </w:r>
      <w:r w:rsidR="004D723F" w:rsidRPr="00F5030C">
        <w:rPr>
          <w:rFonts w:ascii="Georgia" w:hAnsi="Georgia"/>
          <w:sz w:val="24"/>
          <w:szCs w:val="24"/>
        </w:rPr>
        <w:t xml:space="preserve">for more immediate resolution.  In some cases, disallowances were necessary.  </w:t>
      </w:r>
      <w:r w:rsidR="00537DCA" w:rsidRPr="00F5030C">
        <w:rPr>
          <w:rFonts w:ascii="Georgia" w:hAnsi="Georgia"/>
          <w:sz w:val="24"/>
          <w:szCs w:val="24"/>
        </w:rPr>
        <w:t xml:space="preserve">  </w:t>
      </w:r>
    </w:p>
    <w:p w14:paraId="08A275CF" w14:textId="652BB2F2" w:rsidR="00924071" w:rsidRPr="00F5030C" w:rsidRDefault="00537DCA" w:rsidP="00537DCA">
      <w:pPr>
        <w:rPr>
          <w:rFonts w:ascii="Georgia" w:hAnsi="Georgia"/>
          <w:sz w:val="24"/>
          <w:szCs w:val="24"/>
        </w:rPr>
      </w:pPr>
      <w:r w:rsidRPr="00F5030C">
        <w:rPr>
          <w:rFonts w:ascii="Georgia" w:hAnsi="Georgia"/>
          <w:sz w:val="24"/>
          <w:szCs w:val="24"/>
        </w:rPr>
        <w:t xml:space="preserve">As per the approved financial reports, 22 clusters utilized a total of USD 1,091,797.50 over that period.  </w:t>
      </w:r>
      <w:r w:rsidR="004D723F" w:rsidRPr="00F5030C">
        <w:rPr>
          <w:rFonts w:ascii="Georgia" w:hAnsi="Georgia"/>
          <w:sz w:val="24"/>
          <w:szCs w:val="24"/>
        </w:rPr>
        <w:t>For the reporting quarter (Jan – March 2020)</w:t>
      </w:r>
      <w:r w:rsidRPr="00F5030C">
        <w:rPr>
          <w:rFonts w:ascii="Georgia" w:hAnsi="Georgia"/>
          <w:sz w:val="24"/>
          <w:szCs w:val="24"/>
        </w:rPr>
        <w:t xml:space="preserve">, a total of USD391,842.58 was reported </w:t>
      </w:r>
      <w:r w:rsidR="004D723F" w:rsidRPr="00F5030C">
        <w:rPr>
          <w:rFonts w:ascii="Georgia" w:hAnsi="Georgia"/>
          <w:sz w:val="24"/>
          <w:szCs w:val="24"/>
        </w:rPr>
        <w:t xml:space="preserve">by SAIPs </w:t>
      </w:r>
      <w:r w:rsidRPr="00F5030C">
        <w:rPr>
          <w:rFonts w:ascii="Georgia" w:hAnsi="Georgia"/>
          <w:sz w:val="24"/>
          <w:szCs w:val="24"/>
        </w:rPr>
        <w:t>in expenditures; this is subject to review and approval by the MA finance team</w:t>
      </w:r>
      <w:r w:rsidR="00A43DCD" w:rsidRPr="00F5030C">
        <w:rPr>
          <w:rFonts w:ascii="Georgia" w:hAnsi="Georgia"/>
          <w:sz w:val="24"/>
          <w:szCs w:val="24"/>
        </w:rPr>
        <w:t>, which has started,</w:t>
      </w:r>
      <w:r w:rsidRPr="00F5030C">
        <w:rPr>
          <w:rFonts w:ascii="Georgia" w:hAnsi="Georgia"/>
          <w:sz w:val="24"/>
          <w:szCs w:val="24"/>
        </w:rPr>
        <w:t xml:space="preserve">  </w:t>
      </w:r>
    </w:p>
    <w:p w14:paraId="7672F941" w14:textId="6D7F2D13" w:rsidR="00537DCA" w:rsidRPr="00F5030C" w:rsidRDefault="00924071" w:rsidP="00537DCA">
      <w:pPr>
        <w:rPr>
          <w:rFonts w:ascii="Georgia" w:hAnsi="Georgia"/>
          <w:sz w:val="24"/>
          <w:szCs w:val="24"/>
        </w:rPr>
      </w:pPr>
      <w:r w:rsidRPr="00F5030C">
        <w:rPr>
          <w:rFonts w:ascii="Georgia" w:hAnsi="Georgia"/>
          <w:sz w:val="24"/>
          <w:szCs w:val="24"/>
        </w:rPr>
        <w:t>For three quarters, i.e. from July 2019 – March 2020, a</w:t>
      </w:r>
      <w:r w:rsidR="00537DCA" w:rsidRPr="00F5030C">
        <w:rPr>
          <w:rFonts w:ascii="Georgia" w:hAnsi="Georgia"/>
          <w:sz w:val="24"/>
          <w:szCs w:val="24"/>
        </w:rPr>
        <w:t xml:space="preserve"> total of USD 1,498,687.55 was </w:t>
      </w:r>
      <w:r w:rsidRPr="00F5030C">
        <w:rPr>
          <w:rFonts w:ascii="Georgia" w:hAnsi="Georgia"/>
          <w:sz w:val="24"/>
          <w:szCs w:val="24"/>
        </w:rPr>
        <w:t xml:space="preserve">reported as </w:t>
      </w:r>
      <w:r w:rsidR="00A43DCD" w:rsidRPr="00F5030C">
        <w:rPr>
          <w:rFonts w:ascii="Georgia" w:hAnsi="Georgia"/>
          <w:sz w:val="24"/>
          <w:szCs w:val="24"/>
        </w:rPr>
        <w:t>expenditures</w:t>
      </w:r>
      <w:r w:rsidR="004E152A">
        <w:rPr>
          <w:rFonts w:ascii="Georgia" w:hAnsi="Georgia"/>
          <w:sz w:val="24"/>
          <w:szCs w:val="24"/>
        </w:rPr>
        <w:t>, including the reporting quarter expenses that, as mentioned, are subject to review by the MA</w:t>
      </w:r>
      <w:r w:rsidR="00A43DCD" w:rsidRPr="00F5030C">
        <w:rPr>
          <w:rFonts w:ascii="Georgia" w:hAnsi="Georgia"/>
          <w:sz w:val="24"/>
          <w:szCs w:val="24"/>
        </w:rPr>
        <w:t xml:space="preserve">.  </w:t>
      </w:r>
      <w:r w:rsidR="00537DCA" w:rsidRPr="00F5030C">
        <w:rPr>
          <w:rFonts w:ascii="Georgia" w:hAnsi="Georgia"/>
          <w:sz w:val="24"/>
          <w:szCs w:val="24"/>
        </w:rPr>
        <w:t>This appears high given the relatively late start of activity implementation</w:t>
      </w:r>
      <w:r w:rsidR="00A43DCD" w:rsidRPr="00F5030C">
        <w:rPr>
          <w:rFonts w:ascii="Georgia" w:hAnsi="Georgia"/>
          <w:sz w:val="24"/>
          <w:szCs w:val="24"/>
        </w:rPr>
        <w:t>; t</w:t>
      </w:r>
      <w:r w:rsidR="00537DCA" w:rsidRPr="00F5030C">
        <w:rPr>
          <w:rFonts w:ascii="Georgia" w:hAnsi="Georgia"/>
          <w:sz w:val="24"/>
          <w:szCs w:val="24"/>
        </w:rPr>
        <w:t xml:space="preserve">he MA </w:t>
      </w:r>
      <w:r w:rsidR="00A43DCD" w:rsidRPr="00F5030C">
        <w:rPr>
          <w:rFonts w:ascii="Georgia" w:hAnsi="Georgia"/>
          <w:sz w:val="24"/>
          <w:szCs w:val="24"/>
        </w:rPr>
        <w:t>is</w:t>
      </w:r>
      <w:r w:rsidR="00537DCA" w:rsidRPr="00F5030C">
        <w:rPr>
          <w:rFonts w:ascii="Georgia" w:hAnsi="Georgia"/>
          <w:sz w:val="24"/>
          <w:szCs w:val="24"/>
        </w:rPr>
        <w:t xml:space="preserve"> follow</w:t>
      </w:r>
      <w:r w:rsidR="00A43DCD" w:rsidRPr="00F5030C">
        <w:rPr>
          <w:rFonts w:ascii="Georgia" w:hAnsi="Georgia"/>
          <w:sz w:val="24"/>
          <w:szCs w:val="24"/>
        </w:rPr>
        <w:t>ing</w:t>
      </w:r>
      <w:r w:rsidR="00537DCA" w:rsidRPr="00F5030C">
        <w:rPr>
          <w:rFonts w:ascii="Georgia" w:hAnsi="Georgia"/>
          <w:sz w:val="24"/>
          <w:szCs w:val="24"/>
        </w:rPr>
        <w:t xml:space="preserve"> up as necessary with </w:t>
      </w:r>
      <w:r w:rsidR="00A43DCD" w:rsidRPr="00F5030C">
        <w:rPr>
          <w:rFonts w:ascii="Georgia" w:hAnsi="Georgia"/>
          <w:sz w:val="24"/>
          <w:szCs w:val="24"/>
        </w:rPr>
        <w:t xml:space="preserve">the </w:t>
      </w:r>
      <w:r w:rsidR="00537DCA" w:rsidRPr="00F5030C">
        <w:rPr>
          <w:rFonts w:ascii="Georgia" w:hAnsi="Georgia"/>
          <w:sz w:val="24"/>
          <w:szCs w:val="24"/>
        </w:rPr>
        <w:t>SAIPs</w:t>
      </w:r>
      <w:r w:rsidR="00A43DCD" w:rsidRPr="00F5030C">
        <w:rPr>
          <w:rFonts w:ascii="Georgia" w:hAnsi="Georgia"/>
          <w:sz w:val="24"/>
          <w:szCs w:val="24"/>
        </w:rPr>
        <w:t xml:space="preserve"> involved</w:t>
      </w:r>
      <w:r w:rsidR="00537DCA" w:rsidRPr="00F5030C">
        <w:rPr>
          <w:rFonts w:ascii="Georgia" w:hAnsi="Georgia"/>
          <w:sz w:val="24"/>
          <w:szCs w:val="24"/>
        </w:rPr>
        <w:t xml:space="preserve">.  </w:t>
      </w:r>
    </w:p>
    <w:p w14:paraId="4F66E07B" w14:textId="60A5431A" w:rsidR="00A43DCD" w:rsidRPr="00F5030C" w:rsidRDefault="00A43DCD" w:rsidP="00537DCA">
      <w:pPr>
        <w:rPr>
          <w:rFonts w:ascii="Georgia" w:hAnsi="Georgia"/>
          <w:sz w:val="24"/>
          <w:szCs w:val="24"/>
        </w:rPr>
      </w:pPr>
      <w:r w:rsidRPr="00F5030C">
        <w:rPr>
          <w:rFonts w:ascii="Georgia" w:hAnsi="Georgia"/>
          <w:sz w:val="24"/>
          <w:szCs w:val="24"/>
        </w:rPr>
        <w:t xml:space="preserve">It must be noted that the majority of SAIPs </w:t>
      </w:r>
      <w:r w:rsidR="00291217">
        <w:rPr>
          <w:rFonts w:ascii="Georgia" w:hAnsi="Georgia"/>
          <w:sz w:val="24"/>
          <w:szCs w:val="24"/>
        </w:rPr>
        <w:t xml:space="preserve">submit reports late and incomplete, requiring </w:t>
      </w:r>
      <w:r w:rsidR="00EA7D4F">
        <w:rPr>
          <w:rFonts w:ascii="Georgia" w:hAnsi="Georgia"/>
          <w:sz w:val="24"/>
          <w:szCs w:val="24"/>
        </w:rPr>
        <w:t>much follow up by the MA team</w:t>
      </w:r>
      <w:r w:rsidR="00291217">
        <w:rPr>
          <w:rFonts w:ascii="Georgia" w:hAnsi="Georgia"/>
          <w:sz w:val="24"/>
          <w:szCs w:val="24"/>
        </w:rPr>
        <w:t xml:space="preserve">.  The MA is concerned about this practice and </w:t>
      </w:r>
      <w:r w:rsidR="00EA7D4F">
        <w:rPr>
          <w:rFonts w:ascii="Georgia" w:hAnsi="Georgia"/>
          <w:sz w:val="24"/>
          <w:szCs w:val="24"/>
        </w:rPr>
        <w:t xml:space="preserve">is putting pressure on its partners to improve.  </w:t>
      </w:r>
    </w:p>
    <w:p w14:paraId="7980A5B9" w14:textId="6BCF2A7A" w:rsidR="00537DCA" w:rsidRPr="002D6900" w:rsidRDefault="00537DCA" w:rsidP="00537DCA">
      <w:pPr>
        <w:pStyle w:val="Style3"/>
      </w:pPr>
      <w:r w:rsidRPr="00CF19D1">
        <w:t>Figure</w:t>
      </w:r>
      <w:r w:rsidR="005F4D62">
        <w:t xml:space="preserve"> 2</w:t>
      </w:r>
      <w:r w:rsidRPr="00CF19D1">
        <w:t>: Total grants, disbursement, and expenditure</w:t>
      </w:r>
      <w:r>
        <w:t xml:space="preserve"> as of 31 March 2020</w:t>
      </w:r>
    </w:p>
    <w:p w14:paraId="000DA5DD" w14:textId="77777777" w:rsidR="00537DCA" w:rsidRDefault="00537DCA" w:rsidP="00537DCA">
      <w:pPr>
        <w:spacing w:after="0"/>
      </w:pPr>
      <w:r>
        <w:rPr>
          <w:noProof/>
        </w:rPr>
        <w:lastRenderedPageBreak/>
        <w:drawing>
          <wp:inline distT="0" distB="0" distL="0" distR="0" wp14:anchorId="7E9E2B77" wp14:editId="14F66E5E">
            <wp:extent cx="6334125" cy="3113405"/>
            <wp:effectExtent l="0" t="0" r="9525" b="10795"/>
            <wp:docPr id="3" name="Chart 3">
              <a:extLst xmlns:a="http://schemas.openxmlformats.org/drawingml/2006/main">
                <a:ext uri="{FF2B5EF4-FFF2-40B4-BE49-F238E27FC236}">
                  <a16:creationId xmlns:a16="http://schemas.microsoft.com/office/drawing/2014/main" id="{8CC76B98-6EF0-4A34-BF2B-A7F2B4A87C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A0B7E6" w14:textId="77777777" w:rsidR="00537DCA" w:rsidRDefault="00537DCA" w:rsidP="00537DCA">
      <w:pPr>
        <w:spacing w:after="0"/>
      </w:pPr>
    </w:p>
    <w:p w14:paraId="2CB9BCB3" w14:textId="44CA70A0" w:rsidR="00537DCA" w:rsidRPr="00F5030C" w:rsidRDefault="00537DCA" w:rsidP="00537DCA">
      <w:pPr>
        <w:rPr>
          <w:rFonts w:ascii="Georgia" w:hAnsi="Georgia"/>
          <w:sz w:val="24"/>
          <w:szCs w:val="24"/>
        </w:rPr>
      </w:pPr>
      <w:r w:rsidRPr="00F5030C">
        <w:rPr>
          <w:rFonts w:ascii="Georgia" w:hAnsi="Georgia"/>
          <w:sz w:val="24"/>
          <w:szCs w:val="24"/>
        </w:rPr>
        <w:t>Figure</w:t>
      </w:r>
      <w:r w:rsidR="00E642A4">
        <w:rPr>
          <w:rFonts w:ascii="Georgia" w:hAnsi="Georgia"/>
          <w:sz w:val="24"/>
          <w:szCs w:val="24"/>
        </w:rPr>
        <w:t xml:space="preserve"> 2</w:t>
      </w:r>
      <w:r w:rsidR="00E642A4" w:rsidRPr="00F5030C">
        <w:rPr>
          <w:rFonts w:ascii="Georgia" w:hAnsi="Georgia"/>
          <w:sz w:val="24"/>
          <w:szCs w:val="24"/>
        </w:rPr>
        <w:t xml:space="preserve"> </w:t>
      </w:r>
      <w:r w:rsidRPr="00F5030C">
        <w:rPr>
          <w:rFonts w:ascii="Georgia" w:hAnsi="Georgia"/>
          <w:sz w:val="24"/>
          <w:szCs w:val="24"/>
        </w:rPr>
        <w:t>above shows that SAIPs utilized more than the total disbursed amount (USD 1,860,648.99 - please see details by cluster in Annex</w:t>
      </w:r>
      <w:r w:rsidR="000C1D86">
        <w:rPr>
          <w:rFonts w:ascii="Georgia" w:hAnsi="Georgia"/>
          <w:sz w:val="24"/>
          <w:szCs w:val="24"/>
        </w:rPr>
        <w:t xml:space="preserve"> 4</w:t>
      </w:r>
      <w:r w:rsidRPr="00F5030C">
        <w:rPr>
          <w:rFonts w:ascii="Georgia" w:hAnsi="Georgia"/>
          <w:sz w:val="24"/>
          <w:szCs w:val="24"/>
        </w:rPr>
        <w:t xml:space="preserve">). As per </w:t>
      </w:r>
      <w:r w:rsidR="000C1D86">
        <w:rPr>
          <w:rFonts w:ascii="Georgia" w:hAnsi="Georgia"/>
          <w:sz w:val="24"/>
          <w:szCs w:val="24"/>
        </w:rPr>
        <w:t>A</w:t>
      </w:r>
      <w:r w:rsidRPr="00F5030C">
        <w:rPr>
          <w:rFonts w:ascii="Georgia" w:hAnsi="Georgia"/>
          <w:sz w:val="24"/>
          <w:szCs w:val="24"/>
        </w:rPr>
        <w:t>nnex</w:t>
      </w:r>
      <w:r w:rsidR="000C1D86">
        <w:rPr>
          <w:rFonts w:ascii="Georgia" w:hAnsi="Georgia"/>
          <w:sz w:val="24"/>
          <w:szCs w:val="24"/>
        </w:rPr>
        <w:t xml:space="preserve"> 4,</w:t>
      </w:r>
      <w:r w:rsidRPr="00F5030C">
        <w:rPr>
          <w:rFonts w:ascii="Georgia" w:hAnsi="Georgia"/>
          <w:color w:val="FF0000"/>
          <w:sz w:val="24"/>
          <w:szCs w:val="24"/>
        </w:rPr>
        <w:t xml:space="preserve"> </w:t>
      </w:r>
      <w:r w:rsidRPr="00F5030C">
        <w:rPr>
          <w:rFonts w:ascii="Georgia" w:hAnsi="Georgia"/>
          <w:sz w:val="24"/>
          <w:szCs w:val="24"/>
        </w:rPr>
        <w:t>seventeen clusters utilized more of the disbursed amount; two clusters utilized between 93-96%;</w:t>
      </w:r>
      <w:r w:rsidR="000C1D86">
        <w:rPr>
          <w:rFonts w:ascii="Georgia" w:hAnsi="Georgia"/>
          <w:sz w:val="24"/>
          <w:szCs w:val="24"/>
        </w:rPr>
        <w:t xml:space="preserve"> </w:t>
      </w:r>
      <w:r w:rsidRPr="00F5030C">
        <w:rPr>
          <w:rFonts w:ascii="Georgia" w:hAnsi="Georgia"/>
          <w:sz w:val="24"/>
          <w:szCs w:val="24"/>
        </w:rPr>
        <w:t xml:space="preserve">two clusters utilized an average of 78.5% and one cluster utilized 51% of the disbursed amount. </w:t>
      </w:r>
    </w:p>
    <w:p w14:paraId="6C88E874" w14:textId="6D4CA126" w:rsidR="00537DCA" w:rsidRPr="002D6900" w:rsidRDefault="00537DCA" w:rsidP="001C3B98">
      <w:pPr>
        <w:pStyle w:val="Heading4"/>
        <w:ind w:firstLine="720"/>
      </w:pPr>
      <w:bookmarkStart w:id="33" w:name="_Toc23512232"/>
      <w:bookmarkStart w:id="34" w:name="_Hlk32181179"/>
      <w:r>
        <w:t xml:space="preserve">Percentage of </w:t>
      </w:r>
      <w:r w:rsidRPr="002D6900">
        <w:t>grant</w:t>
      </w:r>
      <w:r>
        <w:t xml:space="preserve"> money </w:t>
      </w:r>
      <w:r w:rsidRPr="002D6900">
        <w:t>disbursed</w:t>
      </w:r>
      <w:bookmarkEnd w:id="33"/>
    </w:p>
    <w:p w14:paraId="5B4AAAA4" w14:textId="507B7B98" w:rsidR="00537DCA" w:rsidRPr="00F5030C" w:rsidRDefault="00537DCA" w:rsidP="00537DCA">
      <w:pPr>
        <w:rPr>
          <w:rFonts w:ascii="Georgia" w:hAnsi="Georgia"/>
          <w:sz w:val="24"/>
          <w:szCs w:val="24"/>
        </w:rPr>
      </w:pPr>
      <w:r w:rsidRPr="00F5030C">
        <w:rPr>
          <w:rFonts w:ascii="Georgia" w:hAnsi="Georgia"/>
          <w:sz w:val="24"/>
          <w:szCs w:val="24"/>
        </w:rPr>
        <w:t>A total of USD</w:t>
      </w:r>
      <w:r w:rsidR="00744F02">
        <w:rPr>
          <w:rFonts w:ascii="Georgia" w:hAnsi="Georgia"/>
          <w:sz w:val="24"/>
          <w:szCs w:val="24"/>
        </w:rPr>
        <w:t xml:space="preserve"> </w:t>
      </w:r>
      <w:r w:rsidRPr="00F5030C">
        <w:rPr>
          <w:rFonts w:ascii="Georgia" w:hAnsi="Georgia"/>
          <w:sz w:val="24"/>
          <w:szCs w:val="24"/>
        </w:rPr>
        <w:t xml:space="preserve">43,892.67 </w:t>
      </w:r>
      <w:r w:rsidR="00744F02">
        <w:rPr>
          <w:rFonts w:ascii="Georgia" w:hAnsi="Georgia"/>
          <w:sz w:val="24"/>
          <w:szCs w:val="24"/>
        </w:rPr>
        <w:t>was</w:t>
      </w:r>
      <w:r w:rsidRPr="00F5030C">
        <w:rPr>
          <w:rFonts w:ascii="Georgia" w:hAnsi="Georgia"/>
          <w:sz w:val="24"/>
          <w:szCs w:val="24"/>
        </w:rPr>
        <w:t xml:space="preserve"> disbursed </w:t>
      </w:r>
      <w:r w:rsidR="00744F02">
        <w:rPr>
          <w:rFonts w:ascii="Georgia" w:hAnsi="Georgia"/>
          <w:sz w:val="24"/>
          <w:szCs w:val="24"/>
        </w:rPr>
        <w:t>this</w:t>
      </w:r>
      <w:r w:rsidRPr="00F5030C">
        <w:rPr>
          <w:rFonts w:ascii="Georgia" w:hAnsi="Georgia"/>
          <w:sz w:val="24"/>
          <w:szCs w:val="24"/>
        </w:rPr>
        <w:t xml:space="preserve"> first quarter of 2020 for two cluster leads (LIA and AC</w:t>
      </w:r>
      <w:r w:rsidR="006C1CFD">
        <w:rPr>
          <w:rFonts w:ascii="Georgia" w:hAnsi="Georgia"/>
          <w:sz w:val="24"/>
          <w:szCs w:val="24"/>
        </w:rPr>
        <w:t>S</w:t>
      </w:r>
      <w:r w:rsidRPr="00F5030C">
        <w:rPr>
          <w:rFonts w:ascii="Georgia" w:hAnsi="Georgia"/>
          <w:sz w:val="24"/>
          <w:szCs w:val="24"/>
        </w:rPr>
        <w:t>OT). In total USD 1,860,648.99</w:t>
      </w:r>
      <w:r w:rsidR="0017131B">
        <w:rPr>
          <w:rFonts w:ascii="Georgia" w:hAnsi="Georgia"/>
          <w:sz w:val="24"/>
          <w:szCs w:val="24"/>
        </w:rPr>
        <w:t xml:space="preserve">, or 58% of the total </w:t>
      </w:r>
      <w:r w:rsidR="0017131B" w:rsidRPr="00437492">
        <w:rPr>
          <w:rFonts w:ascii="Georgia" w:hAnsi="Georgia"/>
          <w:sz w:val="24"/>
          <w:szCs w:val="24"/>
        </w:rPr>
        <w:t>contract amount of USD 3,204,748.92</w:t>
      </w:r>
      <w:r w:rsidR="0017131B">
        <w:rPr>
          <w:rFonts w:ascii="Georgia" w:hAnsi="Georgia"/>
          <w:sz w:val="24"/>
          <w:szCs w:val="24"/>
        </w:rPr>
        <w:t xml:space="preserve">, </w:t>
      </w:r>
      <w:r w:rsidRPr="00F5030C">
        <w:rPr>
          <w:rFonts w:ascii="Georgia" w:hAnsi="Georgia"/>
          <w:sz w:val="24"/>
          <w:szCs w:val="24"/>
        </w:rPr>
        <w:t xml:space="preserve">has been disbursed to </w:t>
      </w:r>
      <w:r w:rsidR="0017131B">
        <w:rPr>
          <w:rFonts w:ascii="Georgia" w:hAnsi="Georgia"/>
          <w:sz w:val="24"/>
          <w:szCs w:val="24"/>
        </w:rPr>
        <w:t>date.</w:t>
      </w:r>
      <w:r w:rsidRPr="00F5030C">
        <w:rPr>
          <w:rFonts w:ascii="Georgia" w:hAnsi="Georgia"/>
          <w:sz w:val="24"/>
          <w:szCs w:val="24"/>
        </w:rPr>
        <w:t xml:space="preserve">  </w:t>
      </w:r>
    </w:p>
    <w:p w14:paraId="7407AC20" w14:textId="77777777" w:rsidR="00C83FC4" w:rsidRDefault="00537DCA" w:rsidP="00537DCA">
      <w:pPr>
        <w:rPr>
          <w:rFonts w:ascii="Georgia" w:hAnsi="Georgia"/>
          <w:sz w:val="24"/>
          <w:szCs w:val="24"/>
        </w:rPr>
      </w:pPr>
      <w:r w:rsidRPr="00F5030C">
        <w:rPr>
          <w:rFonts w:ascii="Georgia" w:hAnsi="Georgia"/>
          <w:sz w:val="24"/>
          <w:szCs w:val="24"/>
        </w:rPr>
        <w:t xml:space="preserve">The MA shared </w:t>
      </w:r>
      <w:r w:rsidR="00361906">
        <w:rPr>
          <w:rFonts w:ascii="Georgia" w:hAnsi="Georgia"/>
          <w:sz w:val="24"/>
          <w:szCs w:val="24"/>
        </w:rPr>
        <w:t xml:space="preserve">the </w:t>
      </w:r>
      <w:r w:rsidRPr="00F5030C">
        <w:rPr>
          <w:rFonts w:ascii="Georgia" w:hAnsi="Georgia"/>
          <w:sz w:val="24"/>
          <w:szCs w:val="24"/>
        </w:rPr>
        <w:t xml:space="preserve">2020 action plan and budget template </w:t>
      </w:r>
      <w:r w:rsidR="00361906">
        <w:rPr>
          <w:rFonts w:ascii="Georgia" w:hAnsi="Georgia"/>
          <w:sz w:val="24"/>
          <w:szCs w:val="24"/>
        </w:rPr>
        <w:t>with</w:t>
      </w:r>
      <w:r w:rsidRPr="00F5030C">
        <w:rPr>
          <w:rFonts w:ascii="Georgia" w:hAnsi="Georgia"/>
          <w:sz w:val="24"/>
          <w:szCs w:val="24"/>
        </w:rPr>
        <w:t xml:space="preserve"> 22 clusters on 17 December 2019. </w:t>
      </w:r>
      <w:r w:rsidR="00361906">
        <w:rPr>
          <w:rFonts w:ascii="Georgia" w:hAnsi="Georgia"/>
          <w:sz w:val="24"/>
          <w:szCs w:val="24"/>
        </w:rPr>
        <w:t xml:space="preserve"> Subsequently, </w:t>
      </w:r>
      <w:r w:rsidRPr="00F5030C">
        <w:rPr>
          <w:rFonts w:ascii="Georgia" w:hAnsi="Georgia"/>
          <w:sz w:val="24"/>
          <w:szCs w:val="24"/>
        </w:rPr>
        <w:t xml:space="preserve">clusters </w:t>
      </w:r>
      <w:r w:rsidR="00361906">
        <w:rPr>
          <w:rFonts w:ascii="Georgia" w:hAnsi="Georgia"/>
          <w:sz w:val="24"/>
          <w:szCs w:val="24"/>
        </w:rPr>
        <w:t xml:space="preserve">presented </w:t>
      </w:r>
      <w:r w:rsidRPr="00F5030C">
        <w:rPr>
          <w:rFonts w:ascii="Georgia" w:hAnsi="Georgia"/>
          <w:sz w:val="24"/>
          <w:szCs w:val="24"/>
        </w:rPr>
        <w:t xml:space="preserve">their </w:t>
      </w:r>
      <w:r w:rsidR="00361906">
        <w:rPr>
          <w:rFonts w:ascii="Georgia" w:hAnsi="Georgia"/>
          <w:sz w:val="24"/>
          <w:szCs w:val="24"/>
        </w:rPr>
        <w:t xml:space="preserve">plans and </w:t>
      </w:r>
      <w:r w:rsidRPr="00F5030C">
        <w:rPr>
          <w:rFonts w:ascii="Georgia" w:hAnsi="Georgia"/>
          <w:sz w:val="24"/>
          <w:szCs w:val="24"/>
        </w:rPr>
        <w:t xml:space="preserve">budget </w:t>
      </w:r>
      <w:r w:rsidR="00773E8B">
        <w:rPr>
          <w:rFonts w:ascii="Georgia" w:hAnsi="Georgia"/>
          <w:sz w:val="24"/>
          <w:szCs w:val="24"/>
        </w:rPr>
        <w:t>during the period J</w:t>
      </w:r>
      <w:r w:rsidRPr="00F5030C">
        <w:rPr>
          <w:rFonts w:ascii="Georgia" w:hAnsi="Georgia"/>
          <w:sz w:val="24"/>
          <w:szCs w:val="24"/>
        </w:rPr>
        <w:t xml:space="preserve">anuary </w:t>
      </w:r>
      <w:r w:rsidR="00720BF0">
        <w:rPr>
          <w:rFonts w:ascii="Georgia" w:hAnsi="Georgia"/>
          <w:sz w:val="24"/>
          <w:szCs w:val="24"/>
        </w:rPr>
        <w:t>t</w:t>
      </w:r>
      <w:r w:rsidR="00773E8B">
        <w:rPr>
          <w:rFonts w:ascii="Georgia" w:hAnsi="Georgia"/>
          <w:sz w:val="24"/>
          <w:szCs w:val="24"/>
        </w:rPr>
        <w:t>hrough</w:t>
      </w:r>
      <w:r w:rsidRPr="00F5030C">
        <w:rPr>
          <w:rFonts w:ascii="Georgia" w:hAnsi="Georgia"/>
          <w:sz w:val="24"/>
          <w:szCs w:val="24"/>
        </w:rPr>
        <w:t xml:space="preserve"> February 2020. The MA team reviewed </w:t>
      </w:r>
      <w:r w:rsidR="00720BF0">
        <w:rPr>
          <w:rFonts w:ascii="Georgia" w:hAnsi="Georgia"/>
          <w:sz w:val="24"/>
          <w:szCs w:val="24"/>
        </w:rPr>
        <w:t xml:space="preserve">the </w:t>
      </w:r>
      <w:r w:rsidRPr="00F5030C">
        <w:rPr>
          <w:rFonts w:ascii="Georgia" w:hAnsi="Georgia"/>
          <w:sz w:val="24"/>
          <w:szCs w:val="24"/>
        </w:rPr>
        <w:t xml:space="preserve">plans and </w:t>
      </w:r>
      <w:r w:rsidR="00720BF0">
        <w:rPr>
          <w:rFonts w:ascii="Georgia" w:hAnsi="Georgia"/>
          <w:sz w:val="24"/>
          <w:szCs w:val="24"/>
        </w:rPr>
        <w:t>arranged</w:t>
      </w:r>
      <w:r w:rsidRPr="00F5030C">
        <w:rPr>
          <w:rFonts w:ascii="Georgia" w:hAnsi="Georgia"/>
          <w:sz w:val="24"/>
          <w:szCs w:val="24"/>
        </w:rPr>
        <w:t xml:space="preserve"> negotiation meeting</w:t>
      </w:r>
      <w:r w:rsidR="009D32A1">
        <w:rPr>
          <w:rFonts w:ascii="Georgia" w:hAnsi="Georgia"/>
          <w:sz w:val="24"/>
          <w:szCs w:val="24"/>
        </w:rPr>
        <w:t>s</w:t>
      </w:r>
      <w:r w:rsidRPr="00F5030C">
        <w:rPr>
          <w:rFonts w:ascii="Georgia" w:hAnsi="Georgia"/>
          <w:sz w:val="24"/>
          <w:szCs w:val="24"/>
        </w:rPr>
        <w:t xml:space="preserve"> with each partner </w:t>
      </w:r>
      <w:r w:rsidR="009D32A1">
        <w:rPr>
          <w:rFonts w:ascii="Georgia" w:hAnsi="Georgia"/>
          <w:sz w:val="24"/>
          <w:szCs w:val="24"/>
        </w:rPr>
        <w:t>to</w:t>
      </w:r>
      <w:r w:rsidRPr="00F5030C">
        <w:rPr>
          <w:rFonts w:ascii="Georgia" w:hAnsi="Georgia"/>
          <w:sz w:val="24"/>
          <w:szCs w:val="24"/>
        </w:rPr>
        <w:t xml:space="preserve"> discuss</w:t>
      </w:r>
      <w:r w:rsidR="009D32A1">
        <w:rPr>
          <w:rFonts w:ascii="Georgia" w:hAnsi="Georgia"/>
          <w:sz w:val="24"/>
          <w:szCs w:val="24"/>
        </w:rPr>
        <w:t xml:space="preserve"> points requiring revision</w:t>
      </w:r>
      <w:r w:rsidR="00F45328">
        <w:rPr>
          <w:rFonts w:ascii="Georgia" w:hAnsi="Georgia"/>
          <w:sz w:val="24"/>
          <w:szCs w:val="24"/>
        </w:rPr>
        <w:t xml:space="preserve"> based on the guidelines and instructions that the MA shared with SAIPs in December.  </w:t>
      </w:r>
      <w:r w:rsidRPr="00F5030C">
        <w:rPr>
          <w:rFonts w:ascii="Georgia" w:hAnsi="Georgia"/>
          <w:sz w:val="24"/>
          <w:szCs w:val="24"/>
        </w:rPr>
        <w:t xml:space="preserve">Additional guidance was also developed and shared for final consideration. </w:t>
      </w:r>
      <w:r w:rsidR="006974B7">
        <w:rPr>
          <w:rFonts w:ascii="Georgia" w:hAnsi="Georgia"/>
          <w:sz w:val="24"/>
          <w:szCs w:val="24"/>
        </w:rPr>
        <w:t>C</w:t>
      </w:r>
      <w:r w:rsidRPr="00F5030C">
        <w:rPr>
          <w:rFonts w:ascii="Georgia" w:hAnsi="Georgia"/>
          <w:sz w:val="24"/>
          <w:szCs w:val="24"/>
        </w:rPr>
        <w:t>luster</w:t>
      </w:r>
      <w:r w:rsidR="00636BFC">
        <w:rPr>
          <w:rFonts w:ascii="Georgia" w:hAnsi="Georgia"/>
          <w:sz w:val="24"/>
          <w:szCs w:val="24"/>
        </w:rPr>
        <w:t>s then</w:t>
      </w:r>
      <w:r w:rsidRPr="00F5030C">
        <w:rPr>
          <w:rFonts w:ascii="Georgia" w:hAnsi="Georgia"/>
          <w:sz w:val="24"/>
          <w:szCs w:val="24"/>
        </w:rPr>
        <w:t xml:space="preserve"> submitted the</w:t>
      </w:r>
      <w:r w:rsidR="00636BFC">
        <w:rPr>
          <w:rFonts w:ascii="Georgia" w:hAnsi="Georgia"/>
          <w:sz w:val="24"/>
          <w:szCs w:val="24"/>
        </w:rPr>
        <w:t>ir</w:t>
      </w:r>
      <w:r w:rsidRPr="00F5030C">
        <w:rPr>
          <w:rFonts w:ascii="Georgia" w:hAnsi="Georgia"/>
          <w:sz w:val="24"/>
          <w:szCs w:val="24"/>
        </w:rPr>
        <w:t xml:space="preserve"> revised </w:t>
      </w:r>
      <w:r w:rsidR="00636BFC">
        <w:rPr>
          <w:rFonts w:ascii="Georgia" w:hAnsi="Georgia"/>
          <w:sz w:val="24"/>
          <w:szCs w:val="24"/>
        </w:rPr>
        <w:t xml:space="preserve">plans.  Unfortunately, even these resubmissions </w:t>
      </w:r>
      <w:r w:rsidR="008C182B">
        <w:rPr>
          <w:rFonts w:ascii="Georgia" w:hAnsi="Georgia"/>
          <w:sz w:val="24"/>
          <w:szCs w:val="24"/>
        </w:rPr>
        <w:t>were still not adhering to the instructions</w:t>
      </w:r>
      <w:r w:rsidR="00F075E7">
        <w:rPr>
          <w:rFonts w:ascii="Georgia" w:hAnsi="Georgia"/>
          <w:sz w:val="24"/>
          <w:szCs w:val="24"/>
        </w:rPr>
        <w:t xml:space="preserve">, and no SAIP had yet an approved plan and budget for 2020 at the time of </w:t>
      </w:r>
      <w:r w:rsidR="00C83FC4">
        <w:rPr>
          <w:rFonts w:ascii="Georgia" w:hAnsi="Georgia"/>
          <w:sz w:val="24"/>
          <w:szCs w:val="24"/>
        </w:rPr>
        <w:t>w</w:t>
      </w:r>
      <w:r w:rsidR="00F075E7">
        <w:rPr>
          <w:rFonts w:ascii="Georgia" w:hAnsi="Georgia"/>
          <w:sz w:val="24"/>
          <w:szCs w:val="24"/>
        </w:rPr>
        <w:t>riting of this report</w:t>
      </w:r>
      <w:r w:rsidR="00C83FC4">
        <w:rPr>
          <w:rFonts w:ascii="Georgia" w:hAnsi="Georgia"/>
          <w:sz w:val="24"/>
          <w:szCs w:val="24"/>
        </w:rPr>
        <w:t xml:space="preserve">.  </w:t>
      </w:r>
    </w:p>
    <w:p w14:paraId="59A4FE10" w14:textId="77777777" w:rsidR="007D133A" w:rsidRDefault="00C83FC4" w:rsidP="00537DCA">
      <w:pPr>
        <w:rPr>
          <w:rFonts w:ascii="Georgia" w:hAnsi="Georgia"/>
          <w:sz w:val="24"/>
          <w:szCs w:val="24"/>
        </w:rPr>
      </w:pPr>
      <w:r>
        <w:rPr>
          <w:rFonts w:ascii="Georgia" w:hAnsi="Georgia"/>
          <w:sz w:val="24"/>
          <w:szCs w:val="24"/>
        </w:rPr>
        <w:t xml:space="preserve">In order to facilitate </w:t>
      </w:r>
      <w:r w:rsidR="008B5C8E">
        <w:rPr>
          <w:rFonts w:ascii="Georgia" w:hAnsi="Georgia"/>
          <w:sz w:val="24"/>
          <w:szCs w:val="24"/>
        </w:rPr>
        <w:t xml:space="preserve">implementation, SAIPs were advised that pending the approval of a full action plan/budget, they had an option to submit </w:t>
      </w:r>
      <w:r w:rsidR="003C7CF2">
        <w:rPr>
          <w:rFonts w:ascii="Georgia" w:hAnsi="Georgia"/>
          <w:sz w:val="24"/>
          <w:szCs w:val="24"/>
        </w:rPr>
        <w:t>for MA review and no objection individual activity plans.  The MA received and approved just one such a request</w:t>
      </w:r>
      <w:r w:rsidR="007D133A">
        <w:rPr>
          <w:rFonts w:ascii="Georgia" w:hAnsi="Georgia"/>
          <w:sz w:val="24"/>
          <w:szCs w:val="24"/>
        </w:rPr>
        <w:t xml:space="preserve">. </w:t>
      </w:r>
    </w:p>
    <w:p w14:paraId="2BFBCB67" w14:textId="75D52124" w:rsidR="00537DCA" w:rsidRPr="00F5030C" w:rsidRDefault="007D133A" w:rsidP="00537DCA">
      <w:pPr>
        <w:rPr>
          <w:rFonts w:ascii="Georgia" w:hAnsi="Georgia"/>
          <w:sz w:val="24"/>
          <w:szCs w:val="24"/>
        </w:rPr>
      </w:pPr>
      <w:r>
        <w:rPr>
          <w:rFonts w:ascii="Georgia" w:hAnsi="Georgia"/>
          <w:sz w:val="24"/>
          <w:szCs w:val="24"/>
        </w:rPr>
        <w:t xml:space="preserve">Since March, the </w:t>
      </w:r>
      <w:r w:rsidR="00537DCA" w:rsidRPr="00F5030C">
        <w:rPr>
          <w:rFonts w:ascii="Georgia" w:hAnsi="Georgia"/>
          <w:sz w:val="24"/>
          <w:szCs w:val="24"/>
        </w:rPr>
        <w:t xml:space="preserve">MA </w:t>
      </w:r>
      <w:r>
        <w:rPr>
          <w:rFonts w:ascii="Georgia" w:hAnsi="Georgia"/>
          <w:sz w:val="24"/>
          <w:szCs w:val="24"/>
        </w:rPr>
        <w:t xml:space="preserve">is giving </w:t>
      </w:r>
      <w:r w:rsidR="00537DCA" w:rsidRPr="00F5030C">
        <w:rPr>
          <w:rFonts w:ascii="Georgia" w:hAnsi="Georgia"/>
          <w:sz w:val="24"/>
          <w:szCs w:val="24"/>
        </w:rPr>
        <w:t xml:space="preserve">priority </w:t>
      </w:r>
      <w:r>
        <w:rPr>
          <w:rFonts w:ascii="Georgia" w:hAnsi="Georgia"/>
          <w:sz w:val="24"/>
          <w:szCs w:val="24"/>
        </w:rPr>
        <w:t xml:space="preserve">to processing </w:t>
      </w:r>
      <w:r w:rsidR="00300A80">
        <w:rPr>
          <w:rFonts w:ascii="Georgia" w:hAnsi="Georgia"/>
          <w:sz w:val="24"/>
          <w:szCs w:val="24"/>
        </w:rPr>
        <w:t xml:space="preserve">an emergency response plan </w:t>
      </w:r>
      <w:r w:rsidR="00300A80" w:rsidRPr="003A3845">
        <w:rPr>
          <w:rFonts w:ascii="Georgia" w:hAnsi="Georgia"/>
          <w:sz w:val="24"/>
          <w:szCs w:val="24"/>
        </w:rPr>
        <w:t>for COVID-19 activities</w:t>
      </w:r>
      <w:r w:rsidR="00300A80">
        <w:rPr>
          <w:rFonts w:ascii="Georgia" w:hAnsi="Georgia"/>
          <w:sz w:val="24"/>
          <w:szCs w:val="24"/>
        </w:rPr>
        <w:t xml:space="preserve"> involving SAIPs</w:t>
      </w:r>
      <w:r w:rsidR="00537DCA" w:rsidRPr="00F5030C">
        <w:rPr>
          <w:rFonts w:ascii="Georgia" w:hAnsi="Georgia"/>
          <w:sz w:val="24"/>
          <w:szCs w:val="24"/>
        </w:rPr>
        <w:t xml:space="preserve">. </w:t>
      </w:r>
      <w:r w:rsidR="00300A80">
        <w:rPr>
          <w:rFonts w:ascii="Georgia" w:hAnsi="Georgia"/>
          <w:sz w:val="24"/>
          <w:szCs w:val="24"/>
        </w:rPr>
        <w:t xml:space="preserve"> </w:t>
      </w:r>
      <w:r w:rsidR="00401BF9">
        <w:rPr>
          <w:rFonts w:ascii="Georgia" w:hAnsi="Georgia"/>
          <w:sz w:val="24"/>
          <w:szCs w:val="24"/>
        </w:rPr>
        <w:t xml:space="preserve">Plans submitted by SAIPs in following with the </w:t>
      </w:r>
      <w:r w:rsidR="00401BF9">
        <w:rPr>
          <w:rFonts w:ascii="Georgia" w:hAnsi="Georgia"/>
          <w:sz w:val="24"/>
          <w:szCs w:val="24"/>
        </w:rPr>
        <w:lastRenderedPageBreak/>
        <w:t xml:space="preserve">instructions that were shared by the MA will be promptly reviewed and processed, and </w:t>
      </w:r>
      <w:r w:rsidR="00555F9A">
        <w:rPr>
          <w:rFonts w:ascii="Georgia" w:hAnsi="Georgia"/>
          <w:sz w:val="24"/>
          <w:szCs w:val="24"/>
        </w:rPr>
        <w:t xml:space="preserve">once approved, </w:t>
      </w:r>
      <w:r w:rsidR="00401BF9">
        <w:rPr>
          <w:rFonts w:ascii="Georgia" w:hAnsi="Georgia"/>
          <w:sz w:val="24"/>
          <w:szCs w:val="24"/>
        </w:rPr>
        <w:t xml:space="preserve">enable </w:t>
      </w:r>
      <w:r w:rsidR="00555F9A">
        <w:rPr>
          <w:rFonts w:ascii="Georgia" w:hAnsi="Georgia"/>
          <w:sz w:val="24"/>
          <w:szCs w:val="24"/>
        </w:rPr>
        <w:t xml:space="preserve">disbursements to the partners. </w:t>
      </w:r>
    </w:p>
    <w:p w14:paraId="07A27639" w14:textId="443DE6BC" w:rsidR="00537DCA" w:rsidRDefault="00537DCA" w:rsidP="00537DCA">
      <w:pPr>
        <w:rPr>
          <w:rFonts w:ascii="Georgia" w:hAnsi="Georgia"/>
          <w:sz w:val="24"/>
          <w:szCs w:val="24"/>
        </w:rPr>
      </w:pPr>
      <w:r w:rsidRPr="00F5030C">
        <w:rPr>
          <w:rFonts w:ascii="Georgia" w:hAnsi="Georgia"/>
          <w:sz w:val="24"/>
          <w:szCs w:val="24"/>
        </w:rPr>
        <w:t xml:space="preserve">The MA </w:t>
      </w:r>
      <w:r w:rsidR="00535676">
        <w:rPr>
          <w:rFonts w:ascii="Georgia" w:hAnsi="Georgia"/>
          <w:sz w:val="24"/>
          <w:szCs w:val="24"/>
        </w:rPr>
        <w:t>is using</w:t>
      </w:r>
      <w:r w:rsidR="00535676" w:rsidRPr="00F5030C">
        <w:rPr>
          <w:rFonts w:ascii="Georgia" w:hAnsi="Georgia"/>
          <w:sz w:val="24"/>
          <w:szCs w:val="24"/>
        </w:rPr>
        <w:t xml:space="preserve"> </w:t>
      </w:r>
      <w:r w:rsidRPr="00F5030C">
        <w:rPr>
          <w:rFonts w:ascii="Georgia" w:hAnsi="Georgia"/>
          <w:sz w:val="24"/>
          <w:szCs w:val="24"/>
        </w:rPr>
        <w:t xml:space="preserve">performance assessment criteria to evaluate performance </w:t>
      </w:r>
      <w:r w:rsidR="00555F9A">
        <w:rPr>
          <w:rFonts w:ascii="Georgia" w:hAnsi="Georgia"/>
          <w:sz w:val="24"/>
          <w:szCs w:val="24"/>
        </w:rPr>
        <w:t xml:space="preserve">of the </w:t>
      </w:r>
      <w:r w:rsidR="00555F9A" w:rsidRPr="00811FF7">
        <w:rPr>
          <w:rFonts w:ascii="Georgia" w:hAnsi="Georgia"/>
          <w:sz w:val="24"/>
          <w:szCs w:val="24"/>
        </w:rPr>
        <w:t xml:space="preserve">22 clusters </w:t>
      </w:r>
      <w:r w:rsidR="00555F9A">
        <w:rPr>
          <w:rFonts w:ascii="Georgia" w:hAnsi="Georgia"/>
          <w:sz w:val="24"/>
          <w:szCs w:val="24"/>
        </w:rPr>
        <w:t>in</w:t>
      </w:r>
      <w:r w:rsidRPr="00F5030C">
        <w:rPr>
          <w:rFonts w:ascii="Georgia" w:hAnsi="Georgia"/>
          <w:sz w:val="24"/>
          <w:szCs w:val="24"/>
        </w:rPr>
        <w:t xml:space="preserve"> 2019.  The assessment </w:t>
      </w:r>
      <w:r w:rsidR="00555F9A">
        <w:rPr>
          <w:rFonts w:ascii="Georgia" w:hAnsi="Georgia"/>
          <w:sz w:val="24"/>
          <w:szCs w:val="24"/>
        </w:rPr>
        <w:t>covers both t</w:t>
      </w:r>
      <w:r w:rsidRPr="00F5030C">
        <w:rPr>
          <w:rFonts w:ascii="Georgia" w:hAnsi="Georgia"/>
          <w:sz w:val="24"/>
          <w:szCs w:val="24"/>
        </w:rPr>
        <w:t>echnical and financial</w:t>
      </w:r>
      <w:r w:rsidR="00555F9A">
        <w:rPr>
          <w:rFonts w:ascii="Georgia" w:hAnsi="Georgia"/>
          <w:sz w:val="24"/>
          <w:szCs w:val="24"/>
        </w:rPr>
        <w:t xml:space="preserve"> performance</w:t>
      </w:r>
      <w:r w:rsidRPr="00F5030C">
        <w:rPr>
          <w:rFonts w:ascii="Georgia" w:hAnsi="Georgia"/>
          <w:sz w:val="24"/>
          <w:szCs w:val="24"/>
        </w:rPr>
        <w:t xml:space="preserve">.  </w:t>
      </w:r>
      <w:r w:rsidR="00AA308E">
        <w:rPr>
          <w:rFonts w:ascii="Georgia" w:hAnsi="Georgia"/>
          <w:sz w:val="24"/>
          <w:szCs w:val="24"/>
        </w:rPr>
        <w:t xml:space="preserve">Financial criteria include (i) </w:t>
      </w:r>
      <w:r w:rsidRPr="00F5030C">
        <w:rPr>
          <w:rFonts w:ascii="Georgia" w:hAnsi="Georgia"/>
          <w:sz w:val="24"/>
          <w:szCs w:val="24"/>
        </w:rPr>
        <w:t xml:space="preserve">quality of financial report &amp; documents, </w:t>
      </w:r>
      <w:r w:rsidR="00AA308E">
        <w:rPr>
          <w:rFonts w:ascii="Georgia" w:hAnsi="Georgia"/>
          <w:sz w:val="24"/>
          <w:szCs w:val="24"/>
        </w:rPr>
        <w:t xml:space="preserve">(ii) </w:t>
      </w:r>
      <w:r w:rsidRPr="00F5030C">
        <w:rPr>
          <w:rFonts w:ascii="Georgia" w:hAnsi="Georgia"/>
          <w:sz w:val="24"/>
          <w:szCs w:val="24"/>
        </w:rPr>
        <w:t>free of ineligible expenditures,</w:t>
      </w:r>
      <w:r w:rsidR="00AA308E">
        <w:rPr>
          <w:rFonts w:ascii="Georgia" w:hAnsi="Georgia"/>
          <w:sz w:val="24"/>
          <w:szCs w:val="24"/>
        </w:rPr>
        <w:t xml:space="preserve"> (iii)</w:t>
      </w:r>
      <w:r w:rsidRPr="00F5030C">
        <w:rPr>
          <w:rFonts w:ascii="Georgia" w:hAnsi="Georgia"/>
          <w:sz w:val="24"/>
          <w:szCs w:val="24"/>
        </w:rPr>
        <w:t xml:space="preserve"> responsiveness, </w:t>
      </w:r>
      <w:r w:rsidR="00AA308E">
        <w:rPr>
          <w:rFonts w:ascii="Georgia" w:hAnsi="Georgia"/>
          <w:sz w:val="24"/>
          <w:szCs w:val="24"/>
        </w:rPr>
        <w:t xml:space="preserve">(iv) </w:t>
      </w:r>
      <w:r w:rsidRPr="00F5030C">
        <w:rPr>
          <w:rFonts w:ascii="Georgia" w:hAnsi="Georgia"/>
          <w:sz w:val="24"/>
          <w:szCs w:val="24"/>
        </w:rPr>
        <w:t>documents completeness</w:t>
      </w:r>
      <w:r w:rsidR="00AA308E">
        <w:rPr>
          <w:rFonts w:ascii="Georgia" w:hAnsi="Georgia"/>
          <w:sz w:val="24"/>
          <w:szCs w:val="24"/>
        </w:rPr>
        <w:t>,</w:t>
      </w:r>
      <w:r w:rsidRPr="00F5030C">
        <w:rPr>
          <w:rFonts w:ascii="Georgia" w:hAnsi="Georgia"/>
          <w:sz w:val="24"/>
          <w:szCs w:val="24"/>
        </w:rPr>
        <w:t xml:space="preserve"> and</w:t>
      </w:r>
      <w:r w:rsidR="00AA308E">
        <w:rPr>
          <w:rFonts w:ascii="Georgia" w:hAnsi="Georgia"/>
          <w:sz w:val="24"/>
          <w:szCs w:val="24"/>
        </w:rPr>
        <w:t xml:space="preserve"> (v)</w:t>
      </w:r>
      <w:r w:rsidRPr="00F5030C">
        <w:rPr>
          <w:rFonts w:ascii="Georgia" w:hAnsi="Georgia"/>
          <w:sz w:val="24"/>
          <w:szCs w:val="24"/>
        </w:rPr>
        <w:t xml:space="preserve"> timely submission of reports. </w:t>
      </w:r>
      <w:r w:rsidR="00AA308E">
        <w:rPr>
          <w:rFonts w:ascii="Georgia" w:hAnsi="Georgia"/>
          <w:sz w:val="24"/>
          <w:szCs w:val="24"/>
        </w:rPr>
        <w:t>T</w:t>
      </w:r>
      <w:r w:rsidRPr="00F5030C">
        <w:rPr>
          <w:rFonts w:ascii="Georgia" w:hAnsi="Georgia"/>
          <w:sz w:val="24"/>
          <w:szCs w:val="24"/>
        </w:rPr>
        <w:t xml:space="preserve">echnical </w:t>
      </w:r>
      <w:r w:rsidR="00EE0C11">
        <w:rPr>
          <w:rFonts w:ascii="Georgia" w:hAnsi="Georgia"/>
          <w:sz w:val="24"/>
          <w:szCs w:val="24"/>
        </w:rPr>
        <w:t>criteria include (i)</w:t>
      </w:r>
      <w:r w:rsidRPr="00F5030C">
        <w:rPr>
          <w:rFonts w:ascii="Georgia" w:hAnsi="Georgia"/>
          <w:sz w:val="24"/>
          <w:szCs w:val="24"/>
        </w:rPr>
        <w:t xml:space="preserve"> delivery of results, </w:t>
      </w:r>
      <w:r w:rsidR="00EE0C11">
        <w:rPr>
          <w:rFonts w:ascii="Georgia" w:hAnsi="Georgia"/>
          <w:sz w:val="24"/>
          <w:szCs w:val="24"/>
        </w:rPr>
        <w:t xml:space="preserve">(ii) </w:t>
      </w:r>
      <w:r w:rsidRPr="00F5030C">
        <w:rPr>
          <w:rFonts w:ascii="Georgia" w:hAnsi="Georgia"/>
          <w:sz w:val="24"/>
          <w:szCs w:val="24"/>
        </w:rPr>
        <w:t>inclusi</w:t>
      </w:r>
      <w:r w:rsidR="00EE0C11">
        <w:rPr>
          <w:rFonts w:ascii="Georgia" w:hAnsi="Georgia"/>
          <w:sz w:val="24"/>
          <w:szCs w:val="24"/>
        </w:rPr>
        <w:t xml:space="preserve">on of all </w:t>
      </w:r>
      <w:r w:rsidR="00021006">
        <w:rPr>
          <w:rFonts w:ascii="Georgia" w:hAnsi="Georgia"/>
          <w:sz w:val="24"/>
          <w:szCs w:val="24"/>
        </w:rPr>
        <w:t xml:space="preserve">stakeholders </w:t>
      </w:r>
      <w:r w:rsidRPr="00F5030C">
        <w:rPr>
          <w:rFonts w:ascii="Georgia" w:hAnsi="Georgia"/>
          <w:sz w:val="24"/>
          <w:szCs w:val="24"/>
        </w:rPr>
        <w:t xml:space="preserve">in SA process, </w:t>
      </w:r>
      <w:r w:rsidR="00EE0C11">
        <w:rPr>
          <w:rFonts w:ascii="Georgia" w:hAnsi="Georgia"/>
          <w:sz w:val="24"/>
          <w:szCs w:val="24"/>
        </w:rPr>
        <w:t xml:space="preserve">(iii) </w:t>
      </w:r>
      <w:r w:rsidRPr="00F5030C">
        <w:rPr>
          <w:rFonts w:ascii="Georgia" w:hAnsi="Georgia"/>
          <w:sz w:val="24"/>
          <w:szCs w:val="24"/>
        </w:rPr>
        <w:t xml:space="preserve">quality of reports, </w:t>
      </w:r>
      <w:r w:rsidR="00021006">
        <w:rPr>
          <w:rFonts w:ascii="Georgia" w:hAnsi="Georgia"/>
          <w:sz w:val="24"/>
          <w:szCs w:val="24"/>
        </w:rPr>
        <w:t xml:space="preserve">(iv) </w:t>
      </w:r>
      <w:r w:rsidRPr="00F5030C">
        <w:rPr>
          <w:rFonts w:ascii="Georgia" w:hAnsi="Georgia"/>
          <w:sz w:val="24"/>
          <w:szCs w:val="24"/>
        </w:rPr>
        <w:t xml:space="preserve">local </w:t>
      </w:r>
      <w:r w:rsidR="00021006">
        <w:rPr>
          <w:rFonts w:ascii="Georgia" w:hAnsi="Georgia"/>
          <w:sz w:val="24"/>
          <w:szCs w:val="24"/>
        </w:rPr>
        <w:t xml:space="preserve">and </w:t>
      </w:r>
      <w:r w:rsidRPr="00F5030C">
        <w:rPr>
          <w:rFonts w:ascii="Georgia" w:hAnsi="Georgia"/>
          <w:sz w:val="24"/>
          <w:szCs w:val="24"/>
        </w:rPr>
        <w:t>regional partnership</w:t>
      </w:r>
      <w:r w:rsidR="00021006">
        <w:rPr>
          <w:rFonts w:ascii="Georgia" w:hAnsi="Georgia"/>
          <w:sz w:val="24"/>
          <w:szCs w:val="24"/>
        </w:rPr>
        <w:t>s</w:t>
      </w:r>
      <w:r w:rsidRPr="00F5030C">
        <w:rPr>
          <w:rFonts w:ascii="Georgia" w:hAnsi="Georgia"/>
          <w:sz w:val="24"/>
          <w:szCs w:val="24"/>
        </w:rPr>
        <w:t xml:space="preserve">, and </w:t>
      </w:r>
      <w:r w:rsidR="00021006">
        <w:rPr>
          <w:rFonts w:ascii="Georgia" w:hAnsi="Georgia"/>
          <w:sz w:val="24"/>
          <w:szCs w:val="24"/>
        </w:rPr>
        <w:t xml:space="preserve">(v) </w:t>
      </w:r>
      <w:r w:rsidRPr="00F5030C">
        <w:rPr>
          <w:rFonts w:ascii="Georgia" w:hAnsi="Georgia"/>
          <w:sz w:val="24"/>
          <w:szCs w:val="24"/>
        </w:rPr>
        <w:t xml:space="preserve">communication efforts. The evaluation and scoring of partners </w:t>
      </w:r>
      <w:r w:rsidR="00021006">
        <w:rPr>
          <w:rFonts w:ascii="Georgia" w:hAnsi="Georgia"/>
          <w:sz w:val="24"/>
          <w:szCs w:val="24"/>
        </w:rPr>
        <w:t>s</w:t>
      </w:r>
      <w:r w:rsidRPr="00F5030C">
        <w:rPr>
          <w:rFonts w:ascii="Georgia" w:hAnsi="Georgia"/>
          <w:sz w:val="24"/>
          <w:szCs w:val="24"/>
        </w:rPr>
        <w:t>tarted,</w:t>
      </w:r>
      <w:r w:rsidR="00021006">
        <w:rPr>
          <w:rFonts w:ascii="Georgia" w:hAnsi="Georgia"/>
          <w:sz w:val="24"/>
          <w:szCs w:val="24"/>
        </w:rPr>
        <w:t xml:space="preserve"> with each the financial </w:t>
      </w:r>
      <w:r w:rsidR="00A5494B">
        <w:rPr>
          <w:rFonts w:ascii="Georgia" w:hAnsi="Georgia"/>
          <w:sz w:val="24"/>
          <w:szCs w:val="24"/>
        </w:rPr>
        <w:t xml:space="preserve">and technical assessment contributing a maximum of 50 percent of the score. </w:t>
      </w:r>
      <w:r w:rsidRPr="00F5030C">
        <w:rPr>
          <w:rFonts w:ascii="Georgia" w:hAnsi="Georgia"/>
          <w:sz w:val="24"/>
          <w:szCs w:val="24"/>
        </w:rPr>
        <w:t xml:space="preserve"> </w:t>
      </w:r>
      <w:r w:rsidR="00A5494B">
        <w:rPr>
          <w:rFonts w:ascii="Georgia" w:hAnsi="Georgia"/>
          <w:sz w:val="24"/>
          <w:szCs w:val="24"/>
        </w:rPr>
        <w:t>R</w:t>
      </w:r>
      <w:r w:rsidRPr="00F5030C">
        <w:rPr>
          <w:rFonts w:ascii="Georgia" w:hAnsi="Georgia"/>
          <w:sz w:val="24"/>
          <w:szCs w:val="24"/>
        </w:rPr>
        <w:t>esult</w:t>
      </w:r>
      <w:r w:rsidR="00A5494B">
        <w:rPr>
          <w:rFonts w:ascii="Georgia" w:hAnsi="Georgia"/>
          <w:sz w:val="24"/>
          <w:szCs w:val="24"/>
        </w:rPr>
        <w:t>s</w:t>
      </w:r>
      <w:r w:rsidRPr="00F5030C">
        <w:rPr>
          <w:rFonts w:ascii="Georgia" w:hAnsi="Georgia"/>
          <w:sz w:val="24"/>
          <w:szCs w:val="24"/>
        </w:rPr>
        <w:t xml:space="preserve"> will be shared</w:t>
      </w:r>
      <w:bookmarkEnd w:id="34"/>
      <w:r w:rsidRPr="00F5030C">
        <w:rPr>
          <w:rFonts w:ascii="Georgia" w:hAnsi="Georgia"/>
          <w:sz w:val="24"/>
          <w:szCs w:val="24"/>
        </w:rPr>
        <w:t xml:space="preserve"> in the next quarter.</w:t>
      </w:r>
    </w:p>
    <w:p w14:paraId="7F641F92" w14:textId="77777777" w:rsidR="002208C8" w:rsidRDefault="002208C8" w:rsidP="00537DCA">
      <w:pPr>
        <w:rPr>
          <w:rFonts w:ascii="Georgia" w:hAnsi="Georgia"/>
          <w:sz w:val="24"/>
          <w:szCs w:val="24"/>
        </w:rPr>
      </w:pPr>
    </w:p>
    <w:p w14:paraId="6E6F43CC" w14:textId="77777777" w:rsidR="0033140E" w:rsidRDefault="0033140E" w:rsidP="0033140E">
      <w:pPr>
        <w:pStyle w:val="Heading3"/>
        <w:ind w:firstLine="720"/>
      </w:pPr>
      <w:bookmarkStart w:id="35" w:name="_Toc40634843"/>
      <w:r w:rsidRPr="00F8548E">
        <w:t>Internal Audit</w:t>
      </w:r>
      <w:bookmarkEnd w:id="35"/>
      <w:r w:rsidRPr="00F8548E">
        <w:t xml:space="preserve"> </w:t>
      </w:r>
    </w:p>
    <w:p w14:paraId="082FCBDC" w14:textId="1688B7C6" w:rsidR="0033140E" w:rsidRPr="002208C8" w:rsidRDefault="0033140E" w:rsidP="002208C8">
      <w:pPr>
        <w:rPr>
          <w:rFonts w:ascii="Georgia" w:hAnsi="Georgia"/>
          <w:sz w:val="24"/>
          <w:szCs w:val="24"/>
        </w:rPr>
      </w:pPr>
      <w:r w:rsidRPr="002208C8">
        <w:rPr>
          <w:rFonts w:ascii="Georgia" w:hAnsi="Georgia"/>
          <w:sz w:val="24"/>
          <w:szCs w:val="24"/>
        </w:rPr>
        <w:t>Internal audit conducted an audit on ESAP3 SAIP – OWDA for the period from May 2019 to September 2019.</w:t>
      </w:r>
    </w:p>
    <w:p w14:paraId="2CAC60BC" w14:textId="77777777" w:rsidR="0033140E" w:rsidRPr="0033140E" w:rsidRDefault="0033140E" w:rsidP="0033140E">
      <w:pPr>
        <w:pStyle w:val="ListParagraph"/>
        <w:rPr>
          <w:color w:val="auto"/>
          <w:sz w:val="24"/>
          <w:szCs w:val="24"/>
        </w:rPr>
      </w:pPr>
      <w:r w:rsidRPr="0033140E">
        <w:rPr>
          <w:color w:val="auto"/>
          <w:sz w:val="24"/>
          <w:szCs w:val="24"/>
        </w:rPr>
        <w:t>An audit report with observations and recommendations has been shared to the SAIP management for implementation.</w:t>
      </w:r>
    </w:p>
    <w:p w14:paraId="6C07CD68" w14:textId="71EE4216" w:rsidR="0033140E" w:rsidRPr="0033140E" w:rsidRDefault="0033140E" w:rsidP="007A5136">
      <w:pPr>
        <w:pStyle w:val="ListParagraph"/>
        <w:numPr>
          <w:ilvl w:val="0"/>
          <w:numId w:val="12"/>
        </w:numPr>
        <w:spacing w:after="160" w:line="259" w:lineRule="auto"/>
        <w:jc w:val="left"/>
        <w:rPr>
          <w:color w:val="auto"/>
          <w:sz w:val="24"/>
          <w:szCs w:val="24"/>
        </w:rPr>
      </w:pPr>
      <w:r w:rsidRPr="0033140E">
        <w:rPr>
          <w:color w:val="auto"/>
          <w:sz w:val="24"/>
          <w:szCs w:val="24"/>
        </w:rPr>
        <w:t xml:space="preserve">Reviews have been </w:t>
      </w:r>
      <w:r>
        <w:rPr>
          <w:color w:val="auto"/>
          <w:sz w:val="24"/>
          <w:szCs w:val="24"/>
        </w:rPr>
        <w:t>conducted</w:t>
      </w:r>
      <w:r w:rsidRPr="0033140E">
        <w:rPr>
          <w:color w:val="auto"/>
          <w:sz w:val="24"/>
          <w:szCs w:val="24"/>
        </w:rPr>
        <w:t xml:space="preserve"> on SAIPs </w:t>
      </w:r>
      <w:r>
        <w:rPr>
          <w:color w:val="auto"/>
          <w:sz w:val="24"/>
          <w:szCs w:val="24"/>
        </w:rPr>
        <w:t>a</w:t>
      </w:r>
      <w:r w:rsidRPr="0033140E">
        <w:rPr>
          <w:color w:val="auto"/>
          <w:sz w:val="24"/>
          <w:szCs w:val="24"/>
        </w:rPr>
        <w:t xml:space="preserve">nnual </w:t>
      </w:r>
      <w:r>
        <w:rPr>
          <w:color w:val="auto"/>
          <w:sz w:val="24"/>
          <w:szCs w:val="24"/>
        </w:rPr>
        <w:t>e</w:t>
      </w:r>
      <w:r w:rsidRPr="0033140E">
        <w:rPr>
          <w:color w:val="auto"/>
          <w:sz w:val="24"/>
          <w:szCs w:val="24"/>
        </w:rPr>
        <w:t xml:space="preserve">xternal </w:t>
      </w:r>
      <w:r>
        <w:rPr>
          <w:color w:val="auto"/>
          <w:sz w:val="24"/>
          <w:szCs w:val="24"/>
        </w:rPr>
        <w:t>a</w:t>
      </w:r>
      <w:r w:rsidRPr="0033140E">
        <w:rPr>
          <w:color w:val="auto"/>
          <w:sz w:val="24"/>
          <w:szCs w:val="24"/>
        </w:rPr>
        <w:t>udit reports for the year end</w:t>
      </w:r>
      <w:r>
        <w:rPr>
          <w:color w:val="auto"/>
          <w:sz w:val="24"/>
          <w:szCs w:val="24"/>
        </w:rPr>
        <w:t>ing</w:t>
      </w:r>
      <w:r w:rsidRPr="0033140E">
        <w:rPr>
          <w:color w:val="auto"/>
          <w:sz w:val="24"/>
          <w:szCs w:val="24"/>
        </w:rPr>
        <w:t xml:space="preserve"> December 2019</w:t>
      </w:r>
      <w:r>
        <w:rPr>
          <w:color w:val="auto"/>
          <w:sz w:val="24"/>
          <w:szCs w:val="24"/>
        </w:rPr>
        <w:t xml:space="preserve">; </w:t>
      </w:r>
      <w:r w:rsidRPr="0033140E">
        <w:rPr>
          <w:color w:val="auto"/>
          <w:sz w:val="24"/>
          <w:szCs w:val="24"/>
        </w:rPr>
        <w:t>feedback</w:t>
      </w:r>
      <w:r>
        <w:rPr>
          <w:color w:val="auto"/>
          <w:sz w:val="24"/>
          <w:szCs w:val="24"/>
        </w:rPr>
        <w:t xml:space="preserve"> was </w:t>
      </w:r>
      <w:r w:rsidRPr="0033140E">
        <w:rPr>
          <w:color w:val="auto"/>
          <w:sz w:val="24"/>
          <w:szCs w:val="24"/>
        </w:rPr>
        <w:t xml:space="preserve">shared </w:t>
      </w:r>
      <w:r>
        <w:rPr>
          <w:color w:val="auto"/>
          <w:sz w:val="24"/>
          <w:szCs w:val="24"/>
        </w:rPr>
        <w:t>with</w:t>
      </w:r>
      <w:r w:rsidRPr="0033140E">
        <w:rPr>
          <w:color w:val="auto"/>
          <w:sz w:val="24"/>
          <w:szCs w:val="24"/>
        </w:rPr>
        <w:t xml:space="preserve"> SAIPs. </w:t>
      </w:r>
    </w:p>
    <w:p w14:paraId="02600911" w14:textId="383DE0AB" w:rsidR="0033140E" w:rsidRPr="0033140E" w:rsidRDefault="0033140E" w:rsidP="007A5136">
      <w:pPr>
        <w:pStyle w:val="ListParagraph"/>
        <w:numPr>
          <w:ilvl w:val="0"/>
          <w:numId w:val="12"/>
        </w:numPr>
        <w:spacing w:after="160" w:line="259" w:lineRule="auto"/>
        <w:jc w:val="left"/>
        <w:rPr>
          <w:color w:val="auto"/>
          <w:sz w:val="24"/>
          <w:szCs w:val="24"/>
        </w:rPr>
      </w:pPr>
      <w:r w:rsidRPr="0033140E">
        <w:rPr>
          <w:color w:val="auto"/>
          <w:sz w:val="24"/>
          <w:szCs w:val="24"/>
        </w:rPr>
        <w:t xml:space="preserve">Follow up </w:t>
      </w:r>
      <w:r>
        <w:rPr>
          <w:color w:val="auto"/>
          <w:sz w:val="24"/>
          <w:szCs w:val="24"/>
        </w:rPr>
        <w:t>was</w:t>
      </w:r>
      <w:r w:rsidRPr="0033140E">
        <w:rPr>
          <w:color w:val="auto"/>
          <w:sz w:val="24"/>
          <w:szCs w:val="24"/>
        </w:rPr>
        <w:t xml:space="preserve"> </w:t>
      </w:r>
      <w:r>
        <w:rPr>
          <w:color w:val="auto"/>
          <w:sz w:val="24"/>
          <w:szCs w:val="24"/>
        </w:rPr>
        <w:t>done</w:t>
      </w:r>
      <w:r w:rsidRPr="0033140E">
        <w:rPr>
          <w:color w:val="auto"/>
          <w:sz w:val="24"/>
          <w:szCs w:val="24"/>
        </w:rPr>
        <w:t xml:space="preserve"> on SAIPs </w:t>
      </w:r>
      <w:r>
        <w:rPr>
          <w:color w:val="auto"/>
          <w:sz w:val="24"/>
          <w:szCs w:val="24"/>
        </w:rPr>
        <w:t xml:space="preserve">that </w:t>
      </w:r>
      <w:r w:rsidR="002208C8">
        <w:rPr>
          <w:color w:val="auto"/>
          <w:sz w:val="24"/>
          <w:szCs w:val="24"/>
        </w:rPr>
        <w:t xml:space="preserve">were delayed </w:t>
      </w:r>
      <w:r w:rsidRPr="0033140E">
        <w:rPr>
          <w:color w:val="auto"/>
          <w:sz w:val="24"/>
          <w:szCs w:val="24"/>
        </w:rPr>
        <w:t>in submission of audit reports.</w:t>
      </w:r>
    </w:p>
    <w:p w14:paraId="2768D622" w14:textId="1D36A5D2" w:rsidR="00DD447F" w:rsidRDefault="00DD447F" w:rsidP="00537DCA">
      <w:pPr>
        <w:rPr>
          <w:rFonts w:ascii="Georgia" w:hAnsi="Georgia"/>
          <w:sz w:val="24"/>
          <w:szCs w:val="24"/>
        </w:rPr>
      </w:pPr>
    </w:p>
    <w:p w14:paraId="548428E7" w14:textId="4E33A246" w:rsidR="002208C8" w:rsidRDefault="002208C8" w:rsidP="002208C8">
      <w:pPr>
        <w:pStyle w:val="Heading3"/>
        <w:ind w:firstLine="720"/>
      </w:pPr>
      <w:bookmarkStart w:id="36" w:name="_Toc40634844"/>
      <w:r>
        <w:t>Operations</w:t>
      </w:r>
      <w:bookmarkEnd w:id="36"/>
    </w:p>
    <w:p w14:paraId="1863742F" w14:textId="40F91718" w:rsidR="002208C8" w:rsidRDefault="002208C8" w:rsidP="00537DCA">
      <w:pPr>
        <w:rPr>
          <w:rFonts w:ascii="Georgia" w:hAnsi="Georgia"/>
          <w:sz w:val="24"/>
          <w:szCs w:val="24"/>
        </w:rPr>
      </w:pPr>
      <w:r>
        <w:rPr>
          <w:rFonts w:ascii="Georgia" w:hAnsi="Georgia"/>
          <w:sz w:val="24"/>
          <w:szCs w:val="24"/>
        </w:rPr>
        <w:t>The MA operations team</w:t>
      </w:r>
      <w:r w:rsidR="007F1F57">
        <w:rPr>
          <w:rFonts w:ascii="Georgia" w:hAnsi="Georgia"/>
          <w:sz w:val="24"/>
          <w:szCs w:val="24"/>
        </w:rPr>
        <w:t xml:space="preserve"> started a search for new office space for the MA since the current office is cramped, not too well maintained, </w:t>
      </w:r>
      <w:r w:rsidR="0080623A">
        <w:rPr>
          <w:rFonts w:ascii="Georgia" w:hAnsi="Georgia"/>
          <w:sz w:val="24"/>
          <w:szCs w:val="24"/>
        </w:rPr>
        <w:t xml:space="preserve">relatively expensive.  New office space was </w:t>
      </w:r>
      <w:r w:rsidR="007F1F57">
        <w:rPr>
          <w:rFonts w:ascii="Georgia" w:hAnsi="Georgia"/>
          <w:sz w:val="24"/>
          <w:szCs w:val="24"/>
        </w:rPr>
        <w:t>identified</w:t>
      </w:r>
      <w:r w:rsidR="0080623A">
        <w:rPr>
          <w:rFonts w:ascii="Georgia" w:hAnsi="Georgia"/>
          <w:sz w:val="24"/>
          <w:szCs w:val="24"/>
        </w:rPr>
        <w:t xml:space="preserve"> in a new office building on Asmara Road, opposite Century Mall, providing for </w:t>
      </w:r>
      <w:r w:rsidR="00743A50">
        <w:rPr>
          <w:rFonts w:ascii="Georgia" w:hAnsi="Georgia"/>
          <w:sz w:val="24"/>
          <w:szCs w:val="24"/>
        </w:rPr>
        <w:t xml:space="preserve">approximately </w:t>
      </w:r>
      <w:r w:rsidR="005F2129">
        <w:rPr>
          <w:rFonts w:ascii="Georgia" w:hAnsi="Georgia"/>
          <w:sz w:val="24"/>
          <w:szCs w:val="24"/>
        </w:rPr>
        <w:t>4</w:t>
      </w:r>
      <w:r w:rsidR="0005241A">
        <w:rPr>
          <w:rFonts w:ascii="Georgia" w:hAnsi="Georgia"/>
          <w:sz w:val="24"/>
          <w:szCs w:val="24"/>
        </w:rPr>
        <w:t xml:space="preserve">0% </w:t>
      </w:r>
      <w:r w:rsidR="005F2129">
        <w:rPr>
          <w:rFonts w:ascii="Georgia" w:hAnsi="Georgia"/>
          <w:sz w:val="24"/>
          <w:szCs w:val="24"/>
        </w:rPr>
        <w:t xml:space="preserve">more space at </w:t>
      </w:r>
      <w:r w:rsidR="008548A3">
        <w:rPr>
          <w:rFonts w:ascii="Georgia" w:hAnsi="Georgia"/>
          <w:sz w:val="24"/>
          <w:szCs w:val="24"/>
        </w:rPr>
        <w:t xml:space="preserve">less than 70% </w:t>
      </w:r>
      <w:r w:rsidR="00327A8D">
        <w:rPr>
          <w:rFonts w:ascii="Georgia" w:hAnsi="Georgia"/>
          <w:sz w:val="24"/>
          <w:szCs w:val="24"/>
        </w:rPr>
        <w:t xml:space="preserve">of the current cost.   The MA plans to occupy the new office by the beginning of July 2020. </w:t>
      </w:r>
    </w:p>
    <w:p w14:paraId="2EF7C59E" w14:textId="17F23C13" w:rsidR="006E0E96" w:rsidRPr="00F5030C" w:rsidRDefault="006E0E96" w:rsidP="00537DCA">
      <w:pPr>
        <w:rPr>
          <w:rFonts w:ascii="Georgia" w:hAnsi="Georgia"/>
          <w:sz w:val="24"/>
          <w:szCs w:val="24"/>
        </w:rPr>
      </w:pPr>
      <w:r>
        <w:rPr>
          <w:rFonts w:ascii="Georgia" w:hAnsi="Georgia"/>
          <w:sz w:val="24"/>
          <w:szCs w:val="24"/>
        </w:rPr>
        <w:t xml:space="preserve">The operations team also coordinate the evaluation of the bids to </w:t>
      </w:r>
      <w:r w:rsidR="007A7306">
        <w:rPr>
          <w:rFonts w:ascii="Georgia" w:hAnsi="Georgia"/>
          <w:sz w:val="24"/>
          <w:szCs w:val="24"/>
        </w:rPr>
        <w:t xml:space="preserve">redesign the MA’s website.  A final decision is expected to be made the third week of May. </w:t>
      </w:r>
    </w:p>
    <w:p w14:paraId="3AC4D795" w14:textId="77777777" w:rsidR="00235D10" w:rsidRDefault="00235D10" w:rsidP="008855F7">
      <w:pPr>
        <w:pStyle w:val="Heading1"/>
      </w:pPr>
      <w:bookmarkStart w:id="37" w:name="_Toc40256683"/>
    </w:p>
    <w:p w14:paraId="2AD6D84B" w14:textId="38C64F20" w:rsidR="00B8270B" w:rsidRDefault="00C07ACE" w:rsidP="008855F7">
      <w:pPr>
        <w:pStyle w:val="Heading1"/>
      </w:pPr>
      <w:bookmarkStart w:id="38" w:name="_Toc40634845"/>
      <w:r w:rsidRPr="008855F7">
        <w:t xml:space="preserve">ESAP COVID-19 Emergency Response through the </w:t>
      </w:r>
      <w:r w:rsidR="00835912">
        <w:t>U</w:t>
      </w:r>
      <w:r w:rsidRPr="008855F7">
        <w:t xml:space="preserve">se of </w:t>
      </w:r>
      <w:r w:rsidR="00835912">
        <w:t>M</w:t>
      </w:r>
      <w:r w:rsidRPr="008855F7">
        <w:t>edia</w:t>
      </w:r>
      <w:bookmarkEnd w:id="37"/>
      <w:bookmarkEnd w:id="38"/>
    </w:p>
    <w:p w14:paraId="0139E7A5" w14:textId="06C4A24B" w:rsidR="002A38CD" w:rsidRPr="003653A1" w:rsidRDefault="00257629" w:rsidP="003653A1">
      <w:pPr>
        <w:jc w:val="both"/>
        <w:rPr>
          <w:rFonts w:ascii="Georgia" w:hAnsi="Georgia"/>
          <w:sz w:val="24"/>
          <w:szCs w:val="24"/>
        </w:rPr>
      </w:pPr>
      <w:r w:rsidRPr="003653A1">
        <w:rPr>
          <w:rFonts w:ascii="Georgia" w:hAnsi="Georgia"/>
          <w:sz w:val="24"/>
          <w:szCs w:val="24"/>
        </w:rPr>
        <w:t xml:space="preserve">A major task the MA undertook during the last month of the quarter under report </w:t>
      </w:r>
      <w:r w:rsidR="00235D10">
        <w:rPr>
          <w:rFonts w:ascii="Georgia" w:hAnsi="Georgia"/>
          <w:sz w:val="24"/>
          <w:szCs w:val="24"/>
        </w:rPr>
        <w:t xml:space="preserve">was </w:t>
      </w:r>
      <w:r w:rsidR="00995ED8">
        <w:rPr>
          <w:rFonts w:ascii="Georgia" w:hAnsi="Georgia"/>
          <w:sz w:val="24"/>
          <w:szCs w:val="24"/>
        </w:rPr>
        <w:t xml:space="preserve">the development of </w:t>
      </w:r>
      <w:r w:rsidR="00E93A01" w:rsidRPr="003653A1">
        <w:rPr>
          <w:rFonts w:ascii="Georgia" w:hAnsi="Georgia"/>
          <w:sz w:val="24"/>
          <w:szCs w:val="24"/>
        </w:rPr>
        <w:t xml:space="preserve">an </w:t>
      </w:r>
      <w:r w:rsidRPr="003653A1">
        <w:rPr>
          <w:rFonts w:ascii="Georgia" w:hAnsi="Georgia"/>
          <w:sz w:val="24"/>
          <w:szCs w:val="24"/>
        </w:rPr>
        <w:t>organized response to the national COVID-19 emergency</w:t>
      </w:r>
      <w:r w:rsidR="00995ED8">
        <w:rPr>
          <w:rFonts w:ascii="Georgia" w:hAnsi="Georgia"/>
          <w:sz w:val="24"/>
          <w:szCs w:val="24"/>
        </w:rPr>
        <w:t xml:space="preserve">.  </w:t>
      </w:r>
      <w:r w:rsidRPr="003653A1">
        <w:rPr>
          <w:rFonts w:ascii="Georgia" w:hAnsi="Georgia"/>
          <w:sz w:val="24"/>
          <w:szCs w:val="24"/>
        </w:rPr>
        <w:t xml:space="preserve">In addition to contributing to the national call, this intervention is designed in a manner that contributes to future SA operations, particularly the use of community radios as citizen engagement platforms. </w:t>
      </w:r>
    </w:p>
    <w:p w14:paraId="436F9462" w14:textId="5DBABA30" w:rsidR="00257629" w:rsidRPr="003653A1" w:rsidRDefault="002A38CD" w:rsidP="003653A1">
      <w:pPr>
        <w:spacing w:after="120" w:line="240" w:lineRule="auto"/>
        <w:jc w:val="both"/>
        <w:rPr>
          <w:rFonts w:ascii="Georgia" w:hAnsi="Georgia"/>
          <w:sz w:val="24"/>
          <w:szCs w:val="24"/>
        </w:rPr>
      </w:pPr>
      <w:r w:rsidRPr="003653A1">
        <w:rPr>
          <w:rFonts w:ascii="Georgia" w:hAnsi="Georgia"/>
          <w:sz w:val="24"/>
          <w:szCs w:val="24"/>
        </w:rPr>
        <w:t xml:space="preserve">The overall objective of ESAP’s COVID-19 response is to support national and local government efforts to fight the COVID-19 pandemic through use of media, particularly </w:t>
      </w:r>
      <w:r w:rsidRPr="003653A1">
        <w:rPr>
          <w:rFonts w:ascii="Georgia" w:hAnsi="Georgia"/>
          <w:sz w:val="24"/>
          <w:szCs w:val="24"/>
        </w:rPr>
        <w:lastRenderedPageBreak/>
        <w:t>community radios</w:t>
      </w:r>
      <w:r w:rsidR="00D718BF">
        <w:rPr>
          <w:rFonts w:ascii="Georgia" w:hAnsi="Georgia"/>
          <w:sz w:val="24"/>
          <w:szCs w:val="24"/>
        </w:rPr>
        <w:t xml:space="preserve"> (CRs)</w:t>
      </w:r>
      <w:r w:rsidRPr="003653A1">
        <w:rPr>
          <w:rFonts w:ascii="Georgia" w:hAnsi="Georgia"/>
          <w:sz w:val="24"/>
          <w:szCs w:val="24"/>
        </w:rPr>
        <w:t xml:space="preserve">, in ESAP’s 317 operational woredas.  </w:t>
      </w:r>
      <w:r w:rsidR="00257629" w:rsidRPr="003653A1">
        <w:rPr>
          <w:rFonts w:ascii="Georgia" w:hAnsi="Georgia"/>
          <w:sz w:val="24"/>
          <w:szCs w:val="24"/>
        </w:rPr>
        <w:t>A COVID-19 task force was formed within the MA to work on detailed procedures and workflow arrangements between SAIPs and community radios in running live radio call-in shows that collect direct feedback from citizens on the implementation of COVID-19 regulation and measures by government.</w:t>
      </w:r>
      <w:r w:rsidR="003B6634" w:rsidRPr="003653A1">
        <w:rPr>
          <w:rFonts w:ascii="Georgia" w:hAnsi="Georgia"/>
          <w:sz w:val="24"/>
          <w:szCs w:val="24"/>
        </w:rPr>
        <w:t xml:space="preserve"> </w:t>
      </w:r>
    </w:p>
    <w:p w14:paraId="293B046E" w14:textId="5F85BEEB" w:rsidR="00257629" w:rsidRPr="003653A1" w:rsidRDefault="00854966" w:rsidP="003B6634">
      <w:pPr>
        <w:spacing w:after="120" w:line="240" w:lineRule="auto"/>
        <w:jc w:val="both"/>
        <w:rPr>
          <w:rFonts w:ascii="Georgia" w:hAnsi="Georgia"/>
          <w:sz w:val="24"/>
          <w:szCs w:val="24"/>
        </w:rPr>
      </w:pPr>
      <w:r w:rsidRPr="003653A1">
        <w:rPr>
          <w:rFonts w:ascii="Georgia" w:hAnsi="Georgia"/>
          <w:sz w:val="24"/>
          <w:szCs w:val="24"/>
        </w:rPr>
        <w:t>To th</w:t>
      </w:r>
      <w:r w:rsidR="00537F43">
        <w:rPr>
          <w:rFonts w:ascii="Georgia" w:hAnsi="Georgia"/>
          <w:sz w:val="24"/>
          <w:szCs w:val="24"/>
        </w:rPr>
        <w:t>at</w:t>
      </w:r>
      <w:r w:rsidRPr="003653A1">
        <w:rPr>
          <w:rFonts w:ascii="Georgia" w:hAnsi="Georgia"/>
          <w:sz w:val="24"/>
          <w:szCs w:val="24"/>
        </w:rPr>
        <w:t xml:space="preserve"> end, the MA has </w:t>
      </w:r>
      <w:r w:rsidR="00B963FD" w:rsidRPr="003653A1">
        <w:rPr>
          <w:rFonts w:ascii="Georgia" w:hAnsi="Georgia"/>
          <w:sz w:val="24"/>
          <w:szCs w:val="24"/>
        </w:rPr>
        <w:t>developed</w:t>
      </w:r>
      <w:r w:rsidRPr="003653A1">
        <w:rPr>
          <w:rFonts w:ascii="Georgia" w:hAnsi="Georgia"/>
          <w:sz w:val="24"/>
          <w:szCs w:val="24"/>
        </w:rPr>
        <w:t xml:space="preserve"> a detailed action plan, elaborating on objectives, deliverables</w:t>
      </w:r>
      <w:r w:rsidR="00B963FD" w:rsidRPr="003653A1">
        <w:rPr>
          <w:rFonts w:ascii="Georgia" w:hAnsi="Georgia"/>
          <w:sz w:val="24"/>
          <w:szCs w:val="24"/>
        </w:rPr>
        <w:t xml:space="preserve">, </w:t>
      </w:r>
      <w:r w:rsidRPr="003653A1">
        <w:rPr>
          <w:rFonts w:ascii="Georgia" w:hAnsi="Georgia"/>
          <w:sz w:val="24"/>
          <w:szCs w:val="24"/>
        </w:rPr>
        <w:t>activities</w:t>
      </w:r>
      <w:r w:rsidR="00B963FD" w:rsidRPr="003653A1">
        <w:rPr>
          <w:rFonts w:ascii="Georgia" w:hAnsi="Georgia"/>
          <w:sz w:val="24"/>
          <w:szCs w:val="24"/>
        </w:rPr>
        <w:t xml:space="preserve"> and budget. </w:t>
      </w:r>
      <w:r w:rsidR="003B6634" w:rsidRPr="003653A1">
        <w:rPr>
          <w:rFonts w:ascii="Georgia" w:hAnsi="Georgia"/>
          <w:sz w:val="24"/>
          <w:szCs w:val="24"/>
        </w:rPr>
        <w:t>The MA also developed implementation</w:t>
      </w:r>
      <w:r w:rsidR="00257629" w:rsidRPr="003653A1">
        <w:rPr>
          <w:rFonts w:ascii="Georgia" w:hAnsi="Georgia"/>
          <w:sz w:val="24"/>
          <w:szCs w:val="24"/>
        </w:rPr>
        <w:t xml:space="preserve"> guidelines for</w:t>
      </w:r>
      <w:r w:rsidR="003B6634" w:rsidRPr="003653A1">
        <w:rPr>
          <w:rFonts w:ascii="Georgia" w:hAnsi="Georgia"/>
          <w:sz w:val="24"/>
          <w:szCs w:val="24"/>
        </w:rPr>
        <w:t xml:space="preserve"> SAIPs and</w:t>
      </w:r>
      <w:r w:rsidR="00257629" w:rsidRPr="003653A1">
        <w:rPr>
          <w:rFonts w:ascii="Georgia" w:hAnsi="Georgia"/>
          <w:sz w:val="24"/>
          <w:szCs w:val="24"/>
        </w:rPr>
        <w:t xml:space="preserve"> </w:t>
      </w:r>
      <w:r w:rsidR="00844281" w:rsidRPr="003653A1">
        <w:rPr>
          <w:rFonts w:ascii="Georgia" w:hAnsi="Georgia"/>
          <w:sz w:val="24"/>
          <w:szCs w:val="24"/>
        </w:rPr>
        <w:t xml:space="preserve">CRs </w:t>
      </w:r>
      <w:r w:rsidR="003B6634" w:rsidRPr="003653A1">
        <w:rPr>
          <w:rFonts w:ascii="Georgia" w:hAnsi="Georgia"/>
          <w:sz w:val="24"/>
          <w:szCs w:val="24"/>
        </w:rPr>
        <w:t>to</w:t>
      </w:r>
      <w:r w:rsidR="00257629" w:rsidRPr="003653A1">
        <w:rPr>
          <w:rFonts w:ascii="Georgia" w:hAnsi="Georgia"/>
          <w:sz w:val="24"/>
          <w:szCs w:val="24"/>
        </w:rPr>
        <w:t xml:space="preserve"> run</w:t>
      </w:r>
      <w:r w:rsidR="003B6634" w:rsidRPr="003653A1">
        <w:rPr>
          <w:rFonts w:ascii="Georgia" w:hAnsi="Georgia"/>
          <w:sz w:val="24"/>
          <w:szCs w:val="24"/>
        </w:rPr>
        <w:t xml:space="preserve"> </w:t>
      </w:r>
      <w:r w:rsidR="00257629" w:rsidRPr="003653A1">
        <w:rPr>
          <w:rFonts w:ascii="Georgia" w:hAnsi="Georgia"/>
          <w:sz w:val="24"/>
          <w:szCs w:val="24"/>
        </w:rPr>
        <w:t>live radio call-in shows that collect direct feedback from citizens on the implementation of COVID-19 regulations and measures by government</w:t>
      </w:r>
      <w:r w:rsidR="003B6634" w:rsidRPr="003653A1">
        <w:rPr>
          <w:rFonts w:ascii="Georgia" w:hAnsi="Georgia"/>
          <w:sz w:val="24"/>
          <w:szCs w:val="24"/>
        </w:rPr>
        <w:t xml:space="preserve">, clearly articulating the roles of the various </w:t>
      </w:r>
      <w:r w:rsidR="00B963FD" w:rsidRPr="003653A1">
        <w:rPr>
          <w:rFonts w:ascii="Georgia" w:hAnsi="Georgia"/>
          <w:sz w:val="24"/>
          <w:szCs w:val="24"/>
        </w:rPr>
        <w:t xml:space="preserve">actors, </w:t>
      </w:r>
      <w:r w:rsidR="003B6634" w:rsidRPr="003653A1">
        <w:rPr>
          <w:rFonts w:ascii="Georgia" w:hAnsi="Georgia"/>
          <w:sz w:val="24"/>
          <w:szCs w:val="24"/>
        </w:rPr>
        <w:t>including SAIPs, CRs and the MA</w:t>
      </w:r>
      <w:r w:rsidR="00257629" w:rsidRPr="003653A1">
        <w:rPr>
          <w:rFonts w:ascii="Georgia" w:hAnsi="Georgia"/>
          <w:sz w:val="24"/>
          <w:szCs w:val="24"/>
        </w:rPr>
        <w:t>.</w:t>
      </w:r>
    </w:p>
    <w:p w14:paraId="367E18A0" w14:textId="1ABA6BC7" w:rsidR="00F5030C" w:rsidRDefault="00B963FD" w:rsidP="007D48D5">
      <w:pPr>
        <w:spacing w:after="120" w:line="240" w:lineRule="auto"/>
        <w:jc w:val="both"/>
      </w:pPr>
      <w:r w:rsidRPr="003653A1">
        <w:rPr>
          <w:rFonts w:ascii="Georgia" w:hAnsi="Georgia"/>
          <w:sz w:val="24"/>
          <w:szCs w:val="24"/>
        </w:rPr>
        <w:t xml:space="preserve">A </w:t>
      </w:r>
      <w:r w:rsidR="003B6634" w:rsidRPr="003653A1">
        <w:rPr>
          <w:rFonts w:ascii="Georgia" w:hAnsi="Georgia"/>
          <w:sz w:val="24"/>
          <w:szCs w:val="24"/>
        </w:rPr>
        <w:t xml:space="preserve">monitoring protocol </w:t>
      </w:r>
      <w:r w:rsidRPr="003653A1">
        <w:rPr>
          <w:rFonts w:ascii="Georgia" w:hAnsi="Georgia"/>
          <w:sz w:val="24"/>
          <w:szCs w:val="24"/>
        </w:rPr>
        <w:t>has been developed that</w:t>
      </w:r>
      <w:r w:rsidR="003B6634" w:rsidRPr="003653A1">
        <w:rPr>
          <w:rFonts w:ascii="Georgia" w:hAnsi="Georgia"/>
          <w:sz w:val="24"/>
          <w:szCs w:val="24"/>
        </w:rPr>
        <w:t xml:space="preserve"> outlines the role of SAIP M&amp;E officers, the </w:t>
      </w:r>
      <w:r w:rsidRPr="003653A1">
        <w:rPr>
          <w:rFonts w:ascii="Georgia" w:hAnsi="Georgia"/>
          <w:sz w:val="24"/>
          <w:szCs w:val="24"/>
        </w:rPr>
        <w:t xml:space="preserve">type </w:t>
      </w:r>
      <w:r w:rsidR="003B6634" w:rsidRPr="003653A1">
        <w:rPr>
          <w:rFonts w:ascii="Georgia" w:hAnsi="Georgia"/>
          <w:sz w:val="24"/>
          <w:szCs w:val="24"/>
        </w:rPr>
        <w:t>of data to be tracked and the data collection tool. With regard to organizing and aggregating the information collected from the call-in radio shows, the M</w:t>
      </w:r>
      <w:r w:rsidRPr="003653A1">
        <w:rPr>
          <w:rFonts w:ascii="Georgia" w:hAnsi="Georgia"/>
          <w:sz w:val="24"/>
          <w:szCs w:val="24"/>
        </w:rPr>
        <w:t>A</w:t>
      </w:r>
      <w:r w:rsidR="003B6634" w:rsidRPr="003653A1">
        <w:rPr>
          <w:rFonts w:ascii="Georgia" w:hAnsi="Georgia"/>
          <w:sz w:val="24"/>
          <w:szCs w:val="24"/>
        </w:rPr>
        <w:t xml:space="preserve"> developed an online survey that M&amp;E officers will complete following each radio show, capturing data on various attributes of callers, including personal and community stories. </w:t>
      </w:r>
      <w:r w:rsidRPr="003653A1">
        <w:rPr>
          <w:rFonts w:ascii="Georgia" w:hAnsi="Georgia"/>
          <w:sz w:val="24"/>
          <w:szCs w:val="24"/>
        </w:rPr>
        <w:t xml:space="preserve"> </w:t>
      </w:r>
      <w:r w:rsidR="00F5030C">
        <w:br w:type="page"/>
      </w:r>
    </w:p>
    <w:p w14:paraId="459CDAAA" w14:textId="59A457E0" w:rsidR="00385D79" w:rsidRPr="00F5030C" w:rsidRDefault="00385D79" w:rsidP="00F5030C">
      <w:pPr>
        <w:pStyle w:val="Heading1"/>
      </w:pPr>
      <w:bookmarkStart w:id="39" w:name="_Toc40256684"/>
      <w:bookmarkStart w:id="40" w:name="_Toc40634846"/>
      <w:r w:rsidRPr="00F5030C">
        <w:lastRenderedPageBreak/>
        <w:t>Annex 1</w:t>
      </w:r>
      <w:r w:rsidR="007A5136">
        <w:t xml:space="preserve"> –</w:t>
      </w:r>
      <w:r w:rsidRPr="00F5030C">
        <w:t xml:space="preserve"> Key Steps in SA Process</w:t>
      </w:r>
      <w:bookmarkEnd w:id="39"/>
      <w:bookmarkEnd w:id="40"/>
    </w:p>
    <w:tbl>
      <w:tblPr>
        <w:tblW w:w="5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98"/>
        <w:gridCol w:w="2664"/>
        <w:gridCol w:w="3458"/>
      </w:tblGrid>
      <w:tr w:rsidR="00385D79" w:rsidRPr="00385D79" w14:paraId="71077D32" w14:textId="77777777" w:rsidTr="003B6634">
        <w:trPr>
          <w:trHeight w:val="458"/>
          <w:tblHeader/>
          <w:jc w:val="center"/>
        </w:trPr>
        <w:tc>
          <w:tcPr>
            <w:tcW w:w="252" w:type="pct"/>
            <w:shd w:val="clear" w:color="auto" w:fill="A8D08D"/>
            <w:vAlign w:val="center"/>
          </w:tcPr>
          <w:p w14:paraId="2D7D7989" w14:textId="77777777" w:rsidR="00385D79" w:rsidRPr="00385D79" w:rsidRDefault="00385D79" w:rsidP="003B6634">
            <w:pPr>
              <w:pStyle w:val="ListParagraph"/>
              <w:spacing w:before="120"/>
              <w:ind w:left="0"/>
              <w:contextualSpacing w:val="0"/>
              <w:jc w:val="center"/>
              <w:rPr>
                <w:b/>
              </w:rPr>
            </w:pPr>
            <w:r w:rsidRPr="00385D79">
              <w:rPr>
                <w:b/>
              </w:rPr>
              <w:t>No.</w:t>
            </w:r>
          </w:p>
        </w:tc>
        <w:tc>
          <w:tcPr>
            <w:tcW w:w="1787" w:type="pct"/>
            <w:shd w:val="clear" w:color="auto" w:fill="A8D08D"/>
            <w:vAlign w:val="center"/>
          </w:tcPr>
          <w:p w14:paraId="41AC4513" w14:textId="77777777" w:rsidR="00385D79" w:rsidRPr="00385D79" w:rsidRDefault="00385D79" w:rsidP="003B6634">
            <w:pPr>
              <w:spacing w:before="120" w:after="120" w:line="240" w:lineRule="auto"/>
              <w:jc w:val="center"/>
              <w:rPr>
                <w:rFonts w:ascii="Georgia" w:eastAsia="Times New Roman" w:hAnsi="Georgia"/>
                <w:b/>
                <w:sz w:val="20"/>
                <w:szCs w:val="20"/>
              </w:rPr>
            </w:pPr>
            <w:r w:rsidRPr="00385D79">
              <w:rPr>
                <w:rFonts w:ascii="Georgia" w:eastAsia="Times New Roman" w:hAnsi="Georgia"/>
                <w:b/>
                <w:sz w:val="20"/>
                <w:szCs w:val="20"/>
              </w:rPr>
              <w:t>Activity in SA process</w:t>
            </w:r>
          </w:p>
        </w:tc>
        <w:tc>
          <w:tcPr>
            <w:tcW w:w="1290" w:type="pct"/>
            <w:shd w:val="clear" w:color="auto" w:fill="A8D08D"/>
            <w:vAlign w:val="center"/>
          </w:tcPr>
          <w:p w14:paraId="08E2CE9C" w14:textId="77777777" w:rsidR="00385D79" w:rsidRPr="00385D79" w:rsidRDefault="00385D79" w:rsidP="003B6634">
            <w:pPr>
              <w:spacing w:before="120" w:after="120" w:line="240" w:lineRule="auto"/>
              <w:jc w:val="center"/>
              <w:rPr>
                <w:rFonts w:ascii="Georgia" w:eastAsia="Times New Roman" w:hAnsi="Georgia"/>
                <w:b/>
                <w:sz w:val="20"/>
                <w:szCs w:val="20"/>
              </w:rPr>
            </w:pPr>
            <w:r w:rsidRPr="00385D79">
              <w:rPr>
                <w:rFonts w:ascii="Georgia" w:eastAsia="Times New Roman" w:hAnsi="Georgia"/>
                <w:b/>
                <w:sz w:val="20"/>
                <w:szCs w:val="20"/>
              </w:rPr>
              <w:t>Responsible</w:t>
            </w:r>
          </w:p>
        </w:tc>
        <w:tc>
          <w:tcPr>
            <w:tcW w:w="1671" w:type="pct"/>
            <w:shd w:val="clear" w:color="auto" w:fill="A8D08D"/>
            <w:vAlign w:val="center"/>
          </w:tcPr>
          <w:p w14:paraId="001CEEF2" w14:textId="77777777" w:rsidR="00385D79" w:rsidRPr="00385D79" w:rsidRDefault="00385D79" w:rsidP="003B6634">
            <w:pPr>
              <w:spacing w:before="120" w:after="120" w:line="240" w:lineRule="auto"/>
              <w:jc w:val="center"/>
              <w:rPr>
                <w:rFonts w:ascii="Georgia" w:eastAsia="Times New Roman" w:hAnsi="Georgia"/>
                <w:b/>
                <w:sz w:val="20"/>
                <w:szCs w:val="20"/>
              </w:rPr>
            </w:pPr>
            <w:r w:rsidRPr="00385D79">
              <w:rPr>
                <w:rFonts w:ascii="Georgia" w:eastAsia="Times New Roman" w:hAnsi="Georgia"/>
                <w:b/>
                <w:sz w:val="20"/>
                <w:szCs w:val="20"/>
              </w:rPr>
              <w:t>Remark</w:t>
            </w:r>
          </w:p>
        </w:tc>
      </w:tr>
      <w:tr w:rsidR="00385D79" w:rsidRPr="00385D79" w14:paraId="5C5B470D" w14:textId="77777777" w:rsidTr="003B6634">
        <w:trPr>
          <w:trHeight w:val="431"/>
          <w:jc w:val="center"/>
        </w:trPr>
        <w:tc>
          <w:tcPr>
            <w:tcW w:w="252" w:type="pct"/>
            <w:shd w:val="clear" w:color="auto" w:fill="FFE599"/>
          </w:tcPr>
          <w:p w14:paraId="475AEBB7"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1</w:t>
            </w:r>
          </w:p>
        </w:tc>
        <w:tc>
          <w:tcPr>
            <w:tcW w:w="1787" w:type="pct"/>
            <w:shd w:val="clear" w:color="auto" w:fill="FFE599"/>
          </w:tcPr>
          <w:p w14:paraId="061199C9" w14:textId="77777777" w:rsidR="00385D79" w:rsidRPr="00385D79" w:rsidRDefault="00385D79" w:rsidP="003B6634">
            <w:pPr>
              <w:spacing w:after="0" w:line="240" w:lineRule="auto"/>
              <w:rPr>
                <w:rFonts w:ascii="Georgia" w:eastAsia="Times New Roman" w:hAnsi="Georgia"/>
                <w:b/>
                <w:color w:val="000000"/>
                <w:sz w:val="20"/>
                <w:szCs w:val="20"/>
              </w:rPr>
            </w:pPr>
            <w:r w:rsidRPr="00385D79">
              <w:rPr>
                <w:rFonts w:ascii="Georgia" w:eastAsia="Times New Roman" w:hAnsi="Georgia"/>
                <w:b/>
                <w:color w:val="000000"/>
                <w:sz w:val="20"/>
                <w:szCs w:val="20"/>
              </w:rPr>
              <w:t>Key step 1 - SA awareness raising and citizen mobilization</w:t>
            </w:r>
          </w:p>
        </w:tc>
        <w:tc>
          <w:tcPr>
            <w:tcW w:w="1290" w:type="pct"/>
            <w:shd w:val="clear" w:color="auto" w:fill="FFE599"/>
          </w:tcPr>
          <w:p w14:paraId="6C456060" w14:textId="77777777" w:rsidR="00385D79" w:rsidRPr="00385D79" w:rsidRDefault="00385D79" w:rsidP="003B6634">
            <w:pPr>
              <w:spacing w:after="0" w:line="240" w:lineRule="auto"/>
              <w:ind w:left="360"/>
              <w:rPr>
                <w:rFonts w:ascii="Georgia" w:eastAsia="Times New Roman" w:hAnsi="Georgia"/>
                <w:color w:val="000000"/>
                <w:sz w:val="20"/>
                <w:szCs w:val="20"/>
              </w:rPr>
            </w:pPr>
          </w:p>
        </w:tc>
        <w:tc>
          <w:tcPr>
            <w:tcW w:w="1671" w:type="pct"/>
            <w:shd w:val="clear" w:color="auto" w:fill="FFE599"/>
          </w:tcPr>
          <w:p w14:paraId="3C8F3118" w14:textId="77777777" w:rsidR="00385D79" w:rsidRPr="00385D79" w:rsidRDefault="00385D79" w:rsidP="003B6634">
            <w:pPr>
              <w:spacing w:after="0" w:line="240" w:lineRule="auto"/>
              <w:rPr>
                <w:rFonts w:ascii="Georgia" w:eastAsia="Times New Roman" w:hAnsi="Georgia"/>
                <w:color w:val="000000"/>
                <w:sz w:val="20"/>
                <w:szCs w:val="20"/>
              </w:rPr>
            </w:pPr>
          </w:p>
        </w:tc>
      </w:tr>
      <w:tr w:rsidR="00385D79" w:rsidRPr="00385D79" w14:paraId="2AA6FE80" w14:textId="77777777" w:rsidTr="003B6634">
        <w:trPr>
          <w:jc w:val="center"/>
        </w:trPr>
        <w:tc>
          <w:tcPr>
            <w:tcW w:w="252" w:type="pct"/>
            <w:shd w:val="clear" w:color="auto" w:fill="auto"/>
          </w:tcPr>
          <w:p w14:paraId="34C195B1"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1.1</w:t>
            </w:r>
          </w:p>
        </w:tc>
        <w:tc>
          <w:tcPr>
            <w:tcW w:w="1787" w:type="pct"/>
            <w:shd w:val="clear" w:color="auto" w:fill="auto"/>
          </w:tcPr>
          <w:p w14:paraId="01986439"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SAIPs conduct institutional mapping to identify key community structures that will participate in the SA process including vulnerable groups </w:t>
            </w:r>
          </w:p>
        </w:tc>
        <w:tc>
          <w:tcPr>
            <w:tcW w:w="1290" w:type="pct"/>
            <w:shd w:val="clear" w:color="auto" w:fill="auto"/>
          </w:tcPr>
          <w:p w14:paraId="4E4985AB"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GSIE and WSAE</w:t>
            </w:r>
          </w:p>
        </w:tc>
        <w:tc>
          <w:tcPr>
            <w:tcW w:w="1671" w:type="pct"/>
            <w:shd w:val="clear" w:color="auto" w:fill="auto"/>
          </w:tcPr>
          <w:p w14:paraId="7599DC57" w14:textId="77777777" w:rsidR="00385D79" w:rsidRPr="00385D79" w:rsidRDefault="00385D79" w:rsidP="003B6634">
            <w:pPr>
              <w:spacing w:after="0" w:line="240" w:lineRule="auto"/>
              <w:ind w:left="12"/>
              <w:rPr>
                <w:rFonts w:ascii="Georgia" w:eastAsia="Times New Roman" w:hAnsi="Georgia"/>
                <w:color w:val="000000"/>
                <w:sz w:val="20"/>
                <w:szCs w:val="20"/>
              </w:rPr>
            </w:pPr>
            <w:r w:rsidRPr="00385D79">
              <w:rPr>
                <w:rFonts w:ascii="Georgia" w:eastAsia="Times New Roman" w:hAnsi="Georgia"/>
                <w:color w:val="000000"/>
                <w:sz w:val="20"/>
                <w:szCs w:val="20"/>
              </w:rPr>
              <w:t xml:space="preserve">MA organizes documentation of the process in selected woredas </w:t>
            </w:r>
          </w:p>
        </w:tc>
      </w:tr>
      <w:tr w:rsidR="00385D79" w:rsidRPr="00385D79" w14:paraId="6D1D9207" w14:textId="77777777" w:rsidTr="003B6634">
        <w:trPr>
          <w:jc w:val="center"/>
        </w:trPr>
        <w:tc>
          <w:tcPr>
            <w:tcW w:w="252" w:type="pct"/>
            <w:shd w:val="clear" w:color="auto" w:fill="auto"/>
          </w:tcPr>
          <w:p w14:paraId="637E48F1"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1.2</w:t>
            </w:r>
          </w:p>
        </w:tc>
        <w:tc>
          <w:tcPr>
            <w:tcW w:w="1787" w:type="pct"/>
            <w:shd w:val="clear" w:color="auto" w:fill="auto"/>
          </w:tcPr>
          <w:p w14:paraId="7EC13A96"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SAIPs/W-SACs organize consultation and validation meeting with woreda social and labor affairs, women and children affairs office to agree on local community structures and service user groups to be involved in the SA process.  </w:t>
            </w:r>
          </w:p>
        </w:tc>
        <w:tc>
          <w:tcPr>
            <w:tcW w:w="1290" w:type="pct"/>
            <w:shd w:val="clear" w:color="auto" w:fill="auto"/>
          </w:tcPr>
          <w:p w14:paraId="55F1820E"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W-SAC supported by GSIE and WSAE</w:t>
            </w:r>
          </w:p>
        </w:tc>
        <w:tc>
          <w:tcPr>
            <w:tcW w:w="1671" w:type="pct"/>
            <w:shd w:val="clear" w:color="auto" w:fill="auto"/>
          </w:tcPr>
          <w:p w14:paraId="2D172CC7" w14:textId="77777777" w:rsidR="00385D79" w:rsidRPr="00385D79" w:rsidRDefault="00385D79" w:rsidP="003B6634">
            <w:pPr>
              <w:spacing w:after="0" w:line="240" w:lineRule="auto"/>
              <w:ind w:left="12"/>
              <w:rPr>
                <w:rFonts w:ascii="Georgia" w:eastAsia="Times New Roman" w:hAnsi="Georgia"/>
                <w:color w:val="000000"/>
                <w:sz w:val="20"/>
                <w:szCs w:val="20"/>
              </w:rPr>
            </w:pPr>
            <w:r w:rsidRPr="00385D79">
              <w:rPr>
                <w:rFonts w:ascii="Georgia" w:eastAsia="Times New Roman" w:hAnsi="Georgia"/>
                <w:color w:val="000000"/>
                <w:sz w:val="20"/>
                <w:szCs w:val="20"/>
              </w:rPr>
              <w:t xml:space="preserve">Same as above  </w:t>
            </w:r>
          </w:p>
        </w:tc>
      </w:tr>
      <w:tr w:rsidR="00385D79" w:rsidRPr="00385D79" w14:paraId="4AA28D7D" w14:textId="77777777" w:rsidTr="003B6634">
        <w:trPr>
          <w:jc w:val="center"/>
        </w:trPr>
        <w:tc>
          <w:tcPr>
            <w:tcW w:w="252" w:type="pct"/>
            <w:shd w:val="clear" w:color="auto" w:fill="auto"/>
          </w:tcPr>
          <w:p w14:paraId="2277F82D"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 xml:space="preserve">1.3 </w:t>
            </w:r>
          </w:p>
        </w:tc>
        <w:tc>
          <w:tcPr>
            <w:tcW w:w="1787" w:type="pct"/>
            <w:shd w:val="clear" w:color="auto" w:fill="auto"/>
          </w:tcPr>
          <w:p w14:paraId="6F78A3E5"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Conduct woreda level awareness creation and training workshop on SA process, gender &amp; social inclusion for community group representatives who are identified from kebeles through institutional mapping. Involve local media (community radios in particular) in the awareness creation activities to reach out to the larger community. </w:t>
            </w:r>
          </w:p>
        </w:tc>
        <w:tc>
          <w:tcPr>
            <w:tcW w:w="1290" w:type="pct"/>
            <w:shd w:val="clear" w:color="auto" w:fill="auto"/>
          </w:tcPr>
          <w:p w14:paraId="02348853"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W-SAC, supported by WSAE, PC and GSIE in coordination with local media, community radios in particular </w:t>
            </w:r>
          </w:p>
        </w:tc>
        <w:tc>
          <w:tcPr>
            <w:tcW w:w="1671" w:type="pct"/>
            <w:shd w:val="clear" w:color="auto" w:fill="auto"/>
          </w:tcPr>
          <w:p w14:paraId="345E7CA5" w14:textId="77777777" w:rsidR="00385D79" w:rsidRPr="00385D79" w:rsidRDefault="00385D79" w:rsidP="003B6634">
            <w:pPr>
              <w:pStyle w:val="ListParagraph"/>
              <w:spacing w:after="0"/>
              <w:ind w:left="12"/>
            </w:pPr>
            <w:r w:rsidRPr="00385D79">
              <w:t>MA provides technical support, including availing existing SA and gender training materials. GSIEs to be actively involved in this process mindful of the fact that, most often, traditional associations miss the gender aspect.</w:t>
            </w:r>
          </w:p>
          <w:p w14:paraId="27E08B08" w14:textId="77777777" w:rsidR="00385D79" w:rsidRPr="00385D79" w:rsidRDefault="00385D79" w:rsidP="003B6634">
            <w:pPr>
              <w:pStyle w:val="ListParagraph"/>
              <w:spacing w:after="0"/>
              <w:ind w:left="12"/>
            </w:pPr>
          </w:p>
          <w:p w14:paraId="6C426827" w14:textId="77777777" w:rsidR="00385D79" w:rsidRPr="00385D79" w:rsidRDefault="00385D79" w:rsidP="003B6634">
            <w:pPr>
              <w:pStyle w:val="ListParagraph"/>
              <w:spacing w:after="0"/>
              <w:ind w:left="12"/>
            </w:pPr>
            <w:r w:rsidRPr="00385D79">
              <w:t xml:space="preserve">Use media in this platform to send the messages to the wider woreda community both as an ‘access to information ‘campaign to put the wider community on-board  and to send a message to SACs that the community now knows its legal entitlements and puts them under pressure to perform  </w:t>
            </w:r>
          </w:p>
        </w:tc>
      </w:tr>
      <w:tr w:rsidR="00385D79" w:rsidRPr="00385D79" w14:paraId="2B9C6766" w14:textId="77777777" w:rsidTr="003B6634">
        <w:trPr>
          <w:jc w:val="center"/>
        </w:trPr>
        <w:tc>
          <w:tcPr>
            <w:tcW w:w="252" w:type="pct"/>
            <w:shd w:val="clear" w:color="auto" w:fill="auto"/>
          </w:tcPr>
          <w:p w14:paraId="591ACED9"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 xml:space="preserve">1.4 </w:t>
            </w:r>
          </w:p>
        </w:tc>
        <w:tc>
          <w:tcPr>
            <w:tcW w:w="1787" w:type="pct"/>
            <w:shd w:val="clear" w:color="auto" w:fill="auto"/>
          </w:tcPr>
          <w:p w14:paraId="747E3DE2"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SAIPs organize and deliver training for selected members of standing committees of woreda and kebele councils on SA processes and the role of councils in promoting SA as a citizen engagement mechanism</w:t>
            </w:r>
          </w:p>
        </w:tc>
        <w:tc>
          <w:tcPr>
            <w:tcW w:w="1290" w:type="pct"/>
            <w:shd w:val="clear" w:color="auto" w:fill="auto"/>
          </w:tcPr>
          <w:p w14:paraId="2A190C40"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PC, GSIE and WSAE, FTA &amp; GRM</w:t>
            </w:r>
          </w:p>
        </w:tc>
        <w:tc>
          <w:tcPr>
            <w:tcW w:w="1671" w:type="pct"/>
            <w:shd w:val="clear" w:color="auto" w:fill="auto"/>
          </w:tcPr>
          <w:p w14:paraId="1DF7C48D"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MA supports in making updated councilor training materials available. </w:t>
            </w:r>
          </w:p>
          <w:p w14:paraId="453C0BC5"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Once the key council members are trained, they in turn are expected to introduce SA to their peers in their respective kebeles with the support from SAIPs. </w:t>
            </w:r>
          </w:p>
        </w:tc>
      </w:tr>
      <w:tr w:rsidR="00385D79" w:rsidRPr="00385D79" w14:paraId="15131810" w14:textId="77777777" w:rsidTr="003B6634">
        <w:trPr>
          <w:jc w:val="center"/>
        </w:trPr>
        <w:tc>
          <w:tcPr>
            <w:tcW w:w="252" w:type="pct"/>
            <w:shd w:val="clear" w:color="auto" w:fill="auto"/>
          </w:tcPr>
          <w:p w14:paraId="2A377DF0" w14:textId="77777777" w:rsidR="00385D79" w:rsidRPr="00385D79" w:rsidRDefault="00385D79" w:rsidP="003B6634">
            <w:pPr>
              <w:spacing w:after="0" w:line="240" w:lineRule="auto"/>
              <w:jc w:val="right"/>
              <w:rPr>
                <w:rFonts w:ascii="Georgia" w:hAnsi="Georgia"/>
                <w:sz w:val="20"/>
                <w:szCs w:val="20"/>
              </w:rPr>
            </w:pPr>
            <w:r w:rsidRPr="00385D79">
              <w:rPr>
                <w:rFonts w:ascii="Georgia" w:hAnsi="Georgia"/>
                <w:sz w:val="20"/>
                <w:szCs w:val="20"/>
              </w:rPr>
              <w:t>1.5</w:t>
            </w:r>
          </w:p>
        </w:tc>
        <w:tc>
          <w:tcPr>
            <w:tcW w:w="1787" w:type="pct"/>
            <w:shd w:val="clear" w:color="auto" w:fill="auto"/>
          </w:tcPr>
          <w:p w14:paraId="2DE71769" w14:textId="77777777" w:rsidR="00385D79" w:rsidRPr="00385D79" w:rsidRDefault="00385D79" w:rsidP="003B6634">
            <w:pPr>
              <w:spacing w:after="0" w:line="240" w:lineRule="auto"/>
              <w:rPr>
                <w:rFonts w:ascii="Georgia" w:hAnsi="Georgia"/>
                <w:sz w:val="20"/>
                <w:szCs w:val="20"/>
              </w:rPr>
            </w:pPr>
            <w:r w:rsidRPr="00385D79">
              <w:rPr>
                <w:rFonts w:ascii="Georgia" w:hAnsi="Georgia"/>
                <w:sz w:val="20"/>
                <w:szCs w:val="20"/>
              </w:rPr>
              <w:t xml:space="preserve">Train WSAEs, selected council members and WSAC chairs on aligning woreda JAPs with local level budgeting and planning processes.     </w:t>
            </w:r>
          </w:p>
        </w:tc>
        <w:tc>
          <w:tcPr>
            <w:tcW w:w="1290" w:type="pct"/>
            <w:shd w:val="clear" w:color="auto" w:fill="auto"/>
          </w:tcPr>
          <w:p w14:paraId="1579EBF7" w14:textId="77777777" w:rsidR="00385D79" w:rsidRPr="00385D79" w:rsidRDefault="00385D79" w:rsidP="003B6634">
            <w:pPr>
              <w:spacing w:after="0" w:line="240" w:lineRule="auto"/>
              <w:rPr>
                <w:rFonts w:ascii="Georgia" w:hAnsi="Georgia"/>
                <w:sz w:val="20"/>
                <w:szCs w:val="20"/>
              </w:rPr>
            </w:pPr>
            <w:r w:rsidRPr="00385D79">
              <w:rPr>
                <w:rFonts w:ascii="Georgia" w:hAnsi="Georgia"/>
                <w:sz w:val="20"/>
                <w:szCs w:val="20"/>
              </w:rPr>
              <w:t>PC, BoF, FTA</w:t>
            </w:r>
          </w:p>
        </w:tc>
        <w:tc>
          <w:tcPr>
            <w:tcW w:w="1671" w:type="pct"/>
            <w:shd w:val="clear" w:color="auto" w:fill="auto"/>
          </w:tcPr>
          <w:p w14:paraId="61FBDD54" w14:textId="77777777" w:rsidR="00C34CE9" w:rsidRDefault="00385D79" w:rsidP="003B6634">
            <w:pPr>
              <w:spacing w:after="0" w:line="240" w:lineRule="auto"/>
              <w:rPr>
                <w:rFonts w:ascii="Georgia" w:eastAsia="Times New Roman" w:hAnsi="Georgia"/>
                <w:sz w:val="20"/>
                <w:szCs w:val="20"/>
              </w:rPr>
            </w:pPr>
            <w:r w:rsidRPr="00385D79">
              <w:rPr>
                <w:rFonts w:ascii="Georgia" w:eastAsia="Times New Roman" w:hAnsi="Georgia"/>
                <w:sz w:val="20"/>
                <w:szCs w:val="20"/>
              </w:rPr>
              <w:t>BoFEDs (FTA)</w:t>
            </w:r>
            <w:r w:rsidRPr="00385D79">
              <w:rPr>
                <w:rFonts w:ascii="Georgia" w:hAnsi="Georgia"/>
                <w:sz w:val="20"/>
                <w:szCs w:val="20"/>
              </w:rPr>
              <w:t xml:space="preserve"> representatives team up with PC to provide the training that will culminate in to a woreda level action plan for alignment</w:t>
            </w:r>
            <w:r w:rsidRPr="00385D79">
              <w:rPr>
                <w:rFonts w:ascii="Georgia" w:eastAsia="Times New Roman" w:hAnsi="Georgia"/>
                <w:sz w:val="20"/>
                <w:szCs w:val="20"/>
              </w:rPr>
              <w:t xml:space="preserve">. MA provides technical support and makes available an ‘Alignment Guide’. In addition to the active role FTA plays in the provision of the training, it will have a key role to play in the actual implementation of the budget alignment process </w:t>
            </w:r>
          </w:p>
          <w:p w14:paraId="015E2DE3" w14:textId="409CFF53" w:rsidR="00385D79" w:rsidRPr="00385D79" w:rsidRDefault="00385D79" w:rsidP="003B6634">
            <w:pPr>
              <w:spacing w:after="0" w:line="240" w:lineRule="auto"/>
              <w:rPr>
                <w:rFonts w:ascii="Georgia" w:hAnsi="Georgia"/>
                <w:sz w:val="20"/>
                <w:szCs w:val="20"/>
              </w:rPr>
            </w:pPr>
            <w:r w:rsidRPr="00385D79">
              <w:rPr>
                <w:rFonts w:ascii="Georgia" w:eastAsia="Times New Roman" w:hAnsi="Georgia"/>
                <w:sz w:val="20"/>
                <w:szCs w:val="20"/>
              </w:rPr>
              <w:t xml:space="preserve"> </w:t>
            </w:r>
          </w:p>
        </w:tc>
      </w:tr>
      <w:tr w:rsidR="00385D79" w:rsidRPr="00385D79" w14:paraId="2D77FB4B" w14:textId="77777777" w:rsidTr="003B6634">
        <w:trPr>
          <w:jc w:val="center"/>
        </w:trPr>
        <w:tc>
          <w:tcPr>
            <w:tcW w:w="252" w:type="pct"/>
            <w:shd w:val="clear" w:color="auto" w:fill="FFE599"/>
          </w:tcPr>
          <w:p w14:paraId="188ED2F1" w14:textId="77777777" w:rsidR="00385D79" w:rsidRPr="00385D79" w:rsidRDefault="00385D79" w:rsidP="003B6634">
            <w:pPr>
              <w:spacing w:after="120" w:line="240" w:lineRule="auto"/>
              <w:rPr>
                <w:rFonts w:ascii="Georgia" w:eastAsia="Times New Roman" w:hAnsi="Georgia"/>
                <w:color w:val="000000"/>
                <w:sz w:val="20"/>
                <w:szCs w:val="20"/>
              </w:rPr>
            </w:pPr>
            <w:r w:rsidRPr="00385D79">
              <w:rPr>
                <w:rFonts w:ascii="Georgia" w:eastAsia="Times New Roman" w:hAnsi="Georgia"/>
                <w:color w:val="000000"/>
                <w:sz w:val="20"/>
                <w:szCs w:val="20"/>
              </w:rPr>
              <w:t>2</w:t>
            </w:r>
          </w:p>
        </w:tc>
        <w:tc>
          <w:tcPr>
            <w:tcW w:w="1787" w:type="pct"/>
            <w:shd w:val="clear" w:color="auto" w:fill="FFE599"/>
          </w:tcPr>
          <w:p w14:paraId="3A3F1E36" w14:textId="77777777" w:rsidR="00385D79" w:rsidRPr="00385D79" w:rsidRDefault="00385D79" w:rsidP="003B6634">
            <w:pPr>
              <w:spacing w:after="120" w:line="240" w:lineRule="auto"/>
              <w:rPr>
                <w:rFonts w:ascii="Georgia" w:eastAsia="Times New Roman" w:hAnsi="Georgia"/>
                <w:b/>
                <w:color w:val="000000"/>
                <w:sz w:val="20"/>
                <w:szCs w:val="20"/>
              </w:rPr>
            </w:pPr>
            <w:r w:rsidRPr="00385D79">
              <w:rPr>
                <w:rFonts w:ascii="Georgia" w:eastAsia="Times New Roman" w:hAnsi="Georgia"/>
                <w:b/>
                <w:color w:val="000000"/>
                <w:sz w:val="20"/>
                <w:szCs w:val="20"/>
              </w:rPr>
              <w:t xml:space="preserve">Key step 2 - Assessment of </w:t>
            </w:r>
            <w:r w:rsidRPr="00385D79">
              <w:rPr>
                <w:rFonts w:ascii="Georgia" w:eastAsia="Times New Roman" w:hAnsi="Georgia"/>
                <w:b/>
                <w:color w:val="000000"/>
                <w:sz w:val="20"/>
                <w:szCs w:val="20"/>
              </w:rPr>
              <w:lastRenderedPageBreak/>
              <w:t xml:space="preserve">services   </w:t>
            </w:r>
          </w:p>
        </w:tc>
        <w:tc>
          <w:tcPr>
            <w:tcW w:w="1290" w:type="pct"/>
            <w:shd w:val="clear" w:color="auto" w:fill="FFE599"/>
          </w:tcPr>
          <w:p w14:paraId="2276D7B8" w14:textId="77777777" w:rsidR="00385D79" w:rsidRPr="00385D79" w:rsidRDefault="00385D79" w:rsidP="003B6634">
            <w:pPr>
              <w:spacing w:after="120" w:line="240" w:lineRule="auto"/>
              <w:ind w:left="360"/>
              <w:rPr>
                <w:rFonts w:ascii="Georgia" w:eastAsia="Times New Roman" w:hAnsi="Georgia"/>
                <w:color w:val="000000"/>
                <w:sz w:val="20"/>
                <w:szCs w:val="20"/>
              </w:rPr>
            </w:pPr>
          </w:p>
        </w:tc>
        <w:tc>
          <w:tcPr>
            <w:tcW w:w="1671" w:type="pct"/>
            <w:shd w:val="clear" w:color="auto" w:fill="FFE599"/>
          </w:tcPr>
          <w:p w14:paraId="443E84C3" w14:textId="77777777" w:rsidR="00385D79" w:rsidRPr="00385D79" w:rsidRDefault="00385D79" w:rsidP="003B6634">
            <w:pPr>
              <w:spacing w:after="120" w:line="240" w:lineRule="auto"/>
              <w:rPr>
                <w:rFonts w:ascii="Georgia" w:eastAsia="Times New Roman" w:hAnsi="Georgia"/>
                <w:color w:val="000000"/>
                <w:sz w:val="20"/>
                <w:szCs w:val="20"/>
              </w:rPr>
            </w:pPr>
          </w:p>
        </w:tc>
      </w:tr>
      <w:tr w:rsidR="00385D79" w:rsidRPr="00385D79" w14:paraId="44349C34" w14:textId="77777777" w:rsidTr="003B6634">
        <w:trPr>
          <w:jc w:val="center"/>
        </w:trPr>
        <w:tc>
          <w:tcPr>
            <w:tcW w:w="252" w:type="pct"/>
            <w:shd w:val="clear" w:color="auto" w:fill="auto"/>
          </w:tcPr>
          <w:p w14:paraId="6EF0268A"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2.1</w:t>
            </w:r>
          </w:p>
        </w:tc>
        <w:tc>
          <w:tcPr>
            <w:tcW w:w="1787" w:type="pct"/>
            <w:shd w:val="clear" w:color="auto" w:fill="auto"/>
          </w:tcPr>
          <w:p w14:paraId="0E03621D"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Conduct SA and GSI training for service providers groups to enable them conduct self-assessment (use CSC procedure) </w:t>
            </w:r>
          </w:p>
        </w:tc>
        <w:tc>
          <w:tcPr>
            <w:tcW w:w="1290" w:type="pct"/>
            <w:shd w:val="clear" w:color="auto" w:fill="auto"/>
          </w:tcPr>
          <w:p w14:paraId="32D7AE41"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GSIE and WSAE </w:t>
            </w:r>
          </w:p>
        </w:tc>
        <w:tc>
          <w:tcPr>
            <w:tcW w:w="1671" w:type="pct"/>
            <w:shd w:val="clear" w:color="auto" w:fill="auto"/>
          </w:tcPr>
          <w:p w14:paraId="1744C48A"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 </w:t>
            </w:r>
          </w:p>
        </w:tc>
      </w:tr>
      <w:tr w:rsidR="00385D79" w:rsidRPr="00385D79" w14:paraId="05609AA6" w14:textId="77777777" w:rsidTr="003B6634">
        <w:trPr>
          <w:jc w:val="center"/>
        </w:trPr>
        <w:tc>
          <w:tcPr>
            <w:tcW w:w="252" w:type="pct"/>
            <w:shd w:val="clear" w:color="auto" w:fill="auto"/>
          </w:tcPr>
          <w:p w14:paraId="315947F7"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2.2</w:t>
            </w:r>
          </w:p>
        </w:tc>
        <w:tc>
          <w:tcPr>
            <w:tcW w:w="1787" w:type="pct"/>
            <w:shd w:val="clear" w:color="auto" w:fill="auto"/>
          </w:tcPr>
          <w:p w14:paraId="492A96BC"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Conduct users and providers service assessment in selected facilities/sectors–Please uses the MA’s standard CSC procedures with the identified local structure to assess, prioritize, consolidate and score issues using their regular meetings as appropriate and feasible. (SAC and SAIPs will facilitate the process). </w:t>
            </w:r>
          </w:p>
          <w:p w14:paraId="01E5997F" w14:textId="77777777" w:rsidR="00385D79" w:rsidRPr="00385D79" w:rsidRDefault="00385D79" w:rsidP="003B6634">
            <w:pPr>
              <w:spacing w:after="0" w:line="240" w:lineRule="auto"/>
              <w:rPr>
                <w:rFonts w:ascii="Georgia" w:eastAsia="Times New Roman" w:hAnsi="Georgia"/>
                <w:color w:val="000000"/>
                <w:sz w:val="20"/>
                <w:szCs w:val="20"/>
              </w:rPr>
            </w:pPr>
          </w:p>
        </w:tc>
        <w:tc>
          <w:tcPr>
            <w:tcW w:w="1290" w:type="pct"/>
            <w:shd w:val="clear" w:color="auto" w:fill="auto"/>
          </w:tcPr>
          <w:p w14:paraId="603E3F87"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Local community structures, kebele council with the technical support from WSAE including initial support from W-SAC </w:t>
            </w:r>
          </w:p>
        </w:tc>
        <w:tc>
          <w:tcPr>
            <w:tcW w:w="1671" w:type="pct"/>
            <w:shd w:val="clear" w:color="auto" w:fill="auto"/>
          </w:tcPr>
          <w:p w14:paraId="4F180632"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This is an important step that could provide opportunities for reaching out to more citizens and user groups by tabling the SA agenda in their normal work routine i.e. PTSA, water committee, Eider meetings.  </w:t>
            </w:r>
            <w:r w:rsidRPr="00385D79">
              <w:rPr>
                <w:rFonts w:ascii="Georgia" w:eastAsia="Times New Roman" w:hAnsi="Georgia"/>
                <w:i/>
                <w:color w:val="000000"/>
                <w:sz w:val="20"/>
                <w:szCs w:val="20"/>
              </w:rPr>
              <w:t>MA will guide and follow up that this element is emphasized in all SAIP-organized SA trainings.</w:t>
            </w:r>
            <w:r w:rsidRPr="00385D79">
              <w:rPr>
                <w:rFonts w:ascii="Georgia" w:eastAsia="Times New Roman" w:hAnsi="Georgia"/>
                <w:color w:val="000000"/>
                <w:sz w:val="20"/>
                <w:szCs w:val="20"/>
              </w:rPr>
              <w:t xml:space="preserve"> </w:t>
            </w:r>
          </w:p>
          <w:p w14:paraId="67B28913" w14:textId="77777777" w:rsidR="00385D79" w:rsidRPr="00385D79" w:rsidRDefault="00385D79" w:rsidP="003B6634">
            <w:pPr>
              <w:spacing w:after="0" w:line="240" w:lineRule="auto"/>
              <w:rPr>
                <w:rFonts w:ascii="Georgia" w:eastAsia="Times New Roman" w:hAnsi="Georgia"/>
                <w:color w:val="000000"/>
                <w:sz w:val="20"/>
                <w:szCs w:val="20"/>
              </w:rPr>
            </w:pPr>
          </w:p>
          <w:p w14:paraId="474180BC" w14:textId="77777777" w:rsidR="00385D79" w:rsidRPr="00385D79" w:rsidRDefault="00385D79" w:rsidP="003B6634">
            <w:pPr>
              <w:pStyle w:val="ListParagraph"/>
              <w:spacing w:after="0"/>
              <w:ind w:left="0"/>
            </w:pPr>
            <w:r w:rsidRPr="00385D79">
              <w:t>In addition, this requires technical support from WSAEs and GSIEs to ensure that gender and social inclusion needs are properly addressed.</w:t>
            </w:r>
          </w:p>
          <w:p w14:paraId="36F4762D" w14:textId="77777777" w:rsidR="00385D79" w:rsidRPr="00385D79" w:rsidRDefault="00385D79" w:rsidP="003B6634">
            <w:pPr>
              <w:pStyle w:val="ListParagraph"/>
              <w:spacing w:after="0"/>
              <w:ind w:left="0"/>
            </w:pPr>
          </w:p>
          <w:p w14:paraId="5B6679EF"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The involvement of W-SAC is an Interim solution during transition. As once trained on basic SA processes, citizen structures and kebele councils are expected to manage the service assessment process</w:t>
            </w:r>
          </w:p>
        </w:tc>
      </w:tr>
      <w:tr w:rsidR="00385D79" w:rsidRPr="00385D79" w14:paraId="54679A4E" w14:textId="77777777" w:rsidTr="003B6634">
        <w:trPr>
          <w:jc w:val="center"/>
        </w:trPr>
        <w:tc>
          <w:tcPr>
            <w:tcW w:w="252" w:type="pct"/>
            <w:shd w:val="clear" w:color="auto" w:fill="auto"/>
          </w:tcPr>
          <w:p w14:paraId="66197718"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 xml:space="preserve">2.3 </w:t>
            </w:r>
          </w:p>
        </w:tc>
        <w:tc>
          <w:tcPr>
            <w:tcW w:w="1787" w:type="pct"/>
            <w:shd w:val="clear" w:color="auto" w:fill="auto"/>
          </w:tcPr>
          <w:p w14:paraId="79FAB4AC"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Establish the priority needs of citizens at the kebele level: The kebele council will convene representatives of the citizen groups who participated in the scoring process and will consolidate, prioritize and short list the identified service delivery problems of the citizens in the kebele to be sent to the woreda SAC.  Minutes of the consolidation discussion and final decision on priorities of the kebele will be signed by council and citizen representatives. </w:t>
            </w:r>
          </w:p>
          <w:p w14:paraId="21F22C56" w14:textId="77777777" w:rsidR="00385D79" w:rsidRPr="00385D79" w:rsidRDefault="00385D79" w:rsidP="003B6634">
            <w:pPr>
              <w:spacing w:after="0" w:line="240" w:lineRule="auto"/>
              <w:rPr>
                <w:rFonts w:ascii="Georgia" w:eastAsia="Times New Roman" w:hAnsi="Georgia"/>
                <w:color w:val="000000"/>
                <w:sz w:val="20"/>
                <w:szCs w:val="20"/>
              </w:rPr>
            </w:pPr>
          </w:p>
        </w:tc>
        <w:tc>
          <w:tcPr>
            <w:tcW w:w="1290" w:type="pct"/>
            <w:shd w:val="clear" w:color="auto" w:fill="auto"/>
          </w:tcPr>
          <w:p w14:paraId="629BB0D6"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Kebele council leads the process with the active participation of W-SAC and citizen groups, supported by WSAE  </w:t>
            </w:r>
          </w:p>
        </w:tc>
        <w:tc>
          <w:tcPr>
            <w:tcW w:w="1671" w:type="pct"/>
            <w:shd w:val="clear" w:color="auto" w:fill="auto"/>
          </w:tcPr>
          <w:p w14:paraId="09DBFA88"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The endorsement of kebele council standing committees that </w:t>
            </w:r>
            <w:r w:rsidRPr="00385D79">
              <w:rPr>
                <w:rFonts w:ascii="Georgia" w:hAnsi="Georgia"/>
                <w:sz w:val="20"/>
                <w:szCs w:val="20"/>
              </w:rPr>
              <w:t>may already be</w:t>
            </w:r>
            <w:r w:rsidRPr="00385D79" w:rsidDel="007B0977">
              <w:rPr>
                <w:rFonts w:ascii="Georgia" w:eastAsia="Times New Roman" w:hAnsi="Georgia"/>
                <w:color w:val="000000"/>
                <w:sz w:val="20"/>
                <w:szCs w:val="20"/>
              </w:rPr>
              <w:t xml:space="preserve"> </w:t>
            </w:r>
            <w:r w:rsidRPr="00385D79">
              <w:rPr>
                <w:rFonts w:ascii="Georgia" w:eastAsia="Times New Roman" w:hAnsi="Georgia"/>
                <w:color w:val="000000"/>
                <w:sz w:val="20"/>
                <w:szCs w:val="20"/>
              </w:rPr>
              <w:t>involved in the SA process will be of a strategic advantage as the standing committee members of the kebele council are also members woreda council.</w:t>
            </w:r>
          </w:p>
          <w:p w14:paraId="5726DF63" w14:textId="77777777" w:rsidR="00385D79" w:rsidRPr="00385D79" w:rsidRDefault="00385D79" w:rsidP="003B6634">
            <w:pPr>
              <w:spacing w:after="0" w:line="240" w:lineRule="auto"/>
              <w:rPr>
                <w:rFonts w:ascii="Georgia" w:eastAsia="Times New Roman" w:hAnsi="Georgia"/>
                <w:color w:val="000000"/>
                <w:sz w:val="20"/>
                <w:szCs w:val="20"/>
              </w:rPr>
            </w:pPr>
          </w:p>
          <w:p w14:paraId="0954CAB6"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There will be </w:t>
            </w:r>
            <w:r w:rsidRPr="00385D79">
              <w:rPr>
                <w:rFonts w:ascii="Georgia" w:eastAsia="Times New Roman" w:hAnsi="Georgia"/>
                <w:i/>
                <w:color w:val="000000"/>
                <w:sz w:val="20"/>
                <w:szCs w:val="20"/>
              </w:rPr>
              <w:t>no interface meeting at the kebele level</w:t>
            </w:r>
            <w:r w:rsidRPr="00385D79">
              <w:rPr>
                <w:rFonts w:ascii="Georgia" w:eastAsia="Times New Roman" w:hAnsi="Georgia"/>
                <w:color w:val="000000"/>
                <w:sz w:val="20"/>
                <w:szCs w:val="20"/>
              </w:rPr>
              <w:t>, as there is no government budgeting here. However, kebele councils could make an action plan to solve locally the issues that do not require a budget, such as, for example, behavioral and administrative problems of frontline service provider staff.</w:t>
            </w:r>
          </w:p>
          <w:p w14:paraId="14F15141" w14:textId="77777777" w:rsidR="00385D79" w:rsidRPr="00385D79" w:rsidRDefault="00385D79" w:rsidP="003B6634">
            <w:pPr>
              <w:spacing w:after="0" w:line="240" w:lineRule="auto"/>
              <w:rPr>
                <w:rFonts w:ascii="Georgia" w:eastAsia="Times New Roman" w:hAnsi="Georgia"/>
                <w:color w:val="000000"/>
                <w:sz w:val="20"/>
                <w:szCs w:val="20"/>
              </w:rPr>
            </w:pPr>
          </w:p>
          <w:p w14:paraId="08C6F9BE"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Kebele councils will be encouraged to use their normal meetings with citizens to share and update them on SA activities and results (bi-annual meetings with citizens)</w:t>
            </w:r>
          </w:p>
        </w:tc>
      </w:tr>
      <w:tr w:rsidR="00385D79" w:rsidRPr="00385D79" w14:paraId="5CE1BEEB" w14:textId="77777777" w:rsidTr="003B6634">
        <w:trPr>
          <w:jc w:val="center"/>
        </w:trPr>
        <w:tc>
          <w:tcPr>
            <w:tcW w:w="252" w:type="pct"/>
            <w:shd w:val="clear" w:color="auto" w:fill="auto"/>
          </w:tcPr>
          <w:p w14:paraId="25978997"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lastRenderedPageBreak/>
              <w:t xml:space="preserve">2.4 </w:t>
            </w:r>
          </w:p>
        </w:tc>
        <w:tc>
          <w:tcPr>
            <w:tcW w:w="1787" w:type="pct"/>
            <w:shd w:val="clear" w:color="auto" w:fill="auto"/>
          </w:tcPr>
          <w:p w14:paraId="418624DF"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Conduct W-SAC meeting to consolidate, prioritize and agree on citizen demands received from each SA intervention kebeles as the final woreda priorities</w:t>
            </w:r>
          </w:p>
        </w:tc>
        <w:tc>
          <w:tcPr>
            <w:tcW w:w="1290" w:type="pct"/>
            <w:shd w:val="clear" w:color="auto" w:fill="auto"/>
          </w:tcPr>
          <w:p w14:paraId="52414FA2"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W-SAC leads the process with support from GSIE and WSAE  </w:t>
            </w:r>
          </w:p>
        </w:tc>
        <w:tc>
          <w:tcPr>
            <w:tcW w:w="1671" w:type="pct"/>
            <w:shd w:val="clear" w:color="auto" w:fill="auto"/>
          </w:tcPr>
          <w:p w14:paraId="2E98E4C7" w14:textId="77777777" w:rsidR="00385D79" w:rsidRPr="00385D79" w:rsidRDefault="00385D79" w:rsidP="003B6634">
            <w:pPr>
              <w:pStyle w:val="ListParagraph"/>
              <w:spacing w:after="0"/>
              <w:ind w:left="0"/>
            </w:pPr>
          </w:p>
          <w:p w14:paraId="3A8D617D" w14:textId="77777777" w:rsidR="00385D79" w:rsidRPr="00385D79" w:rsidRDefault="00385D79" w:rsidP="003B6634">
            <w:pPr>
              <w:pStyle w:val="ListParagraph"/>
              <w:spacing w:after="0"/>
              <w:ind w:left="0"/>
            </w:pPr>
          </w:p>
        </w:tc>
      </w:tr>
      <w:tr w:rsidR="00385D79" w:rsidRPr="00385D79" w14:paraId="6148EC22" w14:textId="77777777" w:rsidTr="003B6634">
        <w:trPr>
          <w:jc w:val="center"/>
        </w:trPr>
        <w:tc>
          <w:tcPr>
            <w:tcW w:w="252" w:type="pct"/>
            <w:shd w:val="clear" w:color="auto" w:fill="FFE599"/>
          </w:tcPr>
          <w:p w14:paraId="5B661449" w14:textId="77777777" w:rsidR="00385D79" w:rsidRPr="00385D79" w:rsidRDefault="00385D79" w:rsidP="003B6634">
            <w:pPr>
              <w:spacing w:after="120" w:line="240" w:lineRule="auto"/>
              <w:rPr>
                <w:rFonts w:ascii="Georgia" w:eastAsia="Times New Roman" w:hAnsi="Georgia"/>
                <w:b/>
                <w:color w:val="000000"/>
                <w:sz w:val="20"/>
                <w:szCs w:val="20"/>
              </w:rPr>
            </w:pPr>
            <w:r w:rsidRPr="00385D79">
              <w:rPr>
                <w:rFonts w:ascii="Georgia" w:eastAsia="Times New Roman" w:hAnsi="Georgia"/>
                <w:b/>
                <w:color w:val="000000"/>
                <w:sz w:val="20"/>
                <w:szCs w:val="20"/>
              </w:rPr>
              <w:t>3</w:t>
            </w:r>
          </w:p>
        </w:tc>
        <w:tc>
          <w:tcPr>
            <w:tcW w:w="1787" w:type="pct"/>
            <w:shd w:val="clear" w:color="auto" w:fill="FFE599"/>
          </w:tcPr>
          <w:p w14:paraId="76252954" w14:textId="77777777" w:rsidR="00385D79" w:rsidRPr="00385D79" w:rsidRDefault="00385D79" w:rsidP="003B6634">
            <w:pPr>
              <w:spacing w:after="120" w:line="240" w:lineRule="auto"/>
              <w:rPr>
                <w:rFonts w:ascii="Georgia" w:eastAsia="Times New Roman" w:hAnsi="Georgia"/>
                <w:b/>
                <w:color w:val="000000"/>
                <w:sz w:val="20"/>
                <w:szCs w:val="20"/>
              </w:rPr>
            </w:pPr>
            <w:r w:rsidRPr="00385D79">
              <w:rPr>
                <w:rFonts w:ascii="Georgia" w:eastAsia="Times New Roman" w:hAnsi="Georgia"/>
                <w:b/>
                <w:color w:val="000000"/>
                <w:sz w:val="20"/>
                <w:szCs w:val="20"/>
              </w:rPr>
              <w:t xml:space="preserve">Key step 3 - Interface meeting and JAP formulation   </w:t>
            </w:r>
          </w:p>
        </w:tc>
        <w:tc>
          <w:tcPr>
            <w:tcW w:w="1290" w:type="pct"/>
            <w:shd w:val="clear" w:color="auto" w:fill="FFE599"/>
          </w:tcPr>
          <w:p w14:paraId="0AAF828A" w14:textId="77777777" w:rsidR="00385D79" w:rsidRPr="00385D79" w:rsidRDefault="00385D79" w:rsidP="003B6634">
            <w:pPr>
              <w:spacing w:after="120" w:line="240" w:lineRule="auto"/>
              <w:ind w:left="360"/>
              <w:rPr>
                <w:rFonts w:ascii="Georgia" w:eastAsia="Times New Roman" w:hAnsi="Georgia"/>
                <w:b/>
                <w:color w:val="000000"/>
                <w:sz w:val="20"/>
                <w:szCs w:val="20"/>
              </w:rPr>
            </w:pPr>
          </w:p>
        </w:tc>
        <w:tc>
          <w:tcPr>
            <w:tcW w:w="1671" w:type="pct"/>
            <w:shd w:val="clear" w:color="auto" w:fill="FFE599"/>
          </w:tcPr>
          <w:p w14:paraId="0A2FA7E7" w14:textId="77777777" w:rsidR="00385D79" w:rsidRPr="00385D79" w:rsidRDefault="00385D79" w:rsidP="003B6634">
            <w:pPr>
              <w:spacing w:after="12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 </w:t>
            </w:r>
          </w:p>
        </w:tc>
      </w:tr>
      <w:tr w:rsidR="00385D79" w:rsidRPr="00385D79" w14:paraId="18FB22A6" w14:textId="77777777" w:rsidTr="003B6634">
        <w:trPr>
          <w:trHeight w:val="413"/>
          <w:jc w:val="center"/>
        </w:trPr>
        <w:tc>
          <w:tcPr>
            <w:tcW w:w="252" w:type="pct"/>
            <w:shd w:val="clear" w:color="auto" w:fill="auto"/>
          </w:tcPr>
          <w:p w14:paraId="4597BC6D"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3.1</w:t>
            </w:r>
          </w:p>
        </w:tc>
        <w:tc>
          <w:tcPr>
            <w:tcW w:w="1787" w:type="pct"/>
            <w:shd w:val="clear" w:color="auto" w:fill="auto"/>
          </w:tcPr>
          <w:p w14:paraId="692486E6"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Organize and conduct a woreda interface meeting with the presence of all stakeholders (basic sector office and citizen representatives) based on the results of steps above. The result of the interface meeting is a woreda joint action plan (JAP) as per the JAP format provided by the MA, with clear indication of the actions to be taken, responsibilities and at which level of government the action is to take place (kebele, woreda, zone/region).  SAIPs should organize local media to document and transmit the dialogue process during these interface meetings. </w:t>
            </w:r>
            <w:r w:rsidRPr="00385D79">
              <w:rPr>
                <w:rFonts w:ascii="Georgia" w:hAnsi="Georgia"/>
                <w:sz w:val="20"/>
                <w:szCs w:val="20"/>
              </w:rPr>
              <w:t xml:space="preserve"> </w:t>
            </w:r>
            <w:r w:rsidRPr="00385D79" w:rsidDel="00E67639">
              <w:rPr>
                <w:rStyle w:val="CommentReference"/>
                <w:sz w:val="20"/>
                <w:szCs w:val="20"/>
              </w:rPr>
              <w:t xml:space="preserve"> </w:t>
            </w:r>
          </w:p>
        </w:tc>
        <w:tc>
          <w:tcPr>
            <w:tcW w:w="1290" w:type="pct"/>
            <w:shd w:val="clear" w:color="auto" w:fill="auto"/>
          </w:tcPr>
          <w:p w14:paraId="39581593"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W-SAC leads the process with support from WSAE, PC and GSIE, involving local media</w:t>
            </w:r>
          </w:p>
        </w:tc>
        <w:tc>
          <w:tcPr>
            <w:tcW w:w="1671" w:type="pct"/>
            <w:shd w:val="clear" w:color="auto" w:fill="auto"/>
          </w:tcPr>
          <w:p w14:paraId="03407116" w14:textId="77777777" w:rsidR="00385D79" w:rsidRPr="00385D79" w:rsidRDefault="00385D79" w:rsidP="003B6634">
            <w:pPr>
              <w:pStyle w:val="ListParagraph"/>
              <w:spacing w:after="0"/>
              <w:ind w:left="0"/>
            </w:pPr>
            <w:r w:rsidRPr="00385D79">
              <w:t>The woreda interface meeting will be attended by all relevant representatives of service provider woreda sector offices and service user communities, including influential institutions (state and non-state) as per the AWPs of SAIPs approved by the MA.</w:t>
            </w:r>
          </w:p>
          <w:p w14:paraId="5A3F13CF" w14:textId="77777777" w:rsidR="00385D79" w:rsidRPr="00385D79" w:rsidRDefault="00385D79" w:rsidP="003B6634">
            <w:pPr>
              <w:pStyle w:val="ListParagraph"/>
              <w:spacing w:after="0"/>
              <w:ind w:left="0"/>
            </w:pPr>
          </w:p>
          <w:p w14:paraId="40E7DC98" w14:textId="77777777" w:rsidR="00385D79" w:rsidRPr="00385D79" w:rsidRDefault="00385D79" w:rsidP="003B6634">
            <w:pPr>
              <w:pStyle w:val="ListParagraph"/>
              <w:spacing w:after="0"/>
              <w:ind w:left="0"/>
            </w:pPr>
            <w:r w:rsidRPr="00385D79">
              <w:t xml:space="preserve">MA aligns monitoring visits with selected woreda interface meetings for quality assurance and documentation purposes. </w:t>
            </w:r>
          </w:p>
          <w:p w14:paraId="1A068F62" w14:textId="77777777" w:rsidR="00385D79" w:rsidRPr="00385D79" w:rsidRDefault="00385D79" w:rsidP="003B6634">
            <w:pPr>
              <w:pStyle w:val="ListParagraph"/>
              <w:spacing w:after="0"/>
              <w:ind w:left="0"/>
            </w:pPr>
            <w:r w:rsidRPr="00385D79">
              <w:t xml:space="preserve"> </w:t>
            </w:r>
          </w:p>
          <w:p w14:paraId="08B7661E" w14:textId="77777777" w:rsidR="00385D79" w:rsidRPr="00385D79" w:rsidRDefault="00385D79" w:rsidP="003B6634">
            <w:pPr>
              <w:pStyle w:val="ListParagraph"/>
              <w:spacing w:after="0"/>
              <w:ind w:left="0"/>
            </w:pPr>
            <w:r w:rsidRPr="00385D79">
              <w:t>The formulation of the JAP should be consistent with the budget calendar of the government to ensure effective government response.</w:t>
            </w:r>
          </w:p>
          <w:p w14:paraId="7ED53342" w14:textId="77777777" w:rsidR="00385D79" w:rsidRPr="00385D79" w:rsidRDefault="00385D79" w:rsidP="003B6634">
            <w:pPr>
              <w:pStyle w:val="ListParagraph"/>
              <w:spacing w:after="0"/>
              <w:ind w:left="0"/>
            </w:pPr>
          </w:p>
          <w:p w14:paraId="541C6B2E" w14:textId="77777777" w:rsidR="00385D79" w:rsidRPr="00385D79" w:rsidRDefault="00385D79" w:rsidP="003B6634">
            <w:pPr>
              <w:pStyle w:val="ListParagraph"/>
              <w:spacing w:after="0"/>
              <w:ind w:left="0"/>
            </w:pPr>
            <w:r w:rsidRPr="00385D79">
              <w:t>Refer to the CSC guidelines on how to conduct the interface meeting.</w:t>
            </w:r>
          </w:p>
          <w:p w14:paraId="61489575" w14:textId="77777777" w:rsidR="00385D79" w:rsidRPr="00385D79" w:rsidRDefault="00385D79" w:rsidP="003B6634">
            <w:pPr>
              <w:pStyle w:val="ListParagraph"/>
              <w:spacing w:after="0"/>
              <w:ind w:left="0"/>
            </w:pPr>
          </w:p>
          <w:p w14:paraId="389A89DD" w14:textId="77777777" w:rsidR="00385D79" w:rsidRPr="00385D79" w:rsidRDefault="00385D79" w:rsidP="003B6634">
            <w:pPr>
              <w:pStyle w:val="ListParagraph"/>
              <w:spacing w:after="0"/>
              <w:ind w:left="0"/>
            </w:pPr>
            <w:r w:rsidRPr="00385D79">
              <w:t>JAP issues may be addressed, as proposed by W-SAC, on 3 levels depending on the type of issue:</w:t>
            </w:r>
          </w:p>
          <w:p w14:paraId="1BA7AD64" w14:textId="77777777" w:rsidR="00385D79" w:rsidRPr="00385D79" w:rsidRDefault="00385D79" w:rsidP="007A5136">
            <w:pPr>
              <w:pStyle w:val="CommentText"/>
              <w:numPr>
                <w:ilvl w:val="0"/>
                <w:numId w:val="10"/>
              </w:numPr>
              <w:spacing w:after="0"/>
              <w:jc w:val="left"/>
              <w:rPr>
                <w:rFonts w:ascii="Georgia" w:hAnsi="Georgia"/>
              </w:rPr>
            </w:pPr>
            <w:r w:rsidRPr="00385D79">
              <w:rPr>
                <w:rFonts w:ascii="Georgia" w:hAnsi="Georgia"/>
              </w:rPr>
              <w:t xml:space="preserve">Referred back to kebeles for local solutions </w:t>
            </w:r>
          </w:p>
          <w:p w14:paraId="0AB3A175" w14:textId="77777777" w:rsidR="00385D79" w:rsidRPr="00385D79" w:rsidRDefault="00385D79" w:rsidP="007A5136">
            <w:pPr>
              <w:pStyle w:val="CommentText"/>
              <w:numPr>
                <w:ilvl w:val="0"/>
                <w:numId w:val="10"/>
              </w:numPr>
              <w:spacing w:after="0"/>
              <w:jc w:val="left"/>
              <w:rPr>
                <w:rFonts w:ascii="Georgia" w:hAnsi="Georgia"/>
              </w:rPr>
            </w:pPr>
            <w:r w:rsidRPr="00385D79">
              <w:rPr>
                <w:rFonts w:ascii="Georgia" w:hAnsi="Georgia"/>
              </w:rPr>
              <w:t>Incorporated into the woreda budget (alignment)</w:t>
            </w:r>
          </w:p>
          <w:p w14:paraId="2845CDF6" w14:textId="77777777" w:rsidR="00385D79" w:rsidRPr="00385D79" w:rsidRDefault="00385D79" w:rsidP="007A5136">
            <w:pPr>
              <w:pStyle w:val="CommentText"/>
              <w:numPr>
                <w:ilvl w:val="0"/>
                <w:numId w:val="10"/>
              </w:numPr>
              <w:spacing w:after="0"/>
              <w:jc w:val="left"/>
              <w:rPr>
                <w:rFonts w:ascii="Georgia" w:hAnsi="Georgia"/>
              </w:rPr>
            </w:pPr>
            <w:r w:rsidRPr="00385D79">
              <w:rPr>
                <w:rFonts w:ascii="Georgia" w:hAnsi="Georgia"/>
              </w:rPr>
              <w:t xml:space="preserve">Escalated to zones/regions for policy and resource allocation decisions </w:t>
            </w:r>
          </w:p>
        </w:tc>
      </w:tr>
      <w:tr w:rsidR="00385D79" w:rsidRPr="00385D79" w14:paraId="7E0A13F3" w14:textId="77777777" w:rsidTr="003B6634">
        <w:trPr>
          <w:trHeight w:val="413"/>
          <w:jc w:val="center"/>
        </w:trPr>
        <w:tc>
          <w:tcPr>
            <w:tcW w:w="252" w:type="pct"/>
            <w:shd w:val="clear" w:color="auto" w:fill="FFE599"/>
          </w:tcPr>
          <w:p w14:paraId="756CEA55"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4</w:t>
            </w:r>
          </w:p>
        </w:tc>
        <w:tc>
          <w:tcPr>
            <w:tcW w:w="1787" w:type="pct"/>
            <w:shd w:val="clear" w:color="auto" w:fill="FFE599"/>
          </w:tcPr>
          <w:p w14:paraId="6E66A946" w14:textId="77777777" w:rsidR="00385D79" w:rsidRPr="00385D79" w:rsidRDefault="00385D79" w:rsidP="003B6634">
            <w:pPr>
              <w:spacing w:after="0" w:line="240" w:lineRule="auto"/>
              <w:rPr>
                <w:rFonts w:ascii="Georgia" w:eastAsia="Times New Roman" w:hAnsi="Georgia"/>
                <w:b/>
                <w:color w:val="000000"/>
                <w:sz w:val="20"/>
                <w:szCs w:val="20"/>
              </w:rPr>
            </w:pPr>
            <w:r w:rsidRPr="00385D79">
              <w:rPr>
                <w:rFonts w:ascii="Georgia" w:eastAsia="Times New Roman" w:hAnsi="Georgia"/>
                <w:b/>
                <w:color w:val="000000"/>
                <w:sz w:val="20"/>
                <w:szCs w:val="20"/>
              </w:rPr>
              <w:t xml:space="preserve">Key step 4 - JAP alignment with woreda planning and budgeting process </w:t>
            </w:r>
          </w:p>
        </w:tc>
        <w:tc>
          <w:tcPr>
            <w:tcW w:w="1290" w:type="pct"/>
            <w:shd w:val="clear" w:color="auto" w:fill="FFE599"/>
          </w:tcPr>
          <w:p w14:paraId="7378DFEF" w14:textId="77777777" w:rsidR="00385D79" w:rsidRPr="00385D79" w:rsidRDefault="00385D79" w:rsidP="003B6634">
            <w:pPr>
              <w:spacing w:after="0" w:line="240" w:lineRule="auto"/>
              <w:rPr>
                <w:rFonts w:ascii="Georgia" w:eastAsia="Times New Roman" w:hAnsi="Georgia"/>
                <w:color w:val="000000"/>
                <w:sz w:val="20"/>
                <w:szCs w:val="20"/>
              </w:rPr>
            </w:pPr>
          </w:p>
        </w:tc>
        <w:tc>
          <w:tcPr>
            <w:tcW w:w="1671" w:type="pct"/>
            <w:shd w:val="clear" w:color="auto" w:fill="FFE599"/>
          </w:tcPr>
          <w:p w14:paraId="7F33B740" w14:textId="77777777" w:rsidR="00385D79" w:rsidRPr="00385D79" w:rsidRDefault="00385D79" w:rsidP="003B6634">
            <w:pPr>
              <w:pStyle w:val="ListParagraph"/>
              <w:spacing w:after="0"/>
              <w:ind w:left="-78"/>
            </w:pPr>
          </w:p>
        </w:tc>
      </w:tr>
      <w:tr w:rsidR="00385D79" w:rsidRPr="00385D79" w14:paraId="22FE9C19" w14:textId="77777777" w:rsidTr="003B6634">
        <w:trPr>
          <w:jc w:val="center"/>
        </w:trPr>
        <w:tc>
          <w:tcPr>
            <w:tcW w:w="252" w:type="pct"/>
            <w:shd w:val="clear" w:color="auto" w:fill="auto"/>
          </w:tcPr>
          <w:p w14:paraId="63AC3B4D"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4.1</w:t>
            </w:r>
          </w:p>
        </w:tc>
        <w:tc>
          <w:tcPr>
            <w:tcW w:w="1787" w:type="pct"/>
            <w:shd w:val="clear" w:color="auto" w:fill="auto"/>
          </w:tcPr>
          <w:p w14:paraId="616BD3B6"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Conduct </w:t>
            </w:r>
            <w:r w:rsidRPr="00385D79">
              <w:rPr>
                <w:rFonts w:ascii="Georgia" w:eastAsia="Times New Roman" w:hAnsi="Georgia"/>
                <w:bCs/>
                <w:color w:val="000000"/>
                <w:sz w:val="20"/>
                <w:szCs w:val="20"/>
              </w:rPr>
              <w:t>round table discussion between sectors and W-SAC</w:t>
            </w:r>
            <w:r w:rsidRPr="00385D79">
              <w:rPr>
                <w:rFonts w:ascii="Georgia" w:eastAsia="Times New Roman" w:hAnsi="Georgia"/>
                <w:color w:val="000000"/>
                <w:sz w:val="20"/>
                <w:szCs w:val="20"/>
              </w:rPr>
              <w:t xml:space="preserve"> to lobby for the inclusion of consolidated W-JAP in their respective sector plans before they make their budget proposal to the woreda cabinet/council. </w:t>
            </w:r>
          </w:p>
        </w:tc>
        <w:tc>
          <w:tcPr>
            <w:tcW w:w="1290" w:type="pct"/>
            <w:shd w:val="clear" w:color="auto" w:fill="auto"/>
          </w:tcPr>
          <w:p w14:paraId="00A5C5B0"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W-SAC supported by WSAE </w:t>
            </w:r>
          </w:p>
        </w:tc>
        <w:tc>
          <w:tcPr>
            <w:tcW w:w="1671" w:type="pct"/>
            <w:shd w:val="clear" w:color="auto" w:fill="auto"/>
          </w:tcPr>
          <w:p w14:paraId="729D98DF" w14:textId="77777777" w:rsidR="00385D79" w:rsidRPr="00385D79" w:rsidRDefault="00385D79" w:rsidP="003B6634">
            <w:pPr>
              <w:pStyle w:val="CommentText"/>
              <w:spacing w:after="0"/>
              <w:ind w:left="12"/>
              <w:rPr>
                <w:rFonts w:ascii="Georgia" w:hAnsi="Georgia"/>
              </w:rPr>
            </w:pPr>
            <w:r w:rsidRPr="00385D79">
              <w:rPr>
                <w:rFonts w:ascii="Georgia" w:hAnsi="Georgia"/>
              </w:rPr>
              <w:t xml:space="preserve">Councilors who are woreda SAC members and FTA experts will have a key value adding role to play here. SAIPs will provide support to make this happen. </w:t>
            </w:r>
          </w:p>
        </w:tc>
      </w:tr>
      <w:tr w:rsidR="00385D79" w:rsidRPr="00385D79" w14:paraId="48262DA3" w14:textId="77777777" w:rsidTr="003B6634">
        <w:trPr>
          <w:jc w:val="center"/>
        </w:trPr>
        <w:tc>
          <w:tcPr>
            <w:tcW w:w="252" w:type="pct"/>
            <w:shd w:val="clear" w:color="auto" w:fill="auto"/>
          </w:tcPr>
          <w:p w14:paraId="1CB73E7B"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 xml:space="preserve">4.2 </w:t>
            </w:r>
          </w:p>
        </w:tc>
        <w:tc>
          <w:tcPr>
            <w:tcW w:w="1787" w:type="pct"/>
            <w:shd w:val="clear" w:color="auto" w:fill="auto"/>
          </w:tcPr>
          <w:p w14:paraId="3CE4AE87"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W-SAC participates in the pre-budget discussion process and lobbies for approval of proposed citizen </w:t>
            </w:r>
            <w:r w:rsidRPr="00385D79">
              <w:rPr>
                <w:rFonts w:ascii="Georgia" w:eastAsia="Times New Roman" w:hAnsi="Georgia"/>
                <w:color w:val="000000"/>
                <w:sz w:val="20"/>
                <w:szCs w:val="20"/>
              </w:rPr>
              <w:lastRenderedPageBreak/>
              <w:t>priorities/JAPs by the woreda council. SAIPs will use local media to document and transmit the pre-budget discussion process, particularly the dialogue on JAPs.</w:t>
            </w:r>
          </w:p>
        </w:tc>
        <w:tc>
          <w:tcPr>
            <w:tcW w:w="1290" w:type="pct"/>
            <w:shd w:val="clear" w:color="auto" w:fill="auto"/>
          </w:tcPr>
          <w:p w14:paraId="2C085393"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lastRenderedPageBreak/>
              <w:t xml:space="preserve">W-SAC supported by WSAE </w:t>
            </w:r>
          </w:p>
        </w:tc>
        <w:tc>
          <w:tcPr>
            <w:tcW w:w="1671" w:type="pct"/>
            <w:shd w:val="clear" w:color="auto" w:fill="auto"/>
          </w:tcPr>
          <w:p w14:paraId="567B02C5"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SAIPs closely work with councils and FTA units in each woreda to make this happen. In some regions, </w:t>
            </w:r>
            <w:r w:rsidRPr="00385D79">
              <w:rPr>
                <w:rFonts w:ascii="Georgia" w:eastAsia="Times New Roman" w:hAnsi="Georgia"/>
                <w:color w:val="000000"/>
                <w:sz w:val="20"/>
                <w:szCs w:val="20"/>
              </w:rPr>
              <w:lastRenderedPageBreak/>
              <w:t xml:space="preserve">the process can build on an experience where woreda SAC members participated in budget hearing meetings. </w:t>
            </w:r>
          </w:p>
        </w:tc>
      </w:tr>
      <w:tr w:rsidR="00385D79" w:rsidRPr="00385D79" w14:paraId="1A1AD4EB" w14:textId="77777777" w:rsidTr="003B6634">
        <w:trPr>
          <w:trHeight w:val="575"/>
          <w:jc w:val="center"/>
        </w:trPr>
        <w:tc>
          <w:tcPr>
            <w:tcW w:w="252" w:type="pct"/>
            <w:shd w:val="clear" w:color="auto" w:fill="FFE599"/>
          </w:tcPr>
          <w:p w14:paraId="7BB19988" w14:textId="77777777" w:rsidR="00385D79" w:rsidRPr="00385D79" w:rsidRDefault="00385D79" w:rsidP="003B6634">
            <w:pPr>
              <w:spacing w:after="120" w:line="240" w:lineRule="auto"/>
              <w:rPr>
                <w:rFonts w:ascii="Georgia" w:eastAsia="Times New Roman" w:hAnsi="Georgia"/>
                <w:b/>
                <w:color w:val="000000"/>
                <w:sz w:val="20"/>
                <w:szCs w:val="20"/>
              </w:rPr>
            </w:pPr>
            <w:r w:rsidRPr="00385D79">
              <w:rPr>
                <w:rFonts w:ascii="Georgia" w:eastAsia="Times New Roman" w:hAnsi="Georgia"/>
                <w:b/>
                <w:color w:val="000000"/>
                <w:sz w:val="20"/>
                <w:szCs w:val="20"/>
              </w:rPr>
              <w:lastRenderedPageBreak/>
              <w:t>5</w:t>
            </w:r>
          </w:p>
        </w:tc>
        <w:tc>
          <w:tcPr>
            <w:tcW w:w="1787" w:type="pct"/>
            <w:shd w:val="clear" w:color="auto" w:fill="FFE599"/>
          </w:tcPr>
          <w:p w14:paraId="675BF602" w14:textId="77777777" w:rsidR="00385D79" w:rsidRPr="00385D79" w:rsidRDefault="00385D79" w:rsidP="003B6634">
            <w:pPr>
              <w:spacing w:after="120" w:line="240" w:lineRule="auto"/>
              <w:rPr>
                <w:rFonts w:ascii="Georgia" w:eastAsia="Times New Roman" w:hAnsi="Georgia"/>
                <w:b/>
                <w:color w:val="000000"/>
                <w:sz w:val="20"/>
                <w:szCs w:val="20"/>
              </w:rPr>
            </w:pPr>
            <w:r w:rsidRPr="00385D79">
              <w:rPr>
                <w:rFonts w:ascii="Georgia" w:eastAsia="Times New Roman" w:hAnsi="Georgia"/>
                <w:b/>
                <w:color w:val="000000"/>
                <w:sz w:val="20"/>
                <w:szCs w:val="20"/>
              </w:rPr>
              <w:t xml:space="preserve">Key step 5- Monitoring JAP implementation </w:t>
            </w:r>
          </w:p>
        </w:tc>
        <w:tc>
          <w:tcPr>
            <w:tcW w:w="1290" w:type="pct"/>
            <w:shd w:val="clear" w:color="auto" w:fill="FFE599"/>
          </w:tcPr>
          <w:p w14:paraId="4DF99174" w14:textId="77777777" w:rsidR="00385D79" w:rsidRPr="00385D79" w:rsidRDefault="00385D79" w:rsidP="003B6634">
            <w:pPr>
              <w:spacing w:after="120" w:line="240" w:lineRule="auto"/>
              <w:ind w:left="360"/>
              <w:rPr>
                <w:rFonts w:ascii="Georgia" w:eastAsia="Times New Roman" w:hAnsi="Georgia"/>
                <w:b/>
                <w:color w:val="000000"/>
                <w:sz w:val="20"/>
                <w:szCs w:val="20"/>
              </w:rPr>
            </w:pPr>
          </w:p>
        </w:tc>
        <w:tc>
          <w:tcPr>
            <w:tcW w:w="1671" w:type="pct"/>
            <w:shd w:val="clear" w:color="auto" w:fill="FFE599"/>
          </w:tcPr>
          <w:p w14:paraId="7A4DEA1A" w14:textId="77777777" w:rsidR="00385D79" w:rsidRPr="00385D79" w:rsidRDefault="00385D79" w:rsidP="003B6634">
            <w:pPr>
              <w:spacing w:after="120" w:line="240" w:lineRule="auto"/>
              <w:ind w:left="360"/>
              <w:rPr>
                <w:rFonts w:ascii="Georgia" w:eastAsia="Times New Roman" w:hAnsi="Georgia"/>
                <w:color w:val="000000"/>
                <w:sz w:val="20"/>
                <w:szCs w:val="20"/>
              </w:rPr>
            </w:pPr>
          </w:p>
        </w:tc>
      </w:tr>
      <w:tr w:rsidR="00385D79" w:rsidRPr="00385D79" w14:paraId="62674966" w14:textId="77777777" w:rsidTr="003B6634">
        <w:trPr>
          <w:jc w:val="center"/>
        </w:trPr>
        <w:tc>
          <w:tcPr>
            <w:tcW w:w="252" w:type="pct"/>
            <w:shd w:val="clear" w:color="auto" w:fill="auto"/>
          </w:tcPr>
          <w:p w14:paraId="1266FD63"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 xml:space="preserve">5.1 </w:t>
            </w:r>
          </w:p>
        </w:tc>
        <w:tc>
          <w:tcPr>
            <w:tcW w:w="1787" w:type="pct"/>
            <w:shd w:val="clear" w:color="auto" w:fill="auto"/>
          </w:tcPr>
          <w:p w14:paraId="1413736B"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W-SAC actively participates in the monitoring of JAP implementation at all levels by participating in quarterly review meetings and by triangulating the quarterly review reports by consulting the network of citizens who have been involved in assessing the services that made it into the woreda budget.   </w:t>
            </w:r>
          </w:p>
        </w:tc>
        <w:tc>
          <w:tcPr>
            <w:tcW w:w="1290" w:type="pct"/>
            <w:shd w:val="clear" w:color="auto" w:fill="auto"/>
          </w:tcPr>
          <w:p w14:paraId="493F890B"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W-SAC, in collaboration with W-Council, supported by WSAE, PC, M&amp;E officers and GSIEs</w:t>
            </w:r>
          </w:p>
        </w:tc>
        <w:tc>
          <w:tcPr>
            <w:tcW w:w="1671" w:type="pct"/>
            <w:shd w:val="clear" w:color="auto" w:fill="auto"/>
          </w:tcPr>
          <w:p w14:paraId="2579352D" w14:textId="77777777" w:rsidR="00385D79" w:rsidRPr="00385D79" w:rsidRDefault="00385D79" w:rsidP="003B6634">
            <w:pPr>
              <w:spacing w:after="0" w:line="240" w:lineRule="auto"/>
              <w:ind w:left="-45"/>
              <w:rPr>
                <w:rFonts w:ascii="Georgia" w:eastAsia="Times New Roman" w:hAnsi="Georgia"/>
                <w:color w:val="000000"/>
                <w:sz w:val="20"/>
                <w:szCs w:val="20"/>
              </w:rPr>
            </w:pPr>
            <w:r w:rsidRPr="00385D79">
              <w:rPr>
                <w:rFonts w:ascii="Georgia" w:eastAsia="Times New Roman" w:hAnsi="Georgia"/>
                <w:color w:val="000000"/>
                <w:sz w:val="20"/>
                <w:szCs w:val="20"/>
              </w:rPr>
              <w:t>As part of the local budgeting cycle, the woreda administration and the relevant pro-poor sector offices organize a meeting and jointly monitor/review implementation progress quarterly. W-SACs will participate in these meetings, which FTA can facilitate.</w:t>
            </w:r>
          </w:p>
          <w:p w14:paraId="35F9D272" w14:textId="77777777" w:rsidR="00385D79" w:rsidRPr="00385D79" w:rsidRDefault="00385D79" w:rsidP="003B6634">
            <w:pPr>
              <w:spacing w:after="0" w:line="240" w:lineRule="auto"/>
              <w:ind w:left="-45"/>
              <w:rPr>
                <w:rFonts w:ascii="Georgia" w:eastAsia="Times New Roman" w:hAnsi="Georgia"/>
                <w:color w:val="000000"/>
                <w:sz w:val="20"/>
                <w:szCs w:val="20"/>
              </w:rPr>
            </w:pPr>
            <w:r w:rsidRPr="00385D79">
              <w:rPr>
                <w:rFonts w:ascii="Georgia" w:eastAsia="Times New Roman" w:hAnsi="Georgia"/>
                <w:color w:val="000000"/>
                <w:sz w:val="20"/>
                <w:szCs w:val="20"/>
              </w:rPr>
              <w:t xml:space="preserve"> </w:t>
            </w:r>
          </w:p>
          <w:p w14:paraId="4C0B23C0" w14:textId="77777777" w:rsidR="00385D79" w:rsidRPr="00385D79" w:rsidRDefault="00385D79" w:rsidP="003B6634">
            <w:pPr>
              <w:spacing w:after="0" w:line="240" w:lineRule="auto"/>
              <w:ind w:left="-45"/>
              <w:rPr>
                <w:rFonts w:ascii="Georgia" w:eastAsia="Times New Roman" w:hAnsi="Georgia"/>
                <w:color w:val="000000"/>
                <w:sz w:val="20"/>
                <w:szCs w:val="20"/>
              </w:rPr>
            </w:pPr>
            <w:r w:rsidRPr="00385D79">
              <w:rPr>
                <w:rFonts w:ascii="Georgia" w:eastAsia="Times New Roman" w:hAnsi="Georgia"/>
                <w:color w:val="000000"/>
                <w:sz w:val="20"/>
                <w:szCs w:val="20"/>
              </w:rPr>
              <w:t xml:space="preserve">This includes monitoring execution of JAP items included in the woreda budget, escalated to higher tiers of government, or committed to by other state and non-state actors for local/kebele level solutions. This includes also the monitoring of relevant government reports, including audit reports. </w:t>
            </w:r>
          </w:p>
        </w:tc>
      </w:tr>
      <w:tr w:rsidR="00385D79" w:rsidRPr="00385D79" w14:paraId="2FDBFE54" w14:textId="77777777" w:rsidTr="003B6634">
        <w:trPr>
          <w:trHeight w:val="962"/>
          <w:jc w:val="center"/>
        </w:trPr>
        <w:tc>
          <w:tcPr>
            <w:tcW w:w="252" w:type="pct"/>
            <w:shd w:val="clear" w:color="auto" w:fill="auto"/>
          </w:tcPr>
          <w:p w14:paraId="2F77C74A" w14:textId="77777777" w:rsidR="00385D79" w:rsidRPr="00385D79" w:rsidRDefault="00385D79" w:rsidP="003B6634">
            <w:pPr>
              <w:spacing w:after="0" w:line="240" w:lineRule="auto"/>
              <w:jc w:val="right"/>
              <w:rPr>
                <w:rFonts w:ascii="Georgia" w:eastAsia="Times New Roman" w:hAnsi="Georgia"/>
                <w:color w:val="000000"/>
                <w:sz w:val="20"/>
                <w:szCs w:val="20"/>
              </w:rPr>
            </w:pPr>
            <w:r w:rsidRPr="00385D79">
              <w:rPr>
                <w:rFonts w:ascii="Georgia" w:eastAsia="Times New Roman" w:hAnsi="Georgia"/>
                <w:color w:val="000000"/>
                <w:sz w:val="20"/>
                <w:szCs w:val="20"/>
              </w:rPr>
              <w:t>5.2</w:t>
            </w:r>
          </w:p>
        </w:tc>
        <w:tc>
          <w:tcPr>
            <w:tcW w:w="1787" w:type="pct"/>
            <w:shd w:val="clear" w:color="auto" w:fill="auto"/>
          </w:tcPr>
          <w:p w14:paraId="212537AE"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 xml:space="preserve">SAIPs provide space for citizen-council-provider dialogue to provide feedback to citizens on the implementation status of woreda JAPs (what was implemented and not? why?). Use local media to properly document and disseminate the messages coming out of these feedback discussions to the community at large.   </w:t>
            </w:r>
          </w:p>
        </w:tc>
        <w:tc>
          <w:tcPr>
            <w:tcW w:w="1290" w:type="pct"/>
            <w:shd w:val="clear" w:color="auto" w:fill="auto"/>
          </w:tcPr>
          <w:p w14:paraId="2BD5C0DD" w14:textId="77777777" w:rsidR="00385D79" w:rsidRPr="00385D79" w:rsidRDefault="00385D79" w:rsidP="003B6634">
            <w:pPr>
              <w:spacing w:after="0" w:line="240" w:lineRule="auto"/>
              <w:rPr>
                <w:rFonts w:ascii="Georgia" w:eastAsia="Times New Roman" w:hAnsi="Georgia"/>
                <w:color w:val="000000"/>
                <w:sz w:val="20"/>
                <w:szCs w:val="20"/>
              </w:rPr>
            </w:pPr>
            <w:r w:rsidRPr="00385D79">
              <w:rPr>
                <w:rFonts w:ascii="Georgia" w:eastAsia="Times New Roman" w:hAnsi="Georgia"/>
                <w:color w:val="000000"/>
                <w:sz w:val="20"/>
                <w:szCs w:val="20"/>
              </w:rPr>
              <w:t>W-SAC supported by WSAE and PC</w:t>
            </w:r>
          </w:p>
        </w:tc>
        <w:tc>
          <w:tcPr>
            <w:tcW w:w="1671" w:type="pct"/>
            <w:shd w:val="clear" w:color="auto" w:fill="auto"/>
          </w:tcPr>
          <w:p w14:paraId="4254B008" w14:textId="77777777" w:rsidR="00385D79" w:rsidRPr="00385D79" w:rsidRDefault="00385D79" w:rsidP="003B6634">
            <w:pPr>
              <w:spacing w:after="0" w:line="240" w:lineRule="auto"/>
              <w:ind w:left="-45"/>
              <w:rPr>
                <w:rFonts w:ascii="Georgia" w:eastAsia="Times New Roman" w:hAnsi="Georgia"/>
                <w:color w:val="000000"/>
                <w:sz w:val="20"/>
                <w:szCs w:val="20"/>
              </w:rPr>
            </w:pPr>
            <w:r w:rsidRPr="00385D79">
              <w:rPr>
                <w:rFonts w:ascii="Georgia" w:eastAsia="Times New Roman" w:hAnsi="Georgia"/>
                <w:color w:val="000000"/>
                <w:sz w:val="20"/>
                <w:szCs w:val="20"/>
              </w:rPr>
              <w:t xml:space="preserve">This represents a feedback loop and demands close MA monitoring, quality assurance and documentation work. </w:t>
            </w:r>
          </w:p>
          <w:p w14:paraId="45F20344" w14:textId="77777777" w:rsidR="00385D79" w:rsidRPr="00385D79" w:rsidRDefault="00385D79" w:rsidP="003B6634">
            <w:pPr>
              <w:spacing w:after="0" w:line="240" w:lineRule="auto"/>
              <w:ind w:left="-45"/>
              <w:rPr>
                <w:rFonts w:ascii="Georgia" w:eastAsia="Times New Roman" w:hAnsi="Georgia"/>
                <w:color w:val="000000"/>
                <w:sz w:val="20"/>
                <w:szCs w:val="20"/>
              </w:rPr>
            </w:pPr>
          </w:p>
          <w:p w14:paraId="707411CE" w14:textId="77777777" w:rsidR="00385D79" w:rsidRPr="00385D79" w:rsidRDefault="00385D79" w:rsidP="003B6634">
            <w:pPr>
              <w:spacing w:after="0" w:line="240" w:lineRule="auto"/>
              <w:ind w:left="-45"/>
              <w:rPr>
                <w:rFonts w:ascii="Georgia" w:eastAsia="Times New Roman" w:hAnsi="Georgia"/>
                <w:color w:val="000000"/>
                <w:sz w:val="20"/>
                <w:szCs w:val="20"/>
              </w:rPr>
            </w:pPr>
            <w:r w:rsidRPr="00385D79">
              <w:rPr>
                <w:rFonts w:ascii="Georgia" w:eastAsia="Times New Roman" w:hAnsi="Georgia"/>
                <w:color w:val="000000"/>
                <w:sz w:val="20"/>
                <w:szCs w:val="20"/>
              </w:rPr>
              <w:t>Use of local media is crucial. Media should be present during the dialogue meeting and preferably cover the event live.</w:t>
            </w:r>
          </w:p>
        </w:tc>
      </w:tr>
    </w:tbl>
    <w:p w14:paraId="25B8A4F9" w14:textId="77777777" w:rsidR="00385D79" w:rsidRPr="00091C7B" w:rsidRDefault="00385D79" w:rsidP="00385D79">
      <w:pPr>
        <w:tabs>
          <w:tab w:val="left" w:pos="3492"/>
        </w:tabs>
      </w:pPr>
    </w:p>
    <w:p w14:paraId="28AA33E1" w14:textId="1FADF2DB" w:rsidR="004704CB" w:rsidRDefault="004704CB">
      <w:r>
        <w:br w:type="page"/>
      </w:r>
    </w:p>
    <w:p w14:paraId="13BF2790" w14:textId="178D6EEE" w:rsidR="00FE3B9F" w:rsidRPr="00FE3B9F" w:rsidRDefault="00FE3B9F" w:rsidP="004633C3">
      <w:pPr>
        <w:pStyle w:val="Heading1"/>
        <w:rPr>
          <w:rFonts w:asciiTheme="minorHAnsi" w:eastAsiaTheme="minorHAnsi" w:hAnsiTheme="minorHAnsi" w:cstheme="minorBidi"/>
          <w:szCs w:val="22"/>
        </w:rPr>
      </w:pPr>
      <w:bookmarkStart w:id="41" w:name="_Toc40634847"/>
      <w:r w:rsidRPr="007370DC">
        <w:lastRenderedPageBreak/>
        <w:t xml:space="preserve">Annex </w:t>
      </w:r>
      <w:r>
        <w:t>2</w:t>
      </w:r>
      <w:r w:rsidRPr="007370DC">
        <w:t xml:space="preserve"> - Guidelines for SAIPs to Engage and Monitor Community Radios</w:t>
      </w:r>
      <w:bookmarkEnd w:id="41"/>
      <w:r w:rsidRPr="007370DC">
        <w:t> </w:t>
      </w:r>
    </w:p>
    <w:p w14:paraId="4AA71769" w14:textId="77777777" w:rsidR="00FE3B9F" w:rsidRPr="007370DC" w:rsidRDefault="00FE3B9F" w:rsidP="007A5136">
      <w:pPr>
        <w:numPr>
          <w:ilvl w:val="0"/>
          <w:numId w:val="17"/>
        </w:numPr>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b/>
          <w:bCs/>
        </w:rPr>
        <w:t>Introduction</w:t>
      </w:r>
      <w:r w:rsidRPr="007370DC">
        <w:rPr>
          <w:rFonts w:ascii="Georgia" w:eastAsia="Times New Roman" w:hAnsi="Georgia" w:cs="Segoe UI"/>
        </w:rPr>
        <w:t> </w:t>
      </w:r>
    </w:p>
    <w:p w14:paraId="073A0046" w14:textId="77777777" w:rsidR="00FE3B9F" w:rsidRPr="007370DC" w:rsidRDefault="00FE3B9F" w:rsidP="00FE3B9F">
      <w:pPr>
        <w:spacing w:after="0" w:line="240" w:lineRule="auto"/>
        <w:ind w:left="1080"/>
        <w:jc w:val="both"/>
        <w:textAlignment w:val="baseline"/>
        <w:rPr>
          <w:rFonts w:ascii="Segoe UI" w:eastAsia="Times New Roman" w:hAnsi="Segoe UI" w:cs="Segoe UI"/>
          <w:sz w:val="18"/>
          <w:szCs w:val="18"/>
        </w:rPr>
      </w:pPr>
      <w:r w:rsidRPr="007370DC">
        <w:rPr>
          <w:rFonts w:ascii="Georgia" w:eastAsia="Times New Roman" w:hAnsi="Georgia" w:cs="Segoe UI"/>
          <w:sz w:val="10"/>
          <w:szCs w:val="10"/>
        </w:rPr>
        <w:t> </w:t>
      </w:r>
    </w:p>
    <w:p w14:paraId="57292AD6" w14:textId="77777777" w:rsidR="00FE3B9F" w:rsidRPr="007370DC" w:rsidRDefault="00FE3B9F" w:rsidP="00FE3B9F">
      <w:pPr>
        <w:spacing w:after="0" w:line="240" w:lineRule="auto"/>
        <w:jc w:val="both"/>
        <w:textAlignment w:val="baseline"/>
        <w:rPr>
          <w:rFonts w:ascii="Georgia" w:eastAsia="Times New Roman" w:hAnsi="Georgia" w:cs="Segoe UI"/>
        </w:rPr>
      </w:pPr>
      <w:r w:rsidRPr="007370DC">
        <w:rPr>
          <w:rFonts w:ascii="Georgia" w:eastAsia="Times New Roman" w:hAnsi="Georgia" w:cs="Segoe UI"/>
        </w:rPr>
        <w:t>The current COVID-19 outbreak is a global crisis and requires the involvement of all stakeholders to be addressed. In light of this, the Ethiopia Social Accountability Program Management Agency (ESAP/MA) will work with the objective of supporting the national effort on the fight against COVID-19 using SA structures at local level. Transparency, facts and accountability, particularly in terms of communicating COVID related information, remain crucial to protect the public’s health. The ESAP MA can support the flow of factual information on local government decisions by supporting community radios and possibly other media that reach the most underserved communities in the regions. Community radios potentially also serve as a platform for voicing citizens’ questions and concerns to the government related to the issue (current practice shows that community radios are broadcasting phone call queries from the community). This document describes the role that Social Accountability Implementing Partners (SAIPs) can play in disseminating locally relevant information to the public and keeping the social accountability movement relevant during the COVID-19 outbreak.  This is a living document and the MA will monitor the situation on an ongoing basis providing updates as warranted by the evolving situation around COVID-19.  </w:t>
      </w:r>
    </w:p>
    <w:p w14:paraId="615D306D"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p>
    <w:p w14:paraId="4F17B9E3" w14:textId="7D235418" w:rsidR="00FE3B9F" w:rsidRPr="007370DC" w:rsidRDefault="004633C3" w:rsidP="00FE3B9F">
      <w:pPr>
        <w:spacing w:after="0" w:line="240" w:lineRule="auto"/>
        <w:jc w:val="both"/>
        <w:textAlignment w:val="baseline"/>
        <w:rPr>
          <w:rFonts w:ascii="Georgia" w:eastAsia="Times New Roman" w:hAnsi="Georgia" w:cs="Segoe UI"/>
        </w:rPr>
      </w:pPr>
      <w:r>
        <w:rPr>
          <w:rFonts w:ascii="Georgia" w:eastAsia="Times New Roman" w:hAnsi="Georgia" w:cs="Segoe UI"/>
        </w:rPr>
        <w:t>I</w:t>
      </w:r>
      <w:r w:rsidRPr="007370DC">
        <w:rPr>
          <w:rFonts w:ascii="Georgia" w:eastAsia="Times New Roman" w:hAnsi="Georgia" w:cs="Segoe UI"/>
        </w:rPr>
        <w:t>n December, 2019</w:t>
      </w:r>
      <w:r>
        <w:rPr>
          <w:rFonts w:ascii="Georgia" w:eastAsia="Times New Roman" w:hAnsi="Georgia" w:cs="Segoe UI"/>
        </w:rPr>
        <w:t>, t</w:t>
      </w:r>
      <w:r w:rsidR="00FE3B9F" w:rsidRPr="007370DC">
        <w:rPr>
          <w:rFonts w:ascii="Georgia" w:eastAsia="Times New Roman" w:hAnsi="Georgia" w:cs="Segoe UI"/>
        </w:rPr>
        <w:t>he ESAP/MA trained 23 journalists from 15 community radios and 7 FTA radio/TV programs from Amhara, Afar, SNNPR, Benishangul, Harari, Oromia, Tigray</w:t>
      </w:r>
      <w:r>
        <w:rPr>
          <w:rFonts w:ascii="Georgia" w:eastAsia="Times New Roman" w:hAnsi="Georgia" w:cs="Segoe UI"/>
        </w:rPr>
        <w:t xml:space="preserve"> and </w:t>
      </w:r>
      <w:r w:rsidR="00FE3B9F" w:rsidRPr="007370DC">
        <w:rPr>
          <w:rFonts w:ascii="Georgia" w:eastAsia="Times New Roman" w:hAnsi="Georgia" w:cs="Segoe UI"/>
        </w:rPr>
        <w:t>Dire </w:t>
      </w:r>
      <w:proofErr w:type="spellStart"/>
      <w:r w:rsidR="00FE3B9F" w:rsidRPr="007370DC">
        <w:rPr>
          <w:rFonts w:ascii="Georgia" w:eastAsia="Times New Roman" w:hAnsi="Georgia" w:cs="Segoe UI"/>
        </w:rPr>
        <w:t>Dawa</w:t>
      </w:r>
      <w:proofErr w:type="spellEnd"/>
      <w:r w:rsidR="00FE3B9F" w:rsidRPr="007370DC">
        <w:rPr>
          <w:rFonts w:ascii="Georgia" w:eastAsia="Times New Roman" w:hAnsi="Georgia" w:cs="Segoe UI"/>
        </w:rPr>
        <w:t>  The media outlets were selected based on their broadcast reach to ESAP targeted woredas. See the list of trained community radios and their geographical reach (Annex 1)</w:t>
      </w:r>
      <w:r w:rsidR="00FE3B9F" w:rsidRPr="007370DC">
        <w:rPr>
          <w:rFonts w:ascii="Georgia" w:eastAsia="Times New Roman" w:hAnsi="Georgia" w:cs="Segoe UI"/>
          <w:b/>
          <w:bCs/>
        </w:rPr>
        <w:t>.</w:t>
      </w:r>
      <w:r w:rsidR="00FE3B9F" w:rsidRPr="007370DC">
        <w:rPr>
          <w:rFonts w:ascii="Georgia" w:eastAsia="Times New Roman" w:hAnsi="Georgia" w:cs="Segoe UI"/>
        </w:rPr>
        <w:t> </w:t>
      </w:r>
    </w:p>
    <w:p w14:paraId="5C430FB5"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p>
    <w:p w14:paraId="13BE6F38"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rPr>
        <w:t>Most community radios have continued daily broadcasts and are disseminating messages about COVID-19 in local languages in the form of news, drama, phone-in discussions and public service announcements. However, the functions of these radios, which are usually run by volunteers, are under strain. Some of the challenges they face are: </w:t>
      </w:r>
    </w:p>
    <w:p w14:paraId="0BBD705E" w14:textId="77777777" w:rsidR="00FE3B9F" w:rsidRPr="007370DC" w:rsidRDefault="00FE3B9F" w:rsidP="007A5136">
      <w:pPr>
        <w:numPr>
          <w:ilvl w:val="0"/>
          <w:numId w:val="18"/>
        </w:numPr>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Transport issues to move around to conduct interviews and attend press briefings by local health authorities </w:t>
      </w:r>
    </w:p>
    <w:p w14:paraId="7D8C8263" w14:textId="77777777" w:rsidR="00FE3B9F" w:rsidRPr="007370DC" w:rsidRDefault="00FE3B9F" w:rsidP="007A5136">
      <w:pPr>
        <w:numPr>
          <w:ilvl w:val="0"/>
          <w:numId w:val="18"/>
        </w:numPr>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Airtime (mobile cards) to conduct phone interviews </w:t>
      </w:r>
    </w:p>
    <w:p w14:paraId="127311AB" w14:textId="77777777" w:rsidR="00FE3B9F" w:rsidRPr="007370DC" w:rsidRDefault="00FE3B9F" w:rsidP="007A5136">
      <w:pPr>
        <w:numPr>
          <w:ilvl w:val="0"/>
          <w:numId w:val="19"/>
        </w:numPr>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Access to internet to get information in real time </w:t>
      </w:r>
    </w:p>
    <w:p w14:paraId="637990C8" w14:textId="77777777" w:rsidR="00FE3B9F" w:rsidRPr="007370DC" w:rsidRDefault="00FE3B9F" w:rsidP="007A5136">
      <w:pPr>
        <w:numPr>
          <w:ilvl w:val="0"/>
          <w:numId w:val="19"/>
        </w:numPr>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Lack of commodities like sanitizers for personal hygiene  </w:t>
      </w:r>
    </w:p>
    <w:p w14:paraId="49B42352" w14:textId="77777777" w:rsidR="00FE3B9F" w:rsidRPr="007370DC" w:rsidRDefault="00FE3B9F" w:rsidP="00FE3B9F">
      <w:pPr>
        <w:spacing w:after="0" w:line="240" w:lineRule="auto"/>
        <w:ind w:left="360"/>
        <w:jc w:val="both"/>
        <w:textAlignment w:val="baseline"/>
        <w:rPr>
          <w:rFonts w:ascii="Georgia" w:eastAsia="Times New Roman" w:hAnsi="Georgia" w:cs="Segoe UI"/>
        </w:rPr>
      </w:pPr>
    </w:p>
    <w:p w14:paraId="1EBBD263"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rPr>
        <w:t>The MA can provide support to community radios through SAIPs in order to support the provision of accurate and timely information from credible sources to the general public. SAIPs will assess the community radios’ need for support and, with the MA’s guidance, work with them in their respective woredas to follow up on spending of resources and monitoring messages. SAIPs will not receive additional funding for these activities but are allowed to redirect budget allocations for regular SA activities to COVID-19 related work.  Please refer to the document ‘Instructions for SAIP ESAP Action Plan and Budget Preparation – 7 April 2020’ for further instructions.  </w:t>
      </w:r>
    </w:p>
    <w:p w14:paraId="2682F263"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rPr>
        <w:t> </w:t>
      </w:r>
    </w:p>
    <w:p w14:paraId="08999251" w14:textId="77777777" w:rsidR="00FE3B9F" w:rsidRPr="007370DC" w:rsidRDefault="00FE3B9F" w:rsidP="00FE3B9F">
      <w:pPr>
        <w:spacing w:after="0" w:line="240" w:lineRule="auto"/>
        <w:jc w:val="both"/>
        <w:textAlignment w:val="baseline"/>
        <w:rPr>
          <w:rFonts w:ascii="Georgia" w:eastAsia="Times New Roman" w:hAnsi="Georgia" w:cs="Segoe UI"/>
        </w:rPr>
      </w:pPr>
      <w:r w:rsidRPr="007370DC">
        <w:rPr>
          <w:rFonts w:ascii="Georgia" w:eastAsia="Times New Roman" w:hAnsi="Georgia" w:cs="Segoe UI"/>
        </w:rPr>
        <w:t>In order to support these activities and contribute to factual and safe reporting, the MA has developed basic guidelines on COVID-19 reporting for community radios as seen below. </w:t>
      </w:r>
    </w:p>
    <w:p w14:paraId="068ED272"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p>
    <w:p w14:paraId="302C088D"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sz w:val="2"/>
          <w:szCs w:val="2"/>
        </w:rPr>
        <w:t> </w:t>
      </w:r>
    </w:p>
    <w:p w14:paraId="2450D859" w14:textId="77777777" w:rsidR="00FE3B9F" w:rsidRPr="007370DC" w:rsidRDefault="00FE3B9F" w:rsidP="007A5136">
      <w:pPr>
        <w:numPr>
          <w:ilvl w:val="0"/>
          <w:numId w:val="20"/>
        </w:numPr>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b/>
          <w:bCs/>
        </w:rPr>
        <w:t>Basic guidelines on COVID-19 reporting for community radios</w:t>
      </w:r>
      <w:r w:rsidRPr="007370DC">
        <w:rPr>
          <w:rFonts w:ascii="Georgia" w:eastAsia="Times New Roman" w:hAnsi="Georgia" w:cs="Segoe UI"/>
        </w:rPr>
        <w:t> </w:t>
      </w:r>
    </w:p>
    <w:p w14:paraId="4C88A0FA"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rPr>
        <w:t xml:space="preserve">Community radios are indispensable in building community awareness, modeling the right behaviors for prevention and combating misinformation. Their role is pronounced as they broadcast messages in local languages to communities in remote areas, who otherwise would </w:t>
      </w:r>
      <w:r w:rsidRPr="007370DC">
        <w:rPr>
          <w:rFonts w:ascii="Georgia" w:eastAsia="Times New Roman" w:hAnsi="Georgia" w:cs="Segoe UI"/>
        </w:rPr>
        <w:lastRenderedPageBreak/>
        <w:t>have limited access to important information. These media outlets are responsible for broadcasting factual and timely information to the public. In light of the current COVID-19 outbreak, community radios can take the following measures to report accurate information and remain safe while continuing as a vital public service. </w:t>
      </w:r>
    </w:p>
    <w:p w14:paraId="30947E13" w14:textId="77777777" w:rsidR="00FE3B9F" w:rsidRPr="007370DC" w:rsidRDefault="00FE3B9F" w:rsidP="007A5136">
      <w:pPr>
        <w:numPr>
          <w:ilvl w:val="0"/>
          <w:numId w:val="21"/>
        </w:numPr>
        <w:shd w:val="clear" w:color="auto" w:fill="FFFFFF"/>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Refer only to official sources below at all times for accurate and up-to-date information: </w:t>
      </w:r>
    </w:p>
    <w:p w14:paraId="4BB55DEB" w14:textId="5538C6BB" w:rsidR="00FE3B9F" w:rsidRPr="00273304" w:rsidRDefault="00FE3B9F" w:rsidP="007A5136">
      <w:pPr>
        <w:numPr>
          <w:ilvl w:val="0"/>
          <w:numId w:val="22"/>
        </w:numPr>
        <w:shd w:val="clear" w:color="auto" w:fill="FFFFFF"/>
        <w:spacing w:after="0" w:line="240" w:lineRule="auto"/>
        <w:ind w:left="1080" w:firstLine="0"/>
        <w:textAlignment w:val="baseline"/>
        <w:rPr>
          <w:rFonts w:ascii="Calibri" w:eastAsia="Times New Roman" w:hAnsi="Calibri" w:cs="Calibri"/>
        </w:rPr>
      </w:pPr>
      <w:r w:rsidRPr="007370DC">
        <w:rPr>
          <w:rFonts w:ascii="Georgia" w:eastAsia="Times New Roman" w:hAnsi="Georgia" w:cs="Calibri"/>
        </w:rPr>
        <w:t>World Health Organization </w:t>
      </w:r>
      <w:hyperlink r:id="rId21" w:history="1">
        <w:r w:rsidRPr="007370DC">
          <w:rPr>
            <w:rFonts w:ascii="Georgia" w:hAnsi="Georgia"/>
            <w:color w:val="0000FF"/>
            <w:u w:val="single"/>
          </w:rPr>
          <w:t>www.who.int</w:t>
        </w:r>
      </w:hyperlink>
      <w:r w:rsidRPr="007370DC">
        <w:rPr>
          <w:rFonts w:ascii="Georgia" w:hAnsi="Georgia"/>
          <w:color w:val="0000FF"/>
          <w:u w:val="single"/>
        </w:rPr>
        <w:t xml:space="preserve"> (</w:t>
      </w:r>
      <w:hyperlink r:id="rId22" w:tgtFrame="_blank" w:history="1">
        <w:r w:rsidRPr="007370DC">
          <w:rPr>
            <w:rFonts w:ascii="Georgia" w:hAnsi="Georgia"/>
            <w:color w:val="0000FF"/>
            <w:u w:val="single"/>
          </w:rPr>
          <w:t>www.facebook.com/WHO</w:t>
        </w:r>
      </w:hyperlink>
      <w:r w:rsidRPr="007370DC">
        <w:rPr>
          <w:rFonts w:ascii="Georgia" w:hAnsi="Georgia"/>
          <w:color w:val="0000FF"/>
          <w:u w:val="single"/>
        </w:rPr>
        <w:t>)</w:t>
      </w:r>
      <w:r w:rsidRPr="007370DC">
        <w:rPr>
          <w:rFonts w:ascii="Georgia" w:eastAsia="Times New Roman" w:hAnsi="Georgia" w:cs="Calibri"/>
        </w:rPr>
        <w:t> </w:t>
      </w:r>
    </w:p>
    <w:p w14:paraId="7E2CDAF5" w14:textId="19D8DFD8" w:rsidR="00273304" w:rsidRDefault="00273304" w:rsidP="00273304">
      <w:pPr>
        <w:shd w:val="clear" w:color="auto" w:fill="FFFFFF"/>
        <w:spacing w:after="0" w:line="240" w:lineRule="auto"/>
        <w:ind w:left="1080"/>
        <w:textAlignment w:val="baseline"/>
        <w:rPr>
          <w:rFonts w:ascii="Georgia" w:eastAsia="Times New Roman" w:hAnsi="Georgia" w:cs="Calibri"/>
        </w:rPr>
      </w:pPr>
    </w:p>
    <w:p w14:paraId="3010183E" w14:textId="747ED3E5" w:rsidR="00273304" w:rsidRDefault="00273304" w:rsidP="00273304">
      <w:pPr>
        <w:shd w:val="clear" w:color="auto" w:fill="FFFFFF"/>
        <w:spacing w:after="0" w:line="240" w:lineRule="auto"/>
        <w:ind w:left="1080"/>
        <w:textAlignment w:val="baseline"/>
        <w:rPr>
          <w:rFonts w:ascii="Georgia" w:eastAsia="Times New Roman" w:hAnsi="Georgia" w:cs="Calibri"/>
        </w:rPr>
      </w:pPr>
    </w:p>
    <w:p w14:paraId="4093DC12" w14:textId="77777777" w:rsidR="00273304" w:rsidRPr="007370DC" w:rsidRDefault="00273304" w:rsidP="00273304">
      <w:pPr>
        <w:shd w:val="clear" w:color="auto" w:fill="FFFFFF"/>
        <w:spacing w:after="0" w:line="240" w:lineRule="auto"/>
        <w:ind w:left="1080"/>
        <w:textAlignment w:val="baseline"/>
        <w:rPr>
          <w:rFonts w:ascii="Calibri" w:eastAsia="Times New Roman" w:hAnsi="Calibri" w:cs="Calibri"/>
        </w:rPr>
      </w:pPr>
    </w:p>
    <w:p w14:paraId="07E0D0FF" w14:textId="77777777" w:rsidR="00FE3B9F" w:rsidRPr="007370DC" w:rsidRDefault="00FE3B9F" w:rsidP="007A5136">
      <w:pPr>
        <w:numPr>
          <w:ilvl w:val="0"/>
          <w:numId w:val="23"/>
        </w:numPr>
        <w:shd w:val="clear" w:color="auto" w:fill="FFFFFF"/>
        <w:spacing w:after="0" w:line="240" w:lineRule="auto"/>
        <w:ind w:left="1080" w:firstLine="0"/>
        <w:textAlignment w:val="baseline"/>
        <w:rPr>
          <w:rFonts w:ascii="Calibri" w:eastAsia="Times New Roman" w:hAnsi="Calibri" w:cs="Calibri"/>
        </w:rPr>
      </w:pPr>
      <w:r w:rsidRPr="007370DC">
        <w:rPr>
          <w:rFonts w:ascii="Georgia" w:eastAsia="Times New Roman" w:hAnsi="Georgia" w:cs="Calibri"/>
        </w:rPr>
        <w:t>Ministry of Health - </w:t>
      </w:r>
      <w:hyperlink r:id="rId23" w:tgtFrame="_blank" w:history="1">
        <w:r w:rsidRPr="007370DC">
          <w:rPr>
            <w:rFonts w:ascii="Georgia" w:hAnsi="Georgia"/>
            <w:color w:val="0000FF"/>
            <w:u w:val="single"/>
          </w:rPr>
          <w:t>www.moh.gov.et/ejcc</w:t>
        </w:r>
      </w:hyperlink>
      <w:r w:rsidRPr="007370DC">
        <w:rPr>
          <w:rFonts w:ascii="Georgia" w:hAnsi="Georgia"/>
          <w:color w:val="0000FF"/>
          <w:u w:val="single"/>
        </w:rPr>
        <w:t> (</w:t>
      </w:r>
      <w:hyperlink r:id="rId24" w:tgtFrame="_blank" w:history="1">
        <w:r w:rsidRPr="007370DC">
          <w:rPr>
            <w:rFonts w:ascii="Georgia" w:hAnsi="Georgia"/>
            <w:color w:val="0000FF"/>
            <w:u w:val="single"/>
          </w:rPr>
          <w:t>www.facebook.com/EthiopiaFMoH</w:t>
        </w:r>
      </w:hyperlink>
      <w:r w:rsidRPr="007370DC">
        <w:rPr>
          <w:rFonts w:ascii="Georgia" w:hAnsi="Georgia"/>
          <w:color w:val="0000FF"/>
          <w:u w:val="single"/>
        </w:rPr>
        <w:t>)</w:t>
      </w:r>
      <w:r w:rsidRPr="007370DC">
        <w:rPr>
          <w:rFonts w:ascii="Georgia" w:eastAsia="Times New Roman" w:hAnsi="Georgia" w:cs="Calibri"/>
        </w:rPr>
        <w:t> </w:t>
      </w:r>
    </w:p>
    <w:p w14:paraId="56BE8B32" w14:textId="77777777" w:rsidR="00FE3B9F" w:rsidRPr="007370DC" w:rsidRDefault="00FE3B9F" w:rsidP="007A5136">
      <w:pPr>
        <w:numPr>
          <w:ilvl w:val="0"/>
          <w:numId w:val="23"/>
        </w:numPr>
        <w:shd w:val="clear" w:color="auto" w:fill="FFFFFF"/>
        <w:spacing w:after="0" w:line="240" w:lineRule="auto"/>
        <w:ind w:left="1440"/>
        <w:textAlignment w:val="baseline"/>
        <w:rPr>
          <w:rFonts w:ascii="Georgia" w:hAnsi="Georgia"/>
          <w:color w:val="0000FF"/>
          <w:u w:val="single"/>
        </w:rPr>
      </w:pPr>
      <w:r w:rsidRPr="007370DC">
        <w:rPr>
          <w:rFonts w:ascii="Georgia" w:eastAsia="Times New Roman" w:hAnsi="Georgia" w:cs="Segoe UI"/>
        </w:rPr>
        <w:t>Ethiopian Public Health Institute - </w:t>
      </w:r>
      <w:hyperlink r:id="rId25" w:tgtFrame="_blank" w:history="1">
        <w:r w:rsidRPr="007370DC">
          <w:rPr>
            <w:rFonts w:ascii="Georgia" w:hAnsi="Georgia"/>
            <w:color w:val="0000FF"/>
            <w:u w:val="single"/>
          </w:rPr>
          <w:t>www.ephi.gov.et</w:t>
        </w:r>
      </w:hyperlink>
      <w:r w:rsidRPr="007370DC">
        <w:rPr>
          <w:rFonts w:ascii="Georgia" w:hAnsi="Georgia"/>
          <w:color w:val="0000FF"/>
          <w:u w:val="single"/>
        </w:rPr>
        <w:t> (</w:t>
      </w:r>
      <w:hyperlink r:id="rId26" w:tgtFrame="_blank" w:history="1">
        <w:r w:rsidRPr="007370DC">
          <w:rPr>
            <w:rFonts w:ascii="Georgia" w:hAnsi="Georgia"/>
            <w:color w:val="0000FF"/>
            <w:u w:val="single"/>
          </w:rPr>
          <w:t>https://www.facebook.com/ephipage/</w:t>
        </w:r>
      </w:hyperlink>
      <w:r w:rsidRPr="007370DC">
        <w:rPr>
          <w:rFonts w:ascii="Georgia" w:hAnsi="Georgia"/>
          <w:color w:val="0000FF"/>
          <w:u w:val="single"/>
        </w:rPr>
        <w:t>) </w:t>
      </w:r>
    </w:p>
    <w:p w14:paraId="66EEDEB8" w14:textId="77777777" w:rsidR="00FE3B9F" w:rsidRPr="007370DC" w:rsidRDefault="00FE3B9F" w:rsidP="007A5136">
      <w:pPr>
        <w:numPr>
          <w:ilvl w:val="0"/>
          <w:numId w:val="23"/>
        </w:numPr>
        <w:shd w:val="clear" w:color="auto" w:fill="FFFFFF"/>
        <w:spacing w:after="0" w:line="240" w:lineRule="auto"/>
        <w:ind w:left="1440"/>
        <w:textAlignment w:val="baseline"/>
        <w:rPr>
          <w:rFonts w:ascii="Georgia" w:hAnsi="Georgia"/>
          <w:color w:val="0000FF"/>
          <w:u w:val="single"/>
        </w:rPr>
      </w:pPr>
      <w:r w:rsidRPr="007370DC">
        <w:rPr>
          <w:rFonts w:ascii="Georgia" w:eastAsia="Times New Roman" w:hAnsi="Georgia" w:cs="Segoe UI"/>
        </w:rPr>
        <w:t xml:space="preserve">Office of the Prime Minister </w:t>
      </w:r>
      <w:r w:rsidRPr="007370DC">
        <w:rPr>
          <w:rFonts w:ascii="Georgia" w:hAnsi="Georgia"/>
          <w:color w:val="0000FF"/>
          <w:u w:val="single"/>
        </w:rPr>
        <w:t>– </w:t>
      </w:r>
      <w:hyperlink r:id="rId27" w:tgtFrame="_blank" w:history="1">
        <w:r w:rsidRPr="007370DC">
          <w:rPr>
            <w:rFonts w:ascii="Georgia" w:hAnsi="Georgia"/>
            <w:color w:val="0000FF"/>
            <w:u w:val="single"/>
          </w:rPr>
          <w:t>www.pmo.gov.et</w:t>
        </w:r>
      </w:hyperlink>
      <w:r w:rsidRPr="007370DC">
        <w:rPr>
          <w:rFonts w:ascii="Georgia" w:hAnsi="Georgia"/>
          <w:color w:val="0000FF"/>
          <w:u w:val="single"/>
        </w:rPr>
        <w:t> (</w:t>
      </w:r>
      <w:hyperlink r:id="rId28" w:tgtFrame="_blank" w:history="1">
        <w:r w:rsidRPr="007370DC">
          <w:rPr>
            <w:rFonts w:ascii="Georgia" w:hAnsi="Georgia"/>
            <w:color w:val="0000FF"/>
            <w:u w:val="single"/>
          </w:rPr>
          <w:t>www.facebook.com/PMOEthiopia</w:t>
        </w:r>
      </w:hyperlink>
      <w:r w:rsidRPr="007370DC">
        <w:rPr>
          <w:rFonts w:ascii="Georgia" w:hAnsi="Georgia"/>
          <w:color w:val="0000FF"/>
          <w:u w:val="single"/>
        </w:rPr>
        <w:t>)  </w:t>
      </w:r>
    </w:p>
    <w:p w14:paraId="74E325B6" w14:textId="77777777" w:rsidR="00FE3B9F" w:rsidRPr="007370DC" w:rsidRDefault="00FE3B9F" w:rsidP="007A5136">
      <w:pPr>
        <w:numPr>
          <w:ilvl w:val="0"/>
          <w:numId w:val="23"/>
        </w:numPr>
        <w:shd w:val="clear" w:color="auto" w:fill="FFFFFF"/>
        <w:spacing w:after="0" w:line="240" w:lineRule="auto"/>
        <w:ind w:left="1440"/>
        <w:textAlignment w:val="baseline"/>
        <w:rPr>
          <w:rFonts w:ascii="Georgia" w:eastAsia="Times New Roman" w:hAnsi="Georgia" w:cs="Segoe UI"/>
        </w:rPr>
      </w:pPr>
      <w:r w:rsidRPr="007370DC">
        <w:rPr>
          <w:rFonts w:ascii="Georgia" w:eastAsia="Times New Roman" w:hAnsi="Georgia" w:cs="Segoe UI"/>
        </w:rPr>
        <w:t>Local health authorities (woreda, zonal and regional) and the local emergency preparedness team </w:t>
      </w:r>
    </w:p>
    <w:p w14:paraId="492AB466" w14:textId="77777777" w:rsidR="00FE3B9F" w:rsidRPr="007370DC" w:rsidRDefault="00FE3B9F" w:rsidP="00FE3B9F">
      <w:pPr>
        <w:shd w:val="clear" w:color="auto" w:fill="FFFFFF"/>
        <w:spacing w:after="0" w:line="240" w:lineRule="auto"/>
        <w:ind w:left="1440"/>
        <w:jc w:val="both"/>
        <w:textAlignment w:val="baseline"/>
        <w:rPr>
          <w:rFonts w:ascii="Segoe UI" w:eastAsia="Times New Roman" w:hAnsi="Segoe UI" w:cs="Segoe UI"/>
          <w:sz w:val="18"/>
          <w:szCs w:val="18"/>
        </w:rPr>
      </w:pPr>
      <w:r w:rsidRPr="007370DC">
        <w:rPr>
          <w:rFonts w:ascii="Georgia" w:eastAsia="Times New Roman" w:hAnsi="Georgia" w:cs="Segoe UI"/>
        </w:rPr>
        <w:t>  </w:t>
      </w:r>
    </w:p>
    <w:p w14:paraId="06577B82" w14:textId="77777777" w:rsidR="00FE3B9F" w:rsidRPr="007370DC" w:rsidRDefault="00FE3B9F" w:rsidP="007A5136">
      <w:pPr>
        <w:numPr>
          <w:ilvl w:val="0"/>
          <w:numId w:val="24"/>
        </w:numPr>
        <w:shd w:val="clear" w:color="auto" w:fill="FFFFFF"/>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 xml:space="preserve">Refrain from </w:t>
      </w:r>
      <w:proofErr w:type="gramStart"/>
      <w:r w:rsidRPr="007370DC">
        <w:rPr>
          <w:rFonts w:ascii="Georgia" w:eastAsia="Times New Roman" w:hAnsi="Georgia" w:cs="Segoe UI"/>
        </w:rPr>
        <w:t>reporting  anything</w:t>
      </w:r>
      <w:proofErr w:type="gramEnd"/>
      <w:r w:rsidRPr="007370DC">
        <w:rPr>
          <w:rFonts w:ascii="Georgia" w:eastAsia="Times New Roman" w:hAnsi="Georgia" w:cs="Segoe UI"/>
        </w:rPr>
        <w:t> posted on social media. Information from sources that are not reputable or credible should be avoided. Make sure to include a source in all of your stories and ensure as much as possible that you are using direct sources rather than from or through social media. In instances where you must use a social media source, make sure that a verified account shared the information prior to covering it. A verified account (an account established as an authentic presence of a notable public figure or organization) has a blue little checkmark that appears next to the account’s username as seen below.  </w:t>
      </w:r>
    </w:p>
    <w:p w14:paraId="6529E485" w14:textId="77777777" w:rsidR="00FE3B9F" w:rsidRPr="007370DC" w:rsidRDefault="00FE3B9F" w:rsidP="00FE3B9F">
      <w:pPr>
        <w:shd w:val="clear" w:color="auto" w:fill="FFFFFF"/>
        <w:spacing w:after="0" w:line="240" w:lineRule="auto"/>
        <w:ind w:left="360"/>
        <w:jc w:val="both"/>
        <w:textAlignment w:val="baseline"/>
        <w:rPr>
          <w:rFonts w:ascii="Segoe UI" w:eastAsia="Times New Roman" w:hAnsi="Segoe UI" w:cs="Segoe UI"/>
          <w:sz w:val="18"/>
          <w:szCs w:val="18"/>
        </w:rPr>
      </w:pPr>
      <w:r>
        <w:rPr>
          <w:noProof/>
        </w:rPr>
        <w:drawing>
          <wp:inline distT="0" distB="0" distL="0" distR="0" wp14:anchorId="55BD3D42" wp14:editId="388D920E">
            <wp:extent cx="1874520" cy="602615"/>
            <wp:effectExtent l="0" t="0" r="0" b="6985"/>
            <wp:docPr id="1218685340" name="Picture 2" descr="C:\Users\Serkalem Tafesse\Desktop\blue2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1874520" cy="602615"/>
                    </a:xfrm>
                    <a:prstGeom prst="rect">
                      <a:avLst/>
                    </a:prstGeom>
                  </pic:spPr>
                </pic:pic>
              </a:graphicData>
            </a:graphic>
          </wp:inline>
        </w:drawing>
      </w:r>
      <w:r w:rsidRPr="6802F0A3">
        <w:rPr>
          <w:rFonts w:ascii="Georgia" w:eastAsia="Times New Roman" w:hAnsi="Georgia" w:cs="Segoe UI"/>
        </w:rPr>
        <w:t> </w:t>
      </w:r>
    </w:p>
    <w:p w14:paraId="1330A84C" w14:textId="77777777" w:rsidR="00FE3B9F" w:rsidRPr="007370DC" w:rsidRDefault="00FE3B9F" w:rsidP="007A5136">
      <w:pPr>
        <w:numPr>
          <w:ilvl w:val="0"/>
          <w:numId w:val="25"/>
        </w:numPr>
        <w:shd w:val="clear" w:color="auto" w:fill="FFFFFF"/>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Practice proper care for staff and volunteers by maintaining at least 1.5m distance between people – obviously, a longer distance is better - including between newscasters</w:t>
      </w:r>
      <w:r w:rsidRPr="007370DC">
        <w:rPr>
          <w:rFonts w:ascii="Times New Roman" w:eastAsia="Times New Roman" w:hAnsi="Times New Roman" w:cs="Times New Roman"/>
        </w:rPr>
        <w:t> </w:t>
      </w:r>
      <w:r w:rsidRPr="007370DC">
        <w:rPr>
          <w:rFonts w:ascii="Georgia" w:eastAsia="Times New Roman" w:hAnsi="Georgia" w:cs="Segoe UI"/>
        </w:rPr>
        <w:t>and interviewees, cleaning equipment</w:t>
      </w:r>
      <w:r w:rsidRPr="007370DC">
        <w:rPr>
          <w:rFonts w:ascii="Times New Roman" w:eastAsia="Times New Roman" w:hAnsi="Times New Roman" w:cs="Times New Roman"/>
        </w:rPr>
        <w:t> </w:t>
      </w:r>
      <w:r w:rsidRPr="007370DC">
        <w:rPr>
          <w:rFonts w:ascii="Georgia" w:eastAsia="Times New Roman" w:hAnsi="Georgia" w:cs="Segoe UI"/>
        </w:rPr>
        <w:t>with 60% alcohol sanitizers,</w:t>
      </w:r>
      <w:r w:rsidRPr="007370DC">
        <w:rPr>
          <w:rFonts w:ascii="Georgia" w:eastAsia="Times New Roman" w:hAnsi="Georgia" w:cs="Georgia"/>
        </w:rPr>
        <w:t> </w:t>
      </w:r>
      <w:r w:rsidRPr="007370DC">
        <w:rPr>
          <w:rFonts w:ascii="Georgia" w:eastAsia="Times New Roman" w:hAnsi="Georgia" w:cs="Segoe UI"/>
        </w:rPr>
        <w:t>and washing hands frequently</w:t>
      </w:r>
      <w:r w:rsidRPr="007370DC">
        <w:rPr>
          <w:rFonts w:ascii="Georgia" w:eastAsia="Times New Roman" w:hAnsi="Georgia" w:cs="Georgia"/>
        </w:rPr>
        <w:t> </w:t>
      </w:r>
      <w:r w:rsidRPr="007370DC">
        <w:rPr>
          <w:rFonts w:ascii="Georgia" w:eastAsia="Times New Roman" w:hAnsi="Georgia" w:cs="Segoe UI"/>
        </w:rPr>
        <w:t>for at least 20 seconds.</w:t>
      </w:r>
      <w:r w:rsidRPr="007370DC">
        <w:rPr>
          <w:rFonts w:ascii="Georgia" w:eastAsia="Times New Roman" w:hAnsi="Georgia" w:cs="Georgia"/>
        </w:rPr>
        <w:t> </w:t>
      </w:r>
      <w:r w:rsidRPr="007370DC">
        <w:rPr>
          <w:rFonts w:ascii="Georgia" w:eastAsia="Times New Roman" w:hAnsi="Georgia" w:cs="Segoe UI"/>
        </w:rPr>
        <w:t> </w:t>
      </w:r>
    </w:p>
    <w:p w14:paraId="4CB52740" w14:textId="77777777" w:rsidR="00FE3B9F" w:rsidRPr="007370DC" w:rsidRDefault="00FE3B9F" w:rsidP="007A5136">
      <w:pPr>
        <w:numPr>
          <w:ilvl w:val="0"/>
          <w:numId w:val="25"/>
        </w:numPr>
        <w:shd w:val="clear" w:color="auto" w:fill="FFFFFF"/>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Use two microphones, one for the journalist and another for the interviewee, and clean all equipment with alcohol before and after use. Show or mention on air that you are taking these precautions, as a good example. </w:t>
      </w:r>
    </w:p>
    <w:p w14:paraId="5CAFB291" w14:textId="77777777" w:rsidR="00FE3B9F" w:rsidRPr="007370DC" w:rsidRDefault="00FE3B9F" w:rsidP="007A5136">
      <w:pPr>
        <w:numPr>
          <w:ilvl w:val="0"/>
          <w:numId w:val="25"/>
        </w:numPr>
        <w:shd w:val="clear" w:color="auto" w:fill="FFFFFF"/>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Minimize the number of journalists who are required to stay in the newsroom. </w:t>
      </w:r>
    </w:p>
    <w:p w14:paraId="5B62493A" w14:textId="77777777" w:rsidR="00FE3B9F" w:rsidRPr="007370DC" w:rsidRDefault="00FE3B9F" w:rsidP="007A5136">
      <w:pPr>
        <w:numPr>
          <w:ilvl w:val="0"/>
          <w:numId w:val="26"/>
        </w:numPr>
        <w:shd w:val="clear" w:color="auto" w:fill="FFFFFF"/>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Remember that the COVID-19 response requires a collaborative effort. Exchange information with your fellow community radio journalists about your efforts in producing prevention messages and implement best practices. For instance, a drama that is produced by one radio station can be shared with another that may not have the resources to </w:t>
      </w:r>
      <w:proofErr w:type="gramStart"/>
      <w:r w:rsidRPr="007370DC">
        <w:rPr>
          <w:rFonts w:ascii="Georgia" w:eastAsia="Times New Roman" w:hAnsi="Georgia" w:cs="Segoe UI"/>
        </w:rPr>
        <w:t>produce  such</w:t>
      </w:r>
      <w:proofErr w:type="gramEnd"/>
      <w:r w:rsidRPr="007370DC">
        <w:rPr>
          <w:rFonts w:ascii="Georgia" w:eastAsia="Times New Roman" w:hAnsi="Georgia" w:cs="Segoe UI"/>
        </w:rPr>
        <w:t> a program. A Telegram page (</w:t>
      </w:r>
      <w:hyperlink r:id="rId30" w:tgtFrame="_blank" w:history="1">
        <w:r w:rsidRPr="007370DC">
          <w:rPr>
            <w:rFonts w:ascii="Georgia" w:eastAsia="Times New Roman" w:hAnsi="Georgia" w:cs="Segoe UI"/>
            <w:u w:val="single"/>
          </w:rPr>
          <w:t>https://t.me/joinchat/HV2t9xQiHJdg9PpE8UqvYA</w:t>
        </w:r>
      </w:hyperlink>
      <w:r w:rsidRPr="007370DC">
        <w:rPr>
          <w:rFonts w:ascii="Georgia" w:eastAsia="Times New Roman" w:hAnsi="Georgia" w:cs="Segoe UI"/>
        </w:rPr>
        <w:t>) opened by the ESAP/MA can serve as a platform for this initiative. </w:t>
      </w:r>
    </w:p>
    <w:p w14:paraId="64A02D21" w14:textId="77777777" w:rsidR="00FE3B9F" w:rsidRPr="007370DC" w:rsidRDefault="00FE3B9F" w:rsidP="007A5136">
      <w:pPr>
        <w:numPr>
          <w:ilvl w:val="0"/>
          <w:numId w:val="26"/>
        </w:numPr>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Make sure your messages go beyond focusing on prevention methods to including measures to be taken when individuals show symptoms, refraining from accusing people for bringing the disease and attacking them, and refer to risks related to the disease’s economic and social impact based on the issues you see in your local setting. </w:t>
      </w:r>
    </w:p>
    <w:p w14:paraId="6FF03CE0" w14:textId="77777777" w:rsidR="00FE3B9F" w:rsidRPr="007370DC" w:rsidRDefault="00FE3B9F" w:rsidP="007A5136">
      <w:pPr>
        <w:numPr>
          <w:ilvl w:val="0"/>
          <w:numId w:val="26"/>
        </w:numPr>
        <w:spacing w:after="0" w:line="240" w:lineRule="auto"/>
        <w:ind w:left="360" w:firstLine="0"/>
        <w:jc w:val="both"/>
        <w:textAlignment w:val="baseline"/>
        <w:rPr>
          <w:rFonts w:ascii="Calibri" w:eastAsia="Times New Roman" w:hAnsi="Calibri" w:cs="Calibri"/>
        </w:rPr>
      </w:pPr>
      <w:r w:rsidRPr="007370DC">
        <w:rPr>
          <w:rFonts w:ascii="Georgia" w:eastAsia="Times New Roman" w:hAnsi="Georgia" w:cs="Calibri"/>
        </w:rPr>
        <w:t>The COVID-19 State of Emergency regulation issued by the Ethiopian government states that </w:t>
      </w:r>
      <w:r w:rsidRPr="007370DC">
        <w:rPr>
          <w:rFonts w:ascii="Georgia" w:eastAsia="Times New Roman" w:hAnsi="Georgia" w:cs="Calibri"/>
          <w:i/>
          <w:iCs/>
        </w:rPr>
        <w:t xml:space="preserve">“Unless authorized by the Ministerial Committee or sub-committees established at regional levels or local administration levels, neither professionals nor officials at federal and regional levels can give COVID-19 related statements on behalf of the federal or </w:t>
      </w:r>
      <w:r w:rsidRPr="007370DC">
        <w:rPr>
          <w:rFonts w:ascii="Georgia" w:eastAsia="Times New Roman" w:hAnsi="Georgia" w:cs="Calibri"/>
          <w:i/>
          <w:iCs/>
        </w:rPr>
        <w:lastRenderedPageBreak/>
        <w:t>regional governments. This does not include daily updates and information given by the Ministry of Health, comments by professionals or analysis/clarification/elaboration by health professionals/physicians.”</w:t>
      </w:r>
      <w:r w:rsidRPr="007370DC">
        <w:rPr>
          <w:rFonts w:ascii="Calibri" w:eastAsia="Times New Roman" w:hAnsi="Calibri" w:cs="Calibri"/>
          <w:i/>
          <w:iCs/>
        </w:rPr>
        <w:t> </w:t>
      </w:r>
      <w:r w:rsidRPr="007370DC">
        <w:rPr>
          <w:rFonts w:ascii="Georgia" w:eastAsia="Times New Roman" w:hAnsi="Georgia" w:cs="Calibri"/>
        </w:rPr>
        <w:t>For this reason, we advise community radios to ask all potential interviewees to state a disclaimer at the start of their statements on air mentioning that what they will say is exclusively their own opinion and does not represent the government at federal, regional or any other level. </w:t>
      </w:r>
    </w:p>
    <w:p w14:paraId="6E5C612C" w14:textId="77777777" w:rsidR="00FE3B9F" w:rsidRPr="007370DC" w:rsidRDefault="00FE3B9F" w:rsidP="007A5136">
      <w:pPr>
        <w:numPr>
          <w:ilvl w:val="0"/>
          <w:numId w:val="26"/>
        </w:numPr>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Remember to give different community members the platform to raise their issues and ask those in power about matters that affect them with regards to COVID-19. </w:t>
      </w:r>
    </w:p>
    <w:p w14:paraId="6908C24D" w14:textId="77777777" w:rsidR="00FE3B9F" w:rsidRPr="007370DC" w:rsidRDefault="00FE3B9F" w:rsidP="007A5136">
      <w:pPr>
        <w:numPr>
          <w:ilvl w:val="0"/>
          <w:numId w:val="26"/>
        </w:numPr>
        <w:shd w:val="clear" w:color="auto" w:fill="FFFFFF"/>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rPr>
        <w:t>Review the situation daily and follow the advice of the relevant authorities.  </w:t>
      </w:r>
    </w:p>
    <w:p w14:paraId="101304C7" w14:textId="77777777" w:rsidR="00FE3B9F" w:rsidRPr="007370DC" w:rsidRDefault="00FE3B9F" w:rsidP="00FE3B9F">
      <w:pPr>
        <w:shd w:val="clear" w:color="auto" w:fill="FFFFFF"/>
        <w:spacing w:after="0" w:line="240" w:lineRule="auto"/>
        <w:ind w:left="720"/>
        <w:jc w:val="both"/>
        <w:textAlignment w:val="baseline"/>
        <w:rPr>
          <w:rFonts w:ascii="Segoe UI" w:eastAsia="Times New Roman" w:hAnsi="Segoe UI" w:cs="Segoe UI"/>
          <w:sz w:val="18"/>
          <w:szCs w:val="18"/>
        </w:rPr>
      </w:pPr>
      <w:r w:rsidRPr="007370DC">
        <w:rPr>
          <w:rFonts w:ascii="Georgia" w:eastAsia="Times New Roman" w:hAnsi="Georgia" w:cs="Segoe UI"/>
        </w:rPr>
        <w:t> </w:t>
      </w:r>
    </w:p>
    <w:p w14:paraId="44AB02FC" w14:textId="77777777" w:rsidR="00FE3B9F" w:rsidRPr="007370DC" w:rsidRDefault="00FE3B9F" w:rsidP="007A5136">
      <w:pPr>
        <w:numPr>
          <w:ilvl w:val="0"/>
          <w:numId w:val="27"/>
        </w:numPr>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b/>
          <w:bCs/>
        </w:rPr>
        <w:t>ESAP’s engagement with community radios </w:t>
      </w:r>
      <w:r w:rsidRPr="007370DC">
        <w:rPr>
          <w:rFonts w:ascii="Georgia" w:eastAsia="Times New Roman" w:hAnsi="Georgia" w:cs="Segoe UI"/>
        </w:rPr>
        <w:t> </w:t>
      </w:r>
    </w:p>
    <w:p w14:paraId="6F9E5C54" w14:textId="4F65388D" w:rsidR="00FE3B9F" w:rsidRDefault="00FE3B9F" w:rsidP="00FE3B9F">
      <w:pPr>
        <w:spacing w:after="0" w:line="240" w:lineRule="auto"/>
        <w:jc w:val="both"/>
        <w:textAlignment w:val="baseline"/>
        <w:rPr>
          <w:rFonts w:ascii="Georgia" w:eastAsia="Times New Roman" w:hAnsi="Georgia" w:cs="Segoe UI"/>
          <w:color w:val="231F20"/>
        </w:rPr>
      </w:pPr>
      <w:r w:rsidRPr="007370DC">
        <w:rPr>
          <w:rFonts w:ascii="Georgia" w:eastAsia="Times New Roman" w:hAnsi="Georgia" w:cs="Segoe UI"/>
          <w:color w:val="231F20"/>
        </w:rPr>
        <w:t xml:space="preserve">SAIPs of the ESAP MA can work with community radios to support them broadcast locally relevant information by creating links with social accountability committees and different citizen groups. SAIPs’ project coordinators (contacts are listed below) and woreda social accountability experts can facilitate the following specific activities by supporting community radios to: </w:t>
      </w:r>
    </w:p>
    <w:p w14:paraId="793756A8" w14:textId="5B045846" w:rsidR="00273304" w:rsidRDefault="00273304" w:rsidP="00FE3B9F">
      <w:pPr>
        <w:spacing w:after="0" w:line="240" w:lineRule="auto"/>
        <w:jc w:val="both"/>
        <w:textAlignment w:val="baseline"/>
        <w:rPr>
          <w:rFonts w:ascii="Georgia" w:eastAsia="Times New Roman" w:hAnsi="Georgia" w:cs="Segoe UI"/>
          <w:color w:val="231F20"/>
        </w:rPr>
      </w:pPr>
    </w:p>
    <w:p w14:paraId="6FAF8D63" w14:textId="77777777" w:rsidR="00FE3B9F" w:rsidRPr="007370DC" w:rsidRDefault="00FE3B9F" w:rsidP="007A5136">
      <w:pPr>
        <w:numPr>
          <w:ilvl w:val="0"/>
          <w:numId w:val="14"/>
        </w:numPr>
        <w:spacing w:after="0" w:line="240" w:lineRule="auto"/>
        <w:ind w:left="360" w:firstLine="360"/>
        <w:jc w:val="both"/>
        <w:textAlignment w:val="baseline"/>
        <w:rPr>
          <w:rFonts w:ascii="Georgia" w:eastAsia="Times New Roman" w:hAnsi="Georgia" w:cs="Segoe UI"/>
        </w:rPr>
      </w:pPr>
      <w:r w:rsidRPr="007370DC">
        <w:rPr>
          <w:rFonts w:ascii="Georgia" w:eastAsia="Times New Roman" w:hAnsi="Georgia" w:cs="Segoe UI"/>
          <w:color w:val="231F20"/>
        </w:rPr>
        <w:t>Organize “Citizens on the Line”,</w:t>
      </w:r>
      <w:r w:rsidRPr="007370DC">
        <w:rPr>
          <w:rFonts w:ascii="Times New Roman" w:eastAsia="Times New Roman" w:hAnsi="Times New Roman" w:cs="Times New Roman"/>
          <w:color w:val="231F20"/>
        </w:rPr>
        <w:t> </w:t>
      </w:r>
      <w:r w:rsidRPr="007370DC">
        <w:rPr>
          <w:rFonts w:ascii="Georgia" w:eastAsia="Times New Roman" w:hAnsi="Georgia" w:cs="Segoe UI"/>
          <w:color w:val="231F20"/>
        </w:rPr>
        <w:t>a collaborative call-in program</w:t>
      </w:r>
      <w:r w:rsidRPr="007370DC">
        <w:rPr>
          <w:rFonts w:ascii="Times New Roman" w:eastAsia="Times New Roman" w:hAnsi="Times New Roman" w:cs="Times New Roman"/>
        </w:rPr>
        <w:t> </w:t>
      </w:r>
      <w:r w:rsidRPr="007370DC">
        <w:rPr>
          <w:rFonts w:ascii="Georgia" w:eastAsia="Times New Roman" w:hAnsi="Georgia" w:cs="Segoe UI"/>
        </w:rPr>
        <w:t> </w:t>
      </w:r>
    </w:p>
    <w:p w14:paraId="3CCFF5EB" w14:textId="77777777" w:rsidR="00FE3B9F" w:rsidRPr="007370DC" w:rsidRDefault="00FE3B9F" w:rsidP="007A5136">
      <w:pPr>
        <w:numPr>
          <w:ilvl w:val="0"/>
          <w:numId w:val="15"/>
        </w:numPr>
        <w:spacing w:after="0" w:line="240" w:lineRule="auto"/>
        <w:ind w:left="360" w:firstLine="360"/>
        <w:jc w:val="both"/>
        <w:textAlignment w:val="baseline"/>
        <w:rPr>
          <w:rFonts w:ascii="Georgia" w:eastAsia="Times New Roman" w:hAnsi="Georgia" w:cs="Segoe UI"/>
        </w:rPr>
      </w:pPr>
      <w:r w:rsidRPr="007370DC">
        <w:rPr>
          <w:rFonts w:ascii="Georgia" w:eastAsia="Times New Roman" w:hAnsi="Georgia" w:cs="Segoe UI"/>
          <w:color w:val="231F20"/>
        </w:rPr>
        <w:t>Extra attention to vulnerable groups</w:t>
      </w:r>
      <w:r w:rsidRPr="007370DC">
        <w:rPr>
          <w:rFonts w:ascii="Times New Roman" w:eastAsia="Times New Roman" w:hAnsi="Times New Roman" w:cs="Times New Roman"/>
        </w:rPr>
        <w:t> </w:t>
      </w:r>
      <w:r w:rsidRPr="007370DC">
        <w:rPr>
          <w:rFonts w:ascii="Georgia" w:eastAsia="Times New Roman" w:hAnsi="Georgia" w:cs="Segoe UI"/>
        </w:rPr>
        <w:t xml:space="preserve">in message dissemination </w:t>
      </w:r>
    </w:p>
    <w:p w14:paraId="111A0207" w14:textId="77777777" w:rsidR="00FE3B9F" w:rsidRPr="007370DC" w:rsidRDefault="00FE3B9F" w:rsidP="007A5136">
      <w:pPr>
        <w:numPr>
          <w:ilvl w:val="0"/>
          <w:numId w:val="16"/>
        </w:numPr>
        <w:spacing w:after="0" w:line="240" w:lineRule="auto"/>
        <w:ind w:left="360" w:firstLine="360"/>
        <w:jc w:val="both"/>
        <w:textAlignment w:val="baseline"/>
        <w:rPr>
          <w:rFonts w:ascii="Georgia" w:eastAsia="Times New Roman" w:hAnsi="Georgia" w:cs="Segoe UI"/>
        </w:rPr>
      </w:pPr>
      <w:r w:rsidRPr="007370DC">
        <w:rPr>
          <w:rFonts w:ascii="Georgia" w:eastAsia="Times New Roman" w:hAnsi="Georgia" w:cs="Segoe UI"/>
          <w:color w:val="231F20"/>
        </w:rPr>
        <w:t>Connecting community radios to influential local people.</w:t>
      </w:r>
      <w:r w:rsidRPr="007370DC">
        <w:rPr>
          <w:rFonts w:ascii="Times New Roman" w:eastAsia="Times New Roman" w:hAnsi="Times New Roman" w:cs="Times New Roman"/>
        </w:rPr>
        <w:t> </w:t>
      </w:r>
      <w:r w:rsidRPr="007370DC">
        <w:rPr>
          <w:rFonts w:ascii="Georgia" w:eastAsia="Times New Roman" w:hAnsi="Georgia" w:cs="Segoe UI"/>
        </w:rPr>
        <w:t> </w:t>
      </w:r>
    </w:p>
    <w:p w14:paraId="2DCC8F3A"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rPr>
        <w:t> </w:t>
      </w:r>
    </w:p>
    <w:p w14:paraId="1B9F5EE4" w14:textId="77777777" w:rsidR="00FE3B9F" w:rsidRPr="007370DC" w:rsidRDefault="00FE3B9F" w:rsidP="007A5136">
      <w:pPr>
        <w:numPr>
          <w:ilvl w:val="0"/>
          <w:numId w:val="28"/>
        </w:numPr>
        <w:spacing w:after="0" w:line="240" w:lineRule="auto"/>
        <w:ind w:left="60" w:hanging="240"/>
        <w:jc w:val="both"/>
        <w:textAlignment w:val="baseline"/>
        <w:rPr>
          <w:rFonts w:ascii="Georgia" w:eastAsia="Times New Roman" w:hAnsi="Georgia" w:cs="Segoe UI"/>
        </w:rPr>
      </w:pPr>
      <w:r w:rsidRPr="007370DC">
        <w:rPr>
          <w:rFonts w:ascii="Georgia" w:eastAsia="Times New Roman" w:hAnsi="Georgia" w:cs="Segoe UI"/>
          <w:b/>
          <w:bCs/>
        </w:rPr>
        <w:t>“Citizens on the Line”</w:t>
      </w:r>
      <w:r w:rsidRPr="007370DC">
        <w:rPr>
          <w:rFonts w:ascii="Georgia" w:eastAsia="Times New Roman" w:hAnsi="Georgia" w:cs="Segoe UI"/>
        </w:rPr>
        <w:t> is a collaborative project of 15 Community Radios supported by ESAP. In general Community radios serve as a two-way communication platform between the local government and the community. In this project the MA encourages coordinated use of existing call-in programs by community radios. Twice or three times a week</w:t>
      </w:r>
      <w:r w:rsidRPr="007370DC">
        <w:rPr>
          <w:rFonts w:ascii="Georgia" w:eastAsia="Times New Roman" w:hAnsi="Georgia" w:cs="Segoe UI"/>
          <w:shd w:val="clear" w:color="auto" w:fill="FFFFFF"/>
        </w:rPr>
        <w:t> community radio stations will broadcast ESAP designed questions to their audience that individual listeners can react to live by phoning in. These questions will always be directly related to how the spread of the COVID-19 virus and measures taken by the government, influence the lives of citizens. </w:t>
      </w:r>
      <w:r w:rsidRPr="007370DC">
        <w:rPr>
          <w:rFonts w:ascii="Georgia" w:eastAsia="Times New Roman" w:hAnsi="Georgia" w:cs="Segoe UI"/>
        </w:rPr>
        <w:t> </w:t>
      </w:r>
    </w:p>
    <w:p w14:paraId="4C081ADB" w14:textId="77777777" w:rsidR="00FE3B9F" w:rsidRPr="007370DC" w:rsidRDefault="00FE3B9F" w:rsidP="00FE3B9F">
      <w:pPr>
        <w:spacing w:after="0" w:line="240" w:lineRule="auto"/>
        <w:ind w:left="420"/>
        <w:jc w:val="both"/>
        <w:textAlignment w:val="baseline"/>
        <w:rPr>
          <w:rFonts w:ascii="Segoe UI" w:eastAsia="Times New Roman" w:hAnsi="Segoe UI" w:cs="Segoe UI"/>
          <w:sz w:val="18"/>
          <w:szCs w:val="18"/>
        </w:rPr>
      </w:pPr>
      <w:r w:rsidRPr="007370DC">
        <w:rPr>
          <w:rFonts w:ascii="Georgia" w:eastAsia="Times New Roman" w:hAnsi="Georgia" w:cs="Segoe UI"/>
        </w:rPr>
        <w:t> </w:t>
      </w:r>
    </w:p>
    <w:p w14:paraId="6DFB2F14"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shd w:val="clear" w:color="auto" w:fill="FFFFFF"/>
        </w:rPr>
        <w:t>After the show has been broadcast, the radio station will provide the SAIP and the MA all feedback they received from their audience, including feedback that did not make it to the live broadcast. The same questions will be broadcast by all community radio stations in call-in shows, as much as possible at around the same time. The SAIPs will analyze the radio shows in their ‘catchment area’ and, if warranted, inform SAC members in their Woreda’s by means of a concise note for their action. ESAP will collate all responses (per region if possible) and share the results from across the country with the community radio stations for their information and feeding back to their audiences, and with the respective local governments for their action. </w:t>
      </w:r>
      <w:r w:rsidRPr="007370DC">
        <w:rPr>
          <w:rFonts w:ascii="Georgia" w:eastAsia="Times New Roman" w:hAnsi="Georgia" w:cs="Segoe UI"/>
        </w:rPr>
        <w:t> </w:t>
      </w:r>
      <w:r w:rsidRPr="007370DC">
        <w:rPr>
          <w:rFonts w:ascii="Georgia" w:eastAsia="Times New Roman" w:hAnsi="Georgia" w:cs="Segoe UI"/>
          <w:shd w:val="clear" w:color="auto" w:fill="FFFFFF"/>
        </w:rPr>
        <w:t>An example of a question to listeners could be: “The Government of Ethiopia has announced that one of the best ways to avoid contracting and spreading COVID-19 is to wash your hands with water and soap several times a day. Are you and your family adhering to that advice? Why, or why not? What about your friends and neighbors?”.</w:t>
      </w:r>
      <w:r w:rsidRPr="007370DC">
        <w:rPr>
          <w:rFonts w:ascii="Georgia" w:eastAsia="Times New Roman" w:hAnsi="Georgia" w:cs="Segoe UI"/>
        </w:rPr>
        <w:t> </w:t>
      </w:r>
    </w:p>
    <w:p w14:paraId="584A0534" w14:textId="77777777" w:rsidR="00FE3B9F" w:rsidRPr="007370DC" w:rsidRDefault="00FE3B9F" w:rsidP="00FE3B9F">
      <w:pPr>
        <w:spacing w:after="0" w:line="240" w:lineRule="auto"/>
        <w:ind w:left="420"/>
        <w:jc w:val="both"/>
        <w:textAlignment w:val="baseline"/>
        <w:rPr>
          <w:rFonts w:ascii="Segoe UI" w:eastAsia="Times New Roman" w:hAnsi="Segoe UI" w:cs="Segoe UI"/>
          <w:sz w:val="18"/>
          <w:szCs w:val="18"/>
        </w:rPr>
      </w:pPr>
      <w:r w:rsidRPr="007370DC">
        <w:rPr>
          <w:rFonts w:ascii="Georgia" w:eastAsia="Times New Roman" w:hAnsi="Georgia" w:cs="Segoe UI"/>
        </w:rPr>
        <w:t> </w:t>
      </w:r>
    </w:p>
    <w:p w14:paraId="2AB68E4F"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shd w:val="clear" w:color="auto" w:fill="FFFFFF"/>
        </w:rPr>
        <w:t>Each show will focus on one theme and will always ask the following category of questions:</w:t>
      </w:r>
      <w:r w:rsidRPr="007370DC">
        <w:rPr>
          <w:rFonts w:ascii="Georgia" w:eastAsia="Times New Roman" w:hAnsi="Georgia" w:cs="Segoe UI"/>
        </w:rPr>
        <w:t> </w:t>
      </w:r>
    </w:p>
    <w:p w14:paraId="387E2E30" w14:textId="77777777" w:rsidR="00FE3B9F" w:rsidRPr="007370DC" w:rsidRDefault="00FE3B9F" w:rsidP="007A5136">
      <w:pPr>
        <w:numPr>
          <w:ilvl w:val="0"/>
          <w:numId w:val="29"/>
        </w:numPr>
        <w:spacing w:after="0" w:line="240" w:lineRule="auto"/>
        <w:ind w:left="420" w:firstLine="0"/>
        <w:jc w:val="both"/>
        <w:textAlignment w:val="baseline"/>
        <w:rPr>
          <w:rFonts w:ascii="Georgia" w:eastAsia="Times New Roman" w:hAnsi="Georgia" w:cs="Segoe UI"/>
        </w:rPr>
      </w:pPr>
      <w:r w:rsidRPr="007370DC">
        <w:rPr>
          <w:rFonts w:ascii="Georgia" w:eastAsia="Times New Roman" w:hAnsi="Georgia" w:cs="Segoe UI"/>
          <w:shd w:val="clear" w:color="auto" w:fill="FFFFFF"/>
        </w:rPr>
        <w:t>Is information reaching citizens and what is their response?</w:t>
      </w:r>
      <w:r w:rsidRPr="007370DC">
        <w:rPr>
          <w:rFonts w:ascii="Georgia" w:eastAsia="Times New Roman" w:hAnsi="Georgia" w:cs="Segoe UI"/>
        </w:rPr>
        <w:t> </w:t>
      </w:r>
    </w:p>
    <w:p w14:paraId="5BBEB7D6" w14:textId="77777777" w:rsidR="00FE3B9F" w:rsidRPr="007370DC" w:rsidRDefault="00FE3B9F" w:rsidP="007A5136">
      <w:pPr>
        <w:numPr>
          <w:ilvl w:val="0"/>
          <w:numId w:val="29"/>
        </w:numPr>
        <w:spacing w:after="0" w:line="240" w:lineRule="auto"/>
        <w:ind w:left="420" w:firstLine="0"/>
        <w:jc w:val="both"/>
        <w:textAlignment w:val="baseline"/>
        <w:rPr>
          <w:rFonts w:ascii="Georgia" w:eastAsia="Times New Roman" w:hAnsi="Georgia" w:cs="Segoe UI"/>
        </w:rPr>
      </w:pPr>
      <w:r w:rsidRPr="007370DC">
        <w:rPr>
          <w:rFonts w:ascii="Georgia" w:eastAsia="Times New Roman" w:hAnsi="Georgia" w:cs="Segoe UI"/>
          <w:shd w:val="clear" w:color="auto" w:fill="FFFFFF"/>
        </w:rPr>
        <w:t>What does enforcement of measures look like, by local governments, local organizations or citizens?</w:t>
      </w:r>
      <w:r w:rsidRPr="007370DC">
        <w:rPr>
          <w:rFonts w:ascii="Georgia" w:eastAsia="Times New Roman" w:hAnsi="Georgia" w:cs="Segoe UI"/>
        </w:rPr>
        <w:t> </w:t>
      </w:r>
    </w:p>
    <w:p w14:paraId="3E9F62C3" w14:textId="77777777" w:rsidR="00FE3B9F" w:rsidRPr="007370DC" w:rsidRDefault="00FE3B9F" w:rsidP="007A5136">
      <w:pPr>
        <w:numPr>
          <w:ilvl w:val="0"/>
          <w:numId w:val="29"/>
        </w:numPr>
        <w:spacing w:after="0" w:line="240" w:lineRule="auto"/>
        <w:ind w:left="420" w:firstLine="0"/>
        <w:jc w:val="both"/>
        <w:textAlignment w:val="baseline"/>
        <w:rPr>
          <w:rFonts w:ascii="Georgia" w:eastAsia="Times New Roman" w:hAnsi="Georgia" w:cs="Segoe UI"/>
        </w:rPr>
      </w:pPr>
      <w:r w:rsidRPr="007370DC">
        <w:rPr>
          <w:rFonts w:ascii="Georgia" w:eastAsia="Times New Roman" w:hAnsi="Georgia" w:cs="Segoe UI"/>
          <w:shd w:val="clear" w:color="auto" w:fill="FFFFFF"/>
        </w:rPr>
        <w:t>How well do service providers adhere to measures imposed by the government?</w:t>
      </w:r>
      <w:r w:rsidRPr="007370DC">
        <w:rPr>
          <w:rFonts w:ascii="Georgia" w:eastAsia="Times New Roman" w:hAnsi="Georgia" w:cs="Segoe UI"/>
        </w:rPr>
        <w:t> </w:t>
      </w:r>
    </w:p>
    <w:p w14:paraId="039C9A66" w14:textId="77777777" w:rsidR="00FE3B9F" w:rsidRPr="007370DC" w:rsidRDefault="00FE3B9F" w:rsidP="007A5136">
      <w:pPr>
        <w:numPr>
          <w:ilvl w:val="0"/>
          <w:numId w:val="29"/>
        </w:numPr>
        <w:spacing w:after="0" w:line="240" w:lineRule="auto"/>
        <w:ind w:left="420" w:firstLine="0"/>
        <w:jc w:val="both"/>
        <w:textAlignment w:val="baseline"/>
        <w:rPr>
          <w:rFonts w:ascii="Georgia" w:eastAsia="Times New Roman" w:hAnsi="Georgia" w:cs="Segoe UI"/>
        </w:rPr>
      </w:pPr>
      <w:r w:rsidRPr="007370DC">
        <w:rPr>
          <w:rFonts w:ascii="Georgia" w:eastAsia="Times New Roman" w:hAnsi="Georgia" w:cs="Segoe UI"/>
          <w:shd w:val="clear" w:color="auto" w:fill="FFFFFF"/>
        </w:rPr>
        <w:t>What can be done with the feedback from citizens, what action should be taken?</w:t>
      </w:r>
      <w:r w:rsidRPr="007370DC">
        <w:rPr>
          <w:rFonts w:ascii="Georgia" w:eastAsia="Times New Roman" w:hAnsi="Georgia" w:cs="Segoe UI"/>
        </w:rPr>
        <w:t> </w:t>
      </w:r>
    </w:p>
    <w:p w14:paraId="29DC0071" w14:textId="77777777" w:rsidR="00FE3B9F" w:rsidRPr="007370DC" w:rsidRDefault="00FE3B9F" w:rsidP="00FE3B9F">
      <w:pPr>
        <w:spacing w:after="0" w:line="240" w:lineRule="auto"/>
        <w:jc w:val="both"/>
        <w:textAlignment w:val="baseline"/>
        <w:rPr>
          <w:rFonts w:ascii="Georgia" w:eastAsia="Times New Roman" w:hAnsi="Georgia" w:cs="Segoe UI"/>
        </w:rPr>
      </w:pPr>
      <w:r w:rsidRPr="007370DC">
        <w:rPr>
          <w:rFonts w:ascii="Georgia" w:eastAsia="Times New Roman" w:hAnsi="Georgia" w:cs="Segoe UI"/>
        </w:rPr>
        <w:t>To make this work across all Community Radios, we will follow below steps for each ‘round’ of questions, which takes a total of approximately 5 days:  </w:t>
      </w:r>
    </w:p>
    <w:p w14:paraId="7809AA2B" w14:textId="77777777" w:rsidR="00FE3B9F" w:rsidRPr="007370DC" w:rsidRDefault="00FE3B9F" w:rsidP="00FE3B9F">
      <w:pPr>
        <w:spacing w:after="0" w:line="240" w:lineRule="auto"/>
        <w:jc w:val="both"/>
        <w:textAlignment w:val="baseline"/>
        <w:rPr>
          <w:rFonts w:ascii="Georgia" w:eastAsia="Times New Roman" w:hAnsi="Georgia" w:cs="Segoe UI"/>
        </w:rPr>
      </w:pPr>
    </w:p>
    <w:p w14:paraId="25D21987" w14:textId="77777777" w:rsidR="00FE3B9F" w:rsidRPr="007370DC" w:rsidRDefault="00FE3B9F" w:rsidP="007A5136">
      <w:pPr>
        <w:numPr>
          <w:ilvl w:val="0"/>
          <w:numId w:val="30"/>
        </w:numPr>
        <w:spacing w:after="0" w:line="240" w:lineRule="auto"/>
        <w:ind w:left="60" w:hanging="60"/>
        <w:jc w:val="both"/>
        <w:textAlignment w:val="baseline"/>
        <w:rPr>
          <w:rFonts w:ascii="Georgia" w:eastAsia="Times New Roman" w:hAnsi="Georgia" w:cs="Calibri"/>
        </w:rPr>
      </w:pPr>
      <w:r w:rsidRPr="007370DC">
        <w:rPr>
          <w:rFonts w:ascii="Georgia" w:eastAsia="Times New Roman" w:hAnsi="Georgia" w:cs="Segoe UI"/>
        </w:rPr>
        <w:lastRenderedPageBreak/>
        <w:t>Based on daily developm</w:t>
      </w:r>
      <w:r w:rsidRPr="007370DC">
        <w:rPr>
          <w:rFonts w:ascii="Georgia" w:eastAsia="Times New Roman" w:hAnsi="Georgia" w:cs="Calibri"/>
        </w:rPr>
        <w:t>ents, the </w:t>
      </w:r>
      <w:r w:rsidRPr="007370DC">
        <w:rPr>
          <w:rFonts w:ascii="Georgia" w:eastAsia="Times New Roman" w:hAnsi="Georgia" w:cs="Calibri"/>
          <w:b/>
          <w:bCs/>
        </w:rPr>
        <w:t>MA </w:t>
      </w:r>
      <w:r w:rsidRPr="007370DC">
        <w:rPr>
          <w:rFonts w:ascii="Georgia" w:eastAsia="Times New Roman" w:hAnsi="Georgia" w:cs="Calibri"/>
        </w:rPr>
        <w:t>designs high quality draft questions.   </w:t>
      </w:r>
    </w:p>
    <w:p w14:paraId="082A04B9" w14:textId="77777777" w:rsidR="00FE3B9F" w:rsidRPr="007370DC" w:rsidRDefault="00FE3B9F" w:rsidP="007A5136">
      <w:pPr>
        <w:numPr>
          <w:ilvl w:val="0"/>
          <w:numId w:val="31"/>
        </w:numPr>
        <w:spacing w:after="0" w:line="240" w:lineRule="auto"/>
        <w:ind w:left="60" w:hanging="60"/>
        <w:jc w:val="both"/>
        <w:textAlignment w:val="baseline"/>
        <w:rPr>
          <w:rFonts w:ascii="Georgia" w:eastAsia="Times New Roman" w:hAnsi="Georgia" w:cs="Calibri"/>
        </w:rPr>
      </w:pPr>
      <w:r w:rsidRPr="007370DC">
        <w:rPr>
          <w:rFonts w:ascii="Georgia" w:eastAsia="Times New Roman" w:hAnsi="Georgia" w:cs="Calibri"/>
        </w:rPr>
        <w:t>Draft questions are shared with all </w:t>
      </w:r>
      <w:r w:rsidRPr="007370DC">
        <w:rPr>
          <w:rFonts w:ascii="Georgia" w:eastAsia="Times New Roman" w:hAnsi="Georgia" w:cs="Calibri"/>
          <w:b/>
          <w:bCs/>
        </w:rPr>
        <w:t>15 Community Radios</w:t>
      </w:r>
      <w:r w:rsidRPr="007370DC">
        <w:rPr>
          <w:rFonts w:ascii="Georgia" w:eastAsia="Times New Roman" w:hAnsi="Georgia" w:cs="Calibri"/>
        </w:rPr>
        <w:t> and all </w:t>
      </w:r>
      <w:r w:rsidRPr="007370DC">
        <w:rPr>
          <w:rFonts w:ascii="Georgia" w:eastAsia="Times New Roman" w:hAnsi="Georgia" w:cs="Calibri"/>
          <w:b/>
          <w:bCs/>
        </w:rPr>
        <w:t>SAIPs</w:t>
      </w:r>
      <w:r w:rsidRPr="007370DC">
        <w:rPr>
          <w:rFonts w:ascii="Georgia" w:eastAsia="Times New Roman" w:hAnsi="Georgia" w:cs="Calibri"/>
        </w:rPr>
        <w:t> </w:t>
      </w:r>
      <w:r w:rsidRPr="007370DC">
        <w:rPr>
          <w:rFonts w:ascii="Georgia" w:eastAsia="Times New Roman" w:hAnsi="Georgia" w:cs="Calibri"/>
          <w:b/>
          <w:bCs/>
        </w:rPr>
        <w:t>(PCs)</w:t>
      </w:r>
      <w:r w:rsidRPr="007370DC">
        <w:rPr>
          <w:rFonts w:ascii="Georgia" w:eastAsia="Times New Roman" w:hAnsi="Georgia" w:cs="Calibri"/>
        </w:rPr>
        <w:t>. Community Radios and SAIPs are situated in the communities they serve and they already have a sense of discussions and views on the ground and their inputs and suggestions will be useful to design meaningful and engaging questions. Other, selected organization can also be consulted when appropriate and depending on the topic. (</w:t>
      </w:r>
      <w:r w:rsidRPr="007370DC">
        <w:rPr>
          <w:rFonts w:ascii="Georgia" w:eastAsia="Times New Roman" w:hAnsi="Georgia" w:cs="Calibri"/>
          <w:b/>
          <w:bCs/>
        </w:rPr>
        <w:t>1/2 day</w:t>
      </w:r>
      <w:r w:rsidRPr="007370DC">
        <w:rPr>
          <w:rFonts w:ascii="Georgia" w:eastAsia="Times New Roman" w:hAnsi="Georgia" w:cs="Calibri"/>
        </w:rPr>
        <w:t>) </w:t>
      </w:r>
    </w:p>
    <w:p w14:paraId="4F03D4EB" w14:textId="77777777" w:rsidR="00FE3B9F" w:rsidRPr="007370DC" w:rsidRDefault="00FE3B9F" w:rsidP="007A5136">
      <w:pPr>
        <w:numPr>
          <w:ilvl w:val="0"/>
          <w:numId w:val="32"/>
        </w:numPr>
        <w:spacing w:after="0" w:line="240" w:lineRule="auto"/>
        <w:ind w:left="60" w:hanging="60"/>
        <w:jc w:val="both"/>
        <w:textAlignment w:val="baseline"/>
        <w:rPr>
          <w:rFonts w:ascii="Georgia" w:eastAsia="Times New Roman" w:hAnsi="Georgia" w:cs="Calibri"/>
        </w:rPr>
      </w:pPr>
      <w:r w:rsidRPr="007370DC">
        <w:rPr>
          <w:rFonts w:ascii="Georgia" w:eastAsia="Times New Roman" w:hAnsi="Georgia" w:cs="Calibri"/>
          <w:b/>
          <w:bCs/>
        </w:rPr>
        <w:t>MA </w:t>
      </w:r>
      <w:r w:rsidRPr="007370DC">
        <w:rPr>
          <w:rFonts w:ascii="Georgia" w:eastAsia="Times New Roman" w:hAnsi="Georgia" w:cs="Calibri"/>
        </w:rPr>
        <w:t>decides on the questions. Questions are sent to the CRs, cc SAIPs with some key context, basic </w:t>
      </w:r>
      <w:proofErr w:type="gramStart"/>
      <w:r w:rsidRPr="007370DC">
        <w:rPr>
          <w:rFonts w:ascii="Georgia" w:eastAsia="Times New Roman" w:hAnsi="Georgia" w:cs="Calibri"/>
        </w:rPr>
        <w:t>instructions</w:t>
      </w:r>
      <w:proofErr w:type="gramEnd"/>
      <w:r w:rsidRPr="007370DC">
        <w:rPr>
          <w:rFonts w:ascii="Georgia" w:eastAsia="Times New Roman" w:hAnsi="Georgia" w:cs="Calibri"/>
        </w:rPr>
        <w:t xml:space="preserve"> and deadlines. </w:t>
      </w:r>
      <w:r w:rsidRPr="007370DC">
        <w:rPr>
          <w:rFonts w:ascii="Georgia" w:eastAsia="Times New Roman" w:hAnsi="Georgia" w:cs="Calibri"/>
          <w:b/>
          <w:bCs/>
        </w:rPr>
        <w:t>(1/2 day)</w:t>
      </w:r>
      <w:r w:rsidRPr="007370DC">
        <w:rPr>
          <w:rFonts w:ascii="Georgia" w:eastAsia="Times New Roman" w:hAnsi="Georgia" w:cs="Calibri"/>
        </w:rPr>
        <w:t>  </w:t>
      </w:r>
    </w:p>
    <w:p w14:paraId="610C1F8C" w14:textId="77777777" w:rsidR="00FE3B9F" w:rsidRPr="007370DC" w:rsidRDefault="00FE3B9F" w:rsidP="007A5136">
      <w:pPr>
        <w:numPr>
          <w:ilvl w:val="0"/>
          <w:numId w:val="33"/>
        </w:numPr>
        <w:spacing w:after="0" w:line="240" w:lineRule="auto"/>
        <w:ind w:left="60" w:hanging="60"/>
        <w:jc w:val="both"/>
        <w:textAlignment w:val="baseline"/>
        <w:rPr>
          <w:rFonts w:ascii="Georgia" w:eastAsia="Times New Roman" w:hAnsi="Georgia" w:cs="Calibri"/>
        </w:rPr>
      </w:pPr>
      <w:r w:rsidRPr="007370DC">
        <w:rPr>
          <w:rFonts w:ascii="Georgia" w:eastAsia="Times New Roman" w:hAnsi="Georgia" w:cs="Calibri"/>
          <w:b/>
          <w:bCs/>
        </w:rPr>
        <w:t>Broadcast by Community Radios</w:t>
      </w:r>
      <w:r w:rsidRPr="007370DC">
        <w:rPr>
          <w:rFonts w:ascii="Georgia" w:eastAsia="Times New Roman" w:hAnsi="Georgia" w:cs="Calibri"/>
        </w:rPr>
        <w:t>. The questions will be fielded in already existing participatory shows by the Community Radios. All Community Radios broadcast are motivated to bring the questions in a way that, in their experience, generates the most and best feedback by citizens, using their own proven means to increase number of call-ins and engagement by listeners. Responses are discussed live during the show. All responses, including those that are not mentioned on air, are recorded (or noted down if recording facilities are lacking) by the Community Radios (including callers names, relationship to the issue at hand [client, provider, owner </w:t>
      </w:r>
      <w:proofErr w:type="spellStart"/>
      <w:r w:rsidRPr="007370DC">
        <w:rPr>
          <w:rFonts w:ascii="Georgia" w:eastAsia="Times New Roman" w:hAnsi="Georgia" w:cs="Calibri"/>
        </w:rPr>
        <w:t>etc</w:t>
      </w:r>
      <w:proofErr w:type="spellEnd"/>
      <w:r w:rsidRPr="007370DC">
        <w:rPr>
          <w:rFonts w:ascii="Georgia" w:eastAsia="Times New Roman" w:hAnsi="Georgia" w:cs="Calibri"/>
        </w:rPr>
        <w:t>] mobile numbers and Woreda) and forwarded to the SAIPs, cc MA. Immediately after the show, the radio host will be requested to fill a short questionnaire based on the above 4 question categories that presents his understanding of the responses during the show. This will serve as triangulation of the SAIP M&amp;E analysis and will help improve the quality of the questions in future shows. </w:t>
      </w:r>
      <w:r w:rsidRPr="007370DC">
        <w:rPr>
          <w:rFonts w:ascii="Georgia" w:eastAsia="Times New Roman" w:hAnsi="Georgia" w:cs="Calibri"/>
          <w:b/>
          <w:bCs/>
        </w:rPr>
        <w:t>(2 days)</w:t>
      </w:r>
      <w:r w:rsidRPr="007370DC">
        <w:rPr>
          <w:rFonts w:ascii="Georgia" w:eastAsia="Times New Roman" w:hAnsi="Georgia" w:cs="Calibri"/>
        </w:rPr>
        <w:t>  </w:t>
      </w:r>
    </w:p>
    <w:p w14:paraId="29233872" w14:textId="77777777" w:rsidR="00FE3B9F" w:rsidRPr="007370DC" w:rsidRDefault="00FE3B9F" w:rsidP="007A5136">
      <w:pPr>
        <w:numPr>
          <w:ilvl w:val="0"/>
          <w:numId w:val="34"/>
        </w:numPr>
        <w:spacing w:after="0" w:line="240" w:lineRule="auto"/>
        <w:ind w:left="60" w:hanging="60"/>
        <w:jc w:val="both"/>
        <w:textAlignment w:val="baseline"/>
        <w:rPr>
          <w:rFonts w:ascii="Georgia" w:eastAsia="Times New Roman" w:hAnsi="Georgia" w:cs="Calibri"/>
        </w:rPr>
      </w:pPr>
      <w:r w:rsidRPr="007370DC">
        <w:rPr>
          <w:rFonts w:ascii="Georgia" w:eastAsia="Times New Roman" w:hAnsi="Georgia" w:cs="Calibri"/>
          <w:b/>
          <w:bCs/>
        </w:rPr>
        <w:t>SAIPs (WSAE’s)</w:t>
      </w:r>
      <w:r w:rsidRPr="007370DC">
        <w:rPr>
          <w:rFonts w:ascii="Georgia" w:eastAsia="Times New Roman" w:hAnsi="Georgia" w:cs="Calibri"/>
        </w:rPr>
        <w:t> monitor the radio show live. </w:t>
      </w:r>
      <w:r w:rsidRPr="007370DC">
        <w:rPr>
          <w:rFonts w:ascii="Georgia" w:eastAsia="Times New Roman" w:hAnsi="Georgia" w:cs="Calibri"/>
          <w:b/>
          <w:bCs/>
        </w:rPr>
        <w:t>SAIPS (M&amp;E experts)</w:t>
      </w:r>
      <w:r w:rsidRPr="007370DC">
        <w:rPr>
          <w:rFonts w:ascii="Georgia" w:eastAsia="Times New Roman" w:hAnsi="Georgia" w:cs="Calibri"/>
        </w:rPr>
        <w:t> analyze the citizen feedback data they receive from the Community Radios, following a predefined and basic, easy-to-use protocol (See Annex 3 designed by MA M&amp;E). Based on the analysis they write a max 1 page note for each Community Radio, following an agreed attractive format designed by the MA (Annex 4)  </w:t>
      </w:r>
      <w:r w:rsidRPr="007370DC">
        <w:rPr>
          <w:rFonts w:ascii="Georgia" w:eastAsia="Times New Roman" w:hAnsi="Georgia" w:cs="Calibri"/>
          <w:b/>
          <w:bCs/>
        </w:rPr>
        <w:t>(1 day) </w:t>
      </w:r>
      <w:r w:rsidRPr="007370DC">
        <w:rPr>
          <w:rFonts w:ascii="Georgia" w:eastAsia="Times New Roman" w:hAnsi="Georgia" w:cs="Calibri"/>
        </w:rPr>
        <w:t> </w:t>
      </w:r>
    </w:p>
    <w:p w14:paraId="4739272F" w14:textId="77777777" w:rsidR="00FE3B9F" w:rsidRPr="007370DC" w:rsidRDefault="00FE3B9F" w:rsidP="007A5136">
      <w:pPr>
        <w:numPr>
          <w:ilvl w:val="0"/>
          <w:numId w:val="35"/>
        </w:numPr>
        <w:spacing w:after="0" w:line="240" w:lineRule="auto"/>
        <w:ind w:left="60" w:hanging="60"/>
        <w:jc w:val="both"/>
        <w:textAlignment w:val="baseline"/>
        <w:rPr>
          <w:rFonts w:ascii="Georgia" w:eastAsia="Times New Roman" w:hAnsi="Georgia" w:cs="Calibri"/>
        </w:rPr>
      </w:pPr>
      <w:r w:rsidRPr="007370DC">
        <w:rPr>
          <w:rFonts w:ascii="Georgia" w:eastAsia="Times New Roman" w:hAnsi="Georgia" w:cs="Calibri"/>
        </w:rPr>
        <w:t>These notes are shared by the </w:t>
      </w:r>
      <w:r w:rsidRPr="007370DC">
        <w:rPr>
          <w:rFonts w:ascii="Georgia" w:eastAsia="Times New Roman" w:hAnsi="Georgia" w:cs="Calibri"/>
          <w:b/>
          <w:bCs/>
        </w:rPr>
        <w:t>PC of the SAIP</w:t>
      </w:r>
      <w:r w:rsidRPr="007370DC">
        <w:rPr>
          <w:rFonts w:ascii="Georgia" w:eastAsia="Times New Roman" w:hAnsi="Georgia" w:cs="Calibri"/>
        </w:rPr>
        <w:t> with </w:t>
      </w:r>
      <w:r w:rsidRPr="007370DC">
        <w:rPr>
          <w:rFonts w:ascii="Georgia" w:eastAsia="Times New Roman" w:hAnsi="Georgia" w:cs="Calibri"/>
          <w:b/>
          <w:bCs/>
        </w:rPr>
        <w:t>SAC members</w:t>
      </w:r>
      <w:r w:rsidRPr="007370DC">
        <w:rPr>
          <w:rFonts w:ascii="Georgia" w:eastAsia="Times New Roman" w:hAnsi="Georgia" w:cs="Calibri"/>
        </w:rPr>
        <w:t> (cc MA), who on their turn can further investigate and share the concerns raised by citizens with the relevant government offices at Woreda and Regional level (cc-ed to the MA). The </w:t>
      </w:r>
      <w:r w:rsidRPr="007370DC">
        <w:rPr>
          <w:rFonts w:ascii="Georgia" w:eastAsia="Times New Roman" w:hAnsi="Georgia" w:cs="Calibri"/>
          <w:b/>
          <w:bCs/>
        </w:rPr>
        <w:t>PC of the SAIP </w:t>
      </w:r>
      <w:r w:rsidRPr="007370DC">
        <w:rPr>
          <w:rFonts w:ascii="Georgia" w:eastAsia="Times New Roman" w:hAnsi="Georgia" w:cs="Calibri"/>
        </w:rPr>
        <w:t>may also share </w:t>
      </w:r>
      <w:r w:rsidRPr="007370DC">
        <w:rPr>
          <w:rFonts w:ascii="Georgia" w:eastAsia="Times New Roman" w:hAnsi="Georgia" w:cs="Calibri"/>
          <w:b/>
          <w:bCs/>
        </w:rPr>
        <w:t>actionable </w:t>
      </w:r>
      <w:r w:rsidRPr="007370DC">
        <w:rPr>
          <w:rFonts w:ascii="Georgia" w:eastAsia="Times New Roman" w:hAnsi="Georgia" w:cs="Calibri"/>
        </w:rPr>
        <w:t>notes (or synthesized notes within one region) with the key media houses in the region for their information or possible publication/broadcast.  </w:t>
      </w:r>
    </w:p>
    <w:p w14:paraId="76A111A2" w14:textId="77777777" w:rsidR="00FE3B9F" w:rsidRPr="007370DC" w:rsidRDefault="00FE3B9F" w:rsidP="007A5136">
      <w:pPr>
        <w:numPr>
          <w:ilvl w:val="0"/>
          <w:numId w:val="36"/>
        </w:numPr>
        <w:spacing w:after="0" w:line="240" w:lineRule="auto"/>
        <w:ind w:left="60" w:hanging="60"/>
        <w:jc w:val="both"/>
        <w:textAlignment w:val="baseline"/>
        <w:rPr>
          <w:rFonts w:ascii="Georgia" w:eastAsia="Times New Roman" w:hAnsi="Georgia" w:cs="Calibri"/>
        </w:rPr>
      </w:pPr>
      <w:r w:rsidRPr="007370DC">
        <w:rPr>
          <w:rFonts w:ascii="Georgia" w:eastAsia="Times New Roman" w:hAnsi="Georgia" w:cs="Calibri"/>
          <w:b/>
          <w:bCs/>
        </w:rPr>
        <w:t>The MA (Comms, with support from M&amp;E and CD)</w:t>
      </w:r>
      <w:r w:rsidRPr="007370DC">
        <w:rPr>
          <w:rFonts w:ascii="Georgia" w:eastAsia="Times New Roman" w:hAnsi="Georgia" w:cs="Calibri"/>
        </w:rPr>
        <w:t> drafts one consolidated note which it sends to all Community Stations so they can compare their results with those from other areas in the country and feed that back to their audiences </w:t>
      </w:r>
      <w:r w:rsidRPr="007370DC">
        <w:rPr>
          <w:rFonts w:ascii="Georgia" w:eastAsia="Times New Roman" w:hAnsi="Georgia" w:cs="Calibri"/>
          <w:b/>
          <w:bCs/>
        </w:rPr>
        <w:t>(1 day)</w:t>
      </w:r>
      <w:r w:rsidRPr="007370DC">
        <w:rPr>
          <w:rFonts w:ascii="Georgia" w:eastAsia="Times New Roman" w:hAnsi="Georgia" w:cs="Calibri"/>
        </w:rPr>
        <w:t>. The MA will also share the note with different audiences at national level if applicable and relevant.  </w:t>
      </w:r>
    </w:p>
    <w:p w14:paraId="1C2E72B5" w14:textId="77777777" w:rsidR="00FE3B9F" w:rsidRPr="007370DC" w:rsidRDefault="00FE3B9F" w:rsidP="007A5136">
      <w:pPr>
        <w:numPr>
          <w:ilvl w:val="0"/>
          <w:numId w:val="37"/>
        </w:numPr>
        <w:spacing w:after="0" w:line="240" w:lineRule="auto"/>
        <w:ind w:left="60" w:hanging="60"/>
        <w:jc w:val="both"/>
        <w:textAlignment w:val="baseline"/>
        <w:rPr>
          <w:rFonts w:ascii="Georgia" w:eastAsia="Times New Roman" w:hAnsi="Georgia" w:cs="Calibri"/>
        </w:rPr>
      </w:pPr>
      <w:r w:rsidRPr="007370DC">
        <w:rPr>
          <w:rFonts w:ascii="Georgia" w:eastAsia="Times New Roman" w:hAnsi="Georgia" w:cs="Calibri"/>
        </w:rPr>
        <w:t>The </w:t>
      </w:r>
      <w:r w:rsidRPr="007370DC">
        <w:rPr>
          <w:rFonts w:ascii="Georgia" w:eastAsia="Times New Roman" w:hAnsi="Georgia" w:cs="Calibri"/>
          <w:b/>
          <w:bCs/>
        </w:rPr>
        <w:t>SAIPs (M&amp;E expert) </w:t>
      </w:r>
      <w:r w:rsidRPr="007370DC">
        <w:rPr>
          <w:rFonts w:ascii="Georgia" w:eastAsia="Times New Roman" w:hAnsi="Georgia" w:cs="Calibri"/>
        </w:rPr>
        <w:t>will monitor each round on a few limited key indicators to improve this flow-of-action cycle. </w:t>
      </w:r>
    </w:p>
    <w:p w14:paraId="3CF35129" w14:textId="77777777" w:rsidR="00FE3B9F" w:rsidRPr="007370DC" w:rsidRDefault="00FE3B9F" w:rsidP="00FE3B9F">
      <w:pPr>
        <w:spacing w:after="0" w:line="240" w:lineRule="auto"/>
        <w:ind w:left="420"/>
        <w:jc w:val="both"/>
        <w:textAlignment w:val="baseline"/>
        <w:rPr>
          <w:rFonts w:ascii="Georgia" w:eastAsia="Times New Roman" w:hAnsi="Georgia" w:cs="Segoe UI"/>
          <w:sz w:val="18"/>
          <w:szCs w:val="18"/>
        </w:rPr>
      </w:pPr>
      <w:r w:rsidRPr="007370DC">
        <w:rPr>
          <w:rFonts w:ascii="Georgia" w:eastAsia="Times New Roman" w:hAnsi="Georgia" w:cs="Calibri"/>
        </w:rPr>
        <w:t>If after 3 weeks this project proves successful, we may add a component of additional data collection on the specific topics by the M&amp;E officers, for instance from the Woreda Water Office (hygiene), or from communities, or traditional leaders. These could be short questionnaires or photographs.    </w:t>
      </w:r>
    </w:p>
    <w:p w14:paraId="5D7D6FB4" w14:textId="77777777" w:rsidR="00FE3B9F" w:rsidRPr="007370DC" w:rsidRDefault="00FE3B9F" w:rsidP="00FE3B9F">
      <w:pPr>
        <w:spacing w:after="0" w:line="240" w:lineRule="auto"/>
        <w:ind w:left="420"/>
        <w:jc w:val="both"/>
        <w:textAlignment w:val="baseline"/>
        <w:rPr>
          <w:rFonts w:ascii="Georgia" w:eastAsia="Times New Roman" w:hAnsi="Georgia" w:cs="Segoe UI"/>
          <w:sz w:val="18"/>
          <w:szCs w:val="18"/>
        </w:rPr>
      </w:pPr>
      <w:r w:rsidRPr="007370DC">
        <w:rPr>
          <w:rFonts w:ascii="Georgia" w:eastAsia="Times New Roman" w:hAnsi="Georgia" w:cs="Calibri"/>
        </w:rPr>
        <w:t> </w:t>
      </w:r>
    </w:p>
    <w:p w14:paraId="3033361E" w14:textId="77777777" w:rsidR="00FE3B9F" w:rsidRPr="007370DC" w:rsidRDefault="00FE3B9F" w:rsidP="007A5136">
      <w:pPr>
        <w:numPr>
          <w:ilvl w:val="0"/>
          <w:numId w:val="38"/>
        </w:numPr>
        <w:spacing w:after="0" w:line="240" w:lineRule="auto"/>
        <w:ind w:left="60" w:hanging="240"/>
        <w:jc w:val="both"/>
        <w:textAlignment w:val="baseline"/>
        <w:rPr>
          <w:rFonts w:ascii="Georgia" w:eastAsia="Times New Roman" w:hAnsi="Georgia" w:cs="Segoe UI"/>
        </w:rPr>
      </w:pPr>
      <w:r w:rsidRPr="007370DC">
        <w:rPr>
          <w:rFonts w:ascii="Georgia" w:eastAsia="Times New Roman" w:hAnsi="Georgia" w:cs="Segoe UI"/>
          <w:b/>
          <w:bCs/>
        </w:rPr>
        <w:t>Vulnerable Groups -</w:t>
      </w:r>
      <w:r w:rsidRPr="007370DC">
        <w:rPr>
          <w:rFonts w:ascii="Georgia" w:eastAsia="Times New Roman" w:hAnsi="Georgia" w:cs="Segoe UI"/>
        </w:rPr>
        <w:t> SAIPs can connect the community radio stations to members of the community that find themselves in an extra vulnerable position to COVID19, such as persons living with disabilities, elderly, women, persons living with HIV/AIDS and others to ensure active outreach to bring their situation to the attention of the community and the local authorities.  </w:t>
      </w:r>
    </w:p>
    <w:p w14:paraId="37AFDBB0" w14:textId="77777777" w:rsidR="00FE3B9F" w:rsidRPr="007370DC" w:rsidRDefault="00FE3B9F" w:rsidP="004633C3">
      <w:pPr>
        <w:spacing w:after="0" w:line="240" w:lineRule="auto"/>
        <w:ind w:left="420" w:firstLine="30"/>
        <w:jc w:val="both"/>
        <w:textAlignment w:val="baseline"/>
        <w:rPr>
          <w:rFonts w:ascii="Segoe UI" w:eastAsia="Times New Roman" w:hAnsi="Segoe UI" w:cs="Segoe UI"/>
          <w:sz w:val="18"/>
          <w:szCs w:val="18"/>
        </w:rPr>
      </w:pPr>
      <w:r w:rsidRPr="007370DC">
        <w:rPr>
          <w:rFonts w:ascii="Georgia" w:eastAsia="Times New Roman" w:hAnsi="Georgia" w:cs="Segoe UI"/>
        </w:rPr>
        <w:t>  </w:t>
      </w:r>
    </w:p>
    <w:p w14:paraId="708BD104" w14:textId="77777777" w:rsidR="00FE3B9F" w:rsidRPr="007370DC" w:rsidRDefault="00FE3B9F" w:rsidP="007A5136">
      <w:pPr>
        <w:numPr>
          <w:ilvl w:val="0"/>
          <w:numId w:val="39"/>
        </w:numPr>
        <w:spacing w:after="0" w:line="240" w:lineRule="auto"/>
        <w:ind w:left="60" w:hanging="240"/>
        <w:jc w:val="both"/>
        <w:textAlignment w:val="baseline"/>
        <w:rPr>
          <w:rFonts w:ascii="Georgia" w:eastAsia="Times New Roman" w:hAnsi="Georgia" w:cs="Segoe UI"/>
        </w:rPr>
      </w:pPr>
      <w:r w:rsidRPr="007370DC">
        <w:rPr>
          <w:rFonts w:ascii="Georgia" w:eastAsia="Times New Roman" w:hAnsi="Georgia" w:cs="Segoe UI"/>
        </w:rPr>
        <w:t>Making use of </w:t>
      </w:r>
      <w:r w:rsidRPr="007370DC">
        <w:rPr>
          <w:rFonts w:ascii="Georgia" w:eastAsia="Times New Roman" w:hAnsi="Georgia" w:cs="Segoe UI"/>
          <w:b/>
          <w:bCs/>
        </w:rPr>
        <w:t>key influential figures</w:t>
      </w:r>
      <w:r w:rsidRPr="007370DC">
        <w:rPr>
          <w:rFonts w:ascii="Georgia" w:eastAsia="Times New Roman" w:hAnsi="Georgia" w:cs="Segoe UI"/>
        </w:rPr>
        <w:t xml:space="preserve"> in the community can help to enforce and support prevention messages issued by the national and local health authorities. SAIPs can provide radio contacts of these people to be featured as part of interviews, public service announcements or programs produced on the prevention of COVID-19. These influential </w:t>
      </w:r>
      <w:r w:rsidRPr="007370DC">
        <w:rPr>
          <w:rFonts w:ascii="Georgia" w:eastAsia="Times New Roman" w:hAnsi="Georgia" w:cs="Segoe UI"/>
        </w:rPr>
        <w:lastRenderedPageBreak/>
        <w:t>figures could be members of the SAC, </w:t>
      </w:r>
      <w:proofErr w:type="spellStart"/>
      <w:r w:rsidRPr="007370DC">
        <w:rPr>
          <w:rFonts w:ascii="Georgia" w:eastAsia="Times New Roman" w:hAnsi="Georgia" w:cs="Segoe UI"/>
        </w:rPr>
        <w:t>idir</w:t>
      </w:r>
      <w:proofErr w:type="spellEnd"/>
      <w:r w:rsidRPr="007370DC">
        <w:rPr>
          <w:rFonts w:ascii="Georgia" w:eastAsia="Times New Roman" w:hAnsi="Georgia" w:cs="Segoe UI"/>
        </w:rPr>
        <w:t> leaders or those that you have identified through your social mapping exercise. </w:t>
      </w:r>
    </w:p>
    <w:p w14:paraId="3EDE7DBD" w14:textId="77777777" w:rsidR="00FE3B9F" w:rsidRPr="007370DC" w:rsidRDefault="00FE3B9F" w:rsidP="004633C3">
      <w:pPr>
        <w:spacing w:after="0" w:line="240" w:lineRule="auto"/>
        <w:ind w:firstLine="30"/>
        <w:jc w:val="both"/>
        <w:textAlignment w:val="baseline"/>
        <w:rPr>
          <w:rFonts w:ascii="Segoe UI" w:eastAsia="Times New Roman" w:hAnsi="Segoe UI" w:cs="Segoe UI"/>
          <w:sz w:val="18"/>
          <w:szCs w:val="18"/>
        </w:rPr>
      </w:pPr>
      <w:r w:rsidRPr="007370DC">
        <w:rPr>
          <w:rFonts w:ascii="Georgia" w:eastAsia="Times New Roman" w:hAnsi="Georgia" w:cs="Segoe UI"/>
        </w:rPr>
        <w:t>SAIPs will monitor messages being broadcast by community radios for frequency, accuracy, use of credible sources and inclusive communication (involving all members of the community, including vulnerable groups). This can be done by project coordinators or woreda social accountability experts who are stationed in areas where the community radios broadcast is reachable. </w:t>
      </w:r>
    </w:p>
    <w:p w14:paraId="788A9C17"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rPr>
        <w:t>SAIPs should make sure that ESAP is recognized as an organization that is actively responding to COVID-19. During interviews, SAC members should mention ESAP’s activities in terms of creating a platform for citizens and the government to address citizens’ demands and its inclusive process that involves all members of the community including vulnerable groups. </w:t>
      </w:r>
    </w:p>
    <w:p w14:paraId="789315CA" w14:textId="77777777" w:rsidR="00FE3B9F" w:rsidRPr="007370DC" w:rsidRDefault="00FE3B9F" w:rsidP="00FE3B9F">
      <w:pPr>
        <w:spacing w:after="0" w:line="240" w:lineRule="auto"/>
        <w:ind w:left="720"/>
        <w:jc w:val="both"/>
        <w:textAlignment w:val="baseline"/>
        <w:rPr>
          <w:rFonts w:ascii="Segoe UI" w:eastAsia="Times New Roman" w:hAnsi="Segoe UI" w:cs="Segoe UI"/>
          <w:sz w:val="18"/>
          <w:szCs w:val="18"/>
        </w:rPr>
      </w:pPr>
      <w:r w:rsidRPr="007370DC">
        <w:rPr>
          <w:rFonts w:ascii="Georgia" w:eastAsia="Times New Roman" w:hAnsi="Georgia" w:cs="Segoe UI"/>
        </w:rPr>
        <w:t> </w:t>
      </w:r>
    </w:p>
    <w:p w14:paraId="3DB7D4E7" w14:textId="77777777" w:rsidR="00FE3B9F" w:rsidRPr="007370DC" w:rsidRDefault="00FE3B9F" w:rsidP="007A5136">
      <w:pPr>
        <w:numPr>
          <w:ilvl w:val="0"/>
          <w:numId w:val="40"/>
        </w:numPr>
        <w:spacing w:after="0" w:line="240" w:lineRule="auto"/>
        <w:ind w:left="360" w:firstLine="0"/>
        <w:jc w:val="both"/>
        <w:textAlignment w:val="baseline"/>
        <w:rPr>
          <w:rFonts w:ascii="Georgia" w:eastAsia="Times New Roman" w:hAnsi="Georgia" w:cs="Segoe UI"/>
        </w:rPr>
      </w:pPr>
      <w:r w:rsidRPr="007370DC">
        <w:rPr>
          <w:rFonts w:ascii="Georgia" w:eastAsia="Times New Roman" w:hAnsi="Georgia" w:cs="Segoe UI"/>
          <w:b/>
          <w:bCs/>
        </w:rPr>
        <w:t>Additional measures</w:t>
      </w:r>
      <w:r w:rsidRPr="007370DC">
        <w:rPr>
          <w:rFonts w:ascii="Georgia" w:eastAsia="Times New Roman" w:hAnsi="Georgia" w:cs="Segoe UI"/>
        </w:rPr>
        <w:t> </w:t>
      </w:r>
    </w:p>
    <w:p w14:paraId="506F78C2" w14:textId="77777777" w:rsidR="00FE3B9F" w:rsidRPr="007370DC" w:rsidRDefault="00FE3B9F" w:rsidP="00FE3B9F">
      <w:pPr>
        <w:spacing w:after="0" w:line="240" w:lineRule="auto"/>
        <w:jc w:val="both"/>
        <w:textAlignment w:val="baseline"/>
        <w:rPr>
          <w:rFonts w:ascii="Georgia" w:eastAsia="Times New Roman" w:hAnsi="Georgia" w:cs="Segoe UI"/>
        </w:rPr>
      </w:pPr>
      <w:r w:rsidRPr="007370DC">
        <w:rPr>
          <w:rFonts w:ascii="Georgia" w:eastAsia="Times New Roman" w:hAnsi="Georgia" w:cs="Segoe UI"/>
        </w:rPr>
        <w:t>SAIPs that do not have community radios in their implementation woredas can work with other mainstream media [those that are working on Financial Transparency and Accountability (FTA) radio programs listed below, or others] to support the dissemination of information. Collaboration measures used with community radios can also be applied here – linking influential figures with the media, voicing the issues of vulnerable groups and monitoring messages. As there will be a considerable difference in terms of expenses in using the mainstream media, all activities should be done in consultation with the MA. </w:t>
      </w:r>
    </w:p>
    <w:p w14:paraId="5F789852" w14:textId="77777777" w:rsidR="00FE3B9F" w:rsidRPr="007370DC" w:rsidRDefault="00FE3B9F" w:rsidP="00FE3B9F">
      <w:pPr>
        <w:spacing w:after="0" w:line="240" w:lineRule="auto"/>
        <w:jc w:val="both"/>
        <w:textAlignment w:val="baseline"/>
        <w:rPr>
          <w:rFonts w:ascii="Segoe UI" w:eastAsia="Times New Roman" w:hAnsi="Segoe UI" w:cs="Segoe UI"/>
          <w:sz w:val="18"/>
          <w:szCs w:val="18"/>
        </w:rPr>
      </w:pPr>
    </w:p>
    <w:p w14:paraId="441DB8CD" w14:textId="77777777" w:rsidR="00301C77" w:rsidRDefault="00FE3B9F" w:rsidP="00FE3B9F">
      <w:pPr>
        <w:spacing w:after="0" w:line="240" w:lineRule="auto"/>
        <w:jc w:val="both"/>
        <w:textAlignment w:val="baseline"/>
        <w:rPr>
          <w:rFonts w:ascii="Georgia" w:eastAsia="Times New Roman" w:hAnsi="Georgia" w:cs="Segoe UI"/>
        </w:rPr>
      </w:pPr>
      <w:r w:rsidRPr="007370DC">
        <w:rPr>
          <w:rFonts w:ascii="Georgia" w:eastAsia="Times New Roman" w:hAnsi="Georgia" w:cs="Segoe UI"/>
        </w:rPr>
        <w:t>In addition, SAIPs can engage in providing information on prevention measures in accessible format, e.g., print-outs to deaf persons in rural areas. The information should use clear, simple and local language. The distribution can be made </w:t>
      </w:r>
      <w:r w:rsidRPr="007370DC">
        <w:rPr>
          <w:rFonts w:ascii="Georgia" w:eastAsia="Times New Roman" w:hAnsi="Georgia" w:cs="Segoe UI"/>
          <w:shd w:val="clear" w:color="auto" w:fill="FFFFFF"/>
        </w:rPr>
        <w:t>through associations that SAIPs have identified through their social and institutional mapping exercises. Similar exercises can help to identify </w:t>
      </w:r>
      <w:proofErr w:type="spellStart"/>
      <w:r w:rsidRPr="007370DC">
        <w:rPr>
          <w:rFonts w:ascii="Georgia" w:eastAsia="Times New Roman" w:hAnsi="Georgia" w:cs="Segoe UI"/>
          <w:shd w:val="clear" w:color="auto" w:fill="FFFFFF"/>
        </w:rPr>
        <w:t>i</w:t>
      </w:r>
      <w:r w:rsidRPr="007370DC">
        <w:rPr>
          <w:rFonts w:ascii="Georgia" w:eastAsia="Times New Roman" w:hAnsi="Georgia" w:cs="Segoe UI"/>
        </w:rPr>
        <w:t>dirs</w:t>
      </w:r>
      <w:proofErr w:type="spellEnd"/>
      <w:r w:rsidRPr="007370DC">
        <w:rPr>
          <w:rFonts w:ascii="Georgia" w:eastAsia="Times New Roman" w:hAnsi="Georgia" w:cs="Segoe UI"/>
        </w:rPr>
        <w:t> which can play a role in denouncing risky behaviors, such as gathering of large groups at mourning ceremonies and other social activities that bring people together in groups. Partners can help these </w:t>
      </w:r>
      <w:proofErr w:type="spellStart"/>
      <w:r w:rsidRPr="007370DC">
        <w:rPr>
          <w:rFonts w:ascii="Georgia" w:eastAsia="Times New Roman" w:hAnsi="Georgia" w:cs="Segoe UI"/>
        </w:rPr>
        <w:t>idirs</w:t>
      </w:r>
      <w:proofErr w:type="spellEnd"/>
      <w:r w:rsidRPr="007370DC">
        <w:rPr>
          <w:rFonts w:ascii="Georgia" w:eastAsia="Times New Roman" w:hAnsi="Georgia" w:cs="Segoe UI"/>
        </w:rPr>
        <w:t> in having clear strategies to mitigate the impact of the pandemic on the community.</w:t>
      </w:r>
      <w:r w:rsidRPr="007370DC">
        <w:rPr>
          <w:rFonts w:ascii="Times New Roman" w:eastAsia="Times New Roman" w:hAnsi="Times New Roman" w:cs="Times New Roman"/>
        </w:rPr>
        <w:t> </w:t>
      </w:r>
      <w:r w:rsidRPr="007370DC">
        <w:rPr>
          <w:rFonts w:ascii="Georgia" w:eastAsia="Times New Roman" w:hAnsi="Georgia" w:cs="Georgia"/>
        </w:rPr>
        <w:t> </w:t>
      </w:r>
      <w:proofErr w:type="spellStart"/>
      <w:r w:rsidRPr="007370DC">
        <w:rPr>
          <w:rFonts w:ascii="Georgia" w:eastAsia="Times New Roman" w:hAnsi="Georgia" w:cs="Segoe UI"/>
        </w:rPr>
        <w:t>Idirs</w:t>
      </w:r>
      <w:proofErr w:type="spellEnd"/>
      <w:r w:rsidRPr="007370DC">
        <w:rPr>
          <w:rFonts w:ascii="Georgia" w:eastAsia="Times New Roman" w:hAnsi="Georgia" w:cs="Georgia"/>
        </w:rPr>
        <w:t> </w:t>
      </w:r>
      <w:r w:rsidRPr="007370DC">
        <w:rPr>
          <w:rFonts w:ascii="Georgia" w:eastAsia="Times New Roman" w:hAnsi="Georgia" w:cs="Segoe UI"/>
        </w:rPr>
        <w:t xml:space="preserve">should be lobbied to pass practical guidance to their members </w:t>
      </w:r>
    </w:p>
    <w:p w14:paraId="30786692" w14:textId="3C25EBCB"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rPr>
        <w:t>to avoid any risky behavior,</w:t>
      </w:r>
      <w:r w:rsidRPr="007370DC">
        <w:rPr>
          <w:rFonts w:ascii="Times New Roman" w:eastAsia="Times New Roman" w:hAnsi="Times New Roman" w:cs="Times New Roman"/>
        </w:rPr>
        <w:t> </w:t>
      </w:r>
      <w:r w:rsidRPr="007370DC">
        <w:rPr>
          <w:rFonts w:ascii="Georgia" w:eastAsia="Times New Roman" w:hAnsi="Georgia" w:cs="Segoe UI"/>
        </w:rPr>
        <w:t>support those who are economically poor</w:t>
      </w:r>
      <w:r w:rsidRPr="007370DC">
        <w:rPr>
          <w:rFonts w:ascii="Times New Roman" w:eastAsia="Times New Roman" w:hAnsi="Times New Roman" w:cs="Times New Roman"/>
        </w:rPr>
        <w:t> </w:t>
      </w:r>
      <w:r w:rsidRPr="007370DC">
        <w:rPr>
          <w:rFonts w:ascii="Georgia" w:eastAsia="Times New Roman" w:hAnsi="Georgia" w:cs="Segoe UI"/>
        </w:rPr>
        <w:t>in times of</w:t>
      </w:r>
      <w:r w:rsidRPr="007370DC">
        <w:rPr>
          <w:rFonts w:ascii="Georgia" w:eastAsia="Times New Roman" w:hAnsi="Georgia" w:cs="Georgia"/>
        </w:rPr>
        <w:t> </w:t>
      </w:r>
      <w:r w:rsidRPr="007370DC">
        <w:rPr>
          <w:rFonts w:ascii="Georgia" w:eastAsia="Times New Roman" w:hAnsi="Georgia" w:cs="Segoe UI"/>
        </w:rPr>
        <w:t>potential</w:t>
      </w:r>
      <w:r w:rsidRPr="007370DC">
        <w:rPr>
          <w:rFonts w:ascii="Georgia" w:eastAsia="Times New Roman" w:hAnsi="Georgia" w:cs="Georgia"/>
        </w:rPr>
        <w:t> </w:t>
      </w:r>
      <w:r w:rsidRPr="007370DC">
        <w:rPr>
          <w:rFonts w:ascii="Georgia" w:eastAsia="Times New Roman" w:hAnsi="Georgia" w:cs="Segoe UI"/>
        </w:rPr>
        <w:t>lockdowns</w:t>
      </w:r>
      <w:r w:rsidRPr="007370DC">
        <w:rPr>
          <w:rFonts w:ascii="Georgia" w:eastAsia="Times New Roman" w:hAnsi="Georgia" w:cs="Georgia"/>
        </w:rPr>
        <w:t> </w:t>
      </w:r>
      <w:r w:rsidRPr="007370DC">
        <w:rPr>
          <w:rFonts w:ascii="Georgia" w:eastAsia="Times New Roman" w:hAnsi="Georgia" w:cs="Segoe UI"/>
        </w:rPr>
        <w:t>(for instance,</w:t>
      </w:r>
      <w:r w:rsidRPr="007370DC">
        <w:rPr>
          <w:rFonts w:ascii="Georgia" w:eastAsia="Times New Roman" w:hAnsi="Georgia" w:cs="Georgia"/>
        </w:rPr>
        <w:t> </w:t>
      </w:r>
      <w:r w:rsidRPr="007370DC">
        <w:rPr>
          <w:rFonts w:ascii="Georgia" w:eastAsia="Times New Roman" w:hAnsi="Georgia" w:cs="Segoe UI"/>
        </w:rPr>
        <w:t>support the meal sharing scheme announced by the Prime Minister), promote social cohesion when families are affected and address stigma around the disease.</w:t>
      </w:r>
      <w:r w:rsidRPr="007370DC">
        <w:rPr>
          <w:rFonts w:ascii="Times New Roman" w:eastAsia="Times New Roman" w:hAnsi="Times New Roman" w:cs="Times New Roman"/>
        </w:rPr>
        <w:t> </w:t>
      </w:r>
      <w:r w:rsidRPr="007370DC">
        <w:rPr>
          <w:rFonts w:ascii="Georgia" w:eastAsia="Times New Roman" w:hAnsi="Georgia" w:cs="Segoe UI"/>
        </w:rPr>
        <w:t xml:space="preserve"> Woreda SACs can play an instrumental role in linking SAIPs media activities with these locally embedded community organizations,</w:t>
      </w:r>
      <w:r w:rsidRPr="007370DC">
        <w:rPr>
          <w:rFonts w:ascii="Georgia" w:eastAsia="Times New Roman" w:hAnsi="Georgia" w:cs="Georgia"/>
        </w:rPr>
        <w:t> </w:t>
      </w:r>
      <w:proofErr w:type="spellStart"/>
      <w:proofErr w:type="gramStart"/>
      <w:r w:rsidRPr="007370DC">
        <w:rPr>
          <w:rFonts w:ascii="Georgia" w:eastAsia="Times New Roman" w:hAnsi="Georgia" w:cs="Segoe UI"/>
        </w:rPr>
        <w:t>idirs</w:t>
      </w:r>
      <w:proofErr w:type="spellEnd"/>
      <w:r w:rsidRPr="007370DC">
        <w:rPr>
          <w:rFonts w:ascii="Georgia" w:eastAsia="Times New Roman" w:hAnsi="Georgia" w:cs="Georgia"/>
        </w:rPr>
        <w:t> </w:t>
      </w:r>
      <w:r w:rsidRPr="007370DC">
        <w:rPr>
          <w:rFonts w:ascii="Georgia" w:eastAsia="Times New Roman" w:hAnsi="Georgia" w:cs="Segoe UI"/>
        </w:rPr>
        <w:t>in particular</w:t>
      </w:r>
      <w:proofErr w:type="gramEnd"/>
      <w:r w:rsidRPr="007370DC">
        <w:rPr>
          <w:rFonts w:ascii="Georgia" w:eastAsia="Times New Roman" w:hAnsi="Georgia" w:cs="Segoe UI"/>
        </w:rPr>
        <w:t>.</w:t>
      </w:r>
      <w:r w:rsidRPr="007370DC">
        <w:rPr>
          <w:rFonts w:ascii="Georgia" w:eastAsia="Times New Roman" w:hAnsi="Georgia" w:cs="Georgia"/>
        </w:rPr>
        <w:t> </w:t>
      </w:r>
      <w:r w:rsidRPr="007370DC">
        <w:rPr>
          <w:rFonts w:ascii="Georgia" w:eastAsia="Times New Roman" w:hAnsi="Georgia" w:cs="Segoe UI"/>
        </w:rPr>
        <w:t> </w:t>
      </w:r>
    </w:p>
    <w:p w14:paraId="1603AE48" w14:textId="77777777" w:rsidR="00FE3B9F" w:rsidRPr="007370DC" w:rsidRDefault="00FE3B9F" w:rsidP="00FE3B9F">
      <w:pPr>
        <w:spacing w:after="0" w:line="240" w:lineRule="auto"/>
        <w:ind w:right="210"/>
        <w:jc w:val="both"/>
        <w:textAlignment w:val="baseline"/>
        <w:rPr>
          <w:rFonts w:ascii="Segoe UI" w:eastAsia="Times New Roman" w:hAnsi="Segoe UI" w:cs="Segoe UI"/>
          <w:sz w:val="18"/>
          <w:szCs w:val="18"/>
        </w:rPr>
      </w:pPr>
      <w:r w:rsidRPr="007370DC">
        <w:rPr>
          <w:rFonts w:ascii="Georgia" w:eastAsia="Times New Roman" w:hAnsi="Georgia" w:cs="Segoe UI"/>
        </w:rPr>
        <w:t> </w:t>
      </w:r>
    </w:p>
    <w:p w14:paraId="2641BF53" w14:textId="77777777" w:rsidR="00FE3B9F" w:rsidRPr="007370DC" w:rsidRDefault="00FE3B9F" w:rsidP="00FE3B9F">
      <w:pPr>
        <w:spacing w:after="0" w:line="240" w:lineRule="auto"/>
        <w:ind w:right="210"/>
        <w:jc w:val="both"/>
        <w:textAlignment w:val="baseline"/>
        <w:rPr>
          <w:rFonts w:ascii="Segoe UI" w:eastAsia="Times New Roman" w:hAnsi="Segoe UI" w:cs="Segoe UI"/>
          <w:sz w:val="18"/>
          <w:szCs w:val="18"/>
        </w:rPr>
      </w:pPr>
      <w:r w:rsidRPr="007370DC">
        <w:rPr>
          <w:rFonts w:ascii="Georgia" w:eastAsia="Times New Roman" w:hAnsi="Georgia" w:cs="Segoe UI"/>
        </w:rPr>
        <w:t>It is also important to address vulnerable people that may not have access to radio or TV. SAIPs can use creative means like using motorcycles equipped with speakers to disseminate messages.  </w:t>
      </w:r>
    </w:p>
    <w:p w14:paraId="44DBCB2D" w14:textId="77777777" w:rsidR="004633C3" w:rsidRDefault="004633C3" w:rsidP="00FE3B9F">
      <w:pPr>
        <w:spacing w:after="0" w:line="240" w:lineRule="auto"/>
        <w:jc w:val="both"/>
        <w:textAlignment w:val="baseline"/>
        <w:rPr>
          <w:rFonts w:ascii="Georgia" w:eastAsia="Times New Roman" w:hAnsi="Georgia" w:cs="Segoe UI"/>
        </w:rPr>
      </w:pPr>
    </w:p>
    <w:p w14:paraId="43558B59" w14:textId="1416AC47" w:rsidR="00FE3B9F" w:rsidRPr="007370DC" w:rsidRDefault="00FE3B9F" w:rsidP="00FE3B9F">
      <w:pPr>
        <w:spacing w:after="0" w:line="240" w:lineRule="auto"/>
        <w:jc w:val="both"/>
        <w:textAlignment w:val="baseline"/>
        <w:rPr>
          <w:rFonts w:ascii="Segoe UI" w:eastAsia="Times New Roman" w:hAnsi="Segoe UI" w:cs="Segoe UI"/>
          <w:sz w:val="18"/>
          <w:szCs w:val="18"/>
        </w:rPr>
      </w:pPr>
      <w:r w:rsidRPr="007370DC">
        <w:rPr>
          <w:rFonts w:ascii="Georgia" w:eastAsia="Times New Roman" w:hAnsi="Georgia" w:cs="Segoe UI"/>
        </w:rPr>
        <w:t>Partners can propose other creative ideas to address the current situation, with the exception of providing commodity support (soap, hand sanitation products, etc.) to communities. All proposed activities should be done in coordination and consultation with local (health) authorities and be based on national instructions and guidelines.  Planned activities are subject to approval by the MA.  </w:t>
      </w:r>
    </w:p>
    <w:p w14:paraId="252DB2DC" w14:textId="77777777" w:rsidR="004633C3" w:rsidRDefault="004633C3" w:rsidP="00FE3B9F">
      <w:pPr>
        <w:spacing w:after="0" w:line="240" w:lineRule="auto"/>
        <w:jc w:val="both"/>
        <w:textAlignment w:val="baseline"/>
        <w:rPr>
          <w:rFonts w:ascii="Georgia" w:eastAsia="Times New Roman" w:hAnsi="Georgia" w:cs="Segoe UI"/>
        </w:rPr>
      </w:pPr>
    </w:p>
    <w:p w14:paraId="43CFB803" w14:textId="3F0E5DB5" w:rsidR="00FE3B9F" w:rsidRPr="007370DC" w:rsidRDefault="00FE3B9F" w:rsidP="00FE3B9F">
      <w:pPr>
        <w:spacing w:after="0" w:line="240" w:lineRule="auto"/>
        <w:jc w:val="both"/>
        <w:textAlignment w:val="baseline"/>
        <w:rPr>
          <w:rFonts w:ascii="Georgia" w:eastAsia="Times New Roman" w:hAnsi="Georgia" w:cs="Segoe UI"/>
        </w:rPr>
      </w:pPr>
      <w:r w:rsidRPr="007370DC">
        <w:rPr>
          <w:rFonts w:ascii="Georgia" w:eastAsia="Times New Roman" w:hAnsi="Georgia" w:cs="Segoe UI"/>
        </w:rPr>
        <w:t>The MA urges all SAIPs to take into consideration the safety measures being issued by the government in all their engagements.  </w:t>
      </w:r>
    </w:p>
    <w:p w14:paraId="12D32D66" w14:textId="77777777" w:rsidR="00FE3B9F" w:rsidRPr="007370DC" w:rsidRDefault="00FE3B9F" w:rsidP="00FE3B9F">
      <w:pPr>
        <w:spacing w:after="0" w:line="240" w:lineRule="auto"/>
        <w:jc w:val="both"/>
        <w:textAlignment w:val="baseline"/>
        <w:rPr>
          <w:rFonts w:ascii="Georgia" w:eastAsia="Times New Roman" w:hAnsi="Georgia" w:cs="Segoe UI"/>
        </w:rPr>
      </w:pPr>
    </w:p>
    <w:p w14:paraId="4A816185" w14:textId="77777777" w:rsidR="00FE3B9F" w:rsidRPr="007370DC" w:rsidRDefault="00FE3B9F" w:rsidP="00FE3B9F">
      <w:pPr>
        <w:spacing w:after="0" w:line="240" w:lineRule="auto"/>
        <w:jc w:val="both"/>
        <w:textAlignment w:val="baseline"/>
        <w:rPr>
          <w:rFonts w:ascii="Georgia" w:eastAsia="Times New Roman" w:hAnsi="Georgia" w:cs="Segoe UI"/>
        </w:rPr>
      </w:pPr>
    </w:p>
    <w:p w14:paraId="6086FF62" w14:textId="77777777" w:rsidR="00FE3B9F" w:rsidRPr="007370DC" w:rsidRDefault="00FE3B9F" w:rsidP="00FE3B9F">
      <w:pPr>
        <w:spacing w:after="0" w:line="240" w:lineRule="auto"/>
        <w:jc w:val="both"/>
        <w:textAlignment w:val="baseline"/>
        <w:rPr>
          <w:rFonts w:ascii="Georgia" w:eastAsia="Times New Roman" w:hAnsi="Georgia" w:cs="Segoe UI"/>
        </w:rPr>
      </w:pPr>
    </w:p>
    <w:p w14:paraId="36004B2A" w14:textId="0BBB9C7D" w:rsidR="0098254B" w:rsidRDefault="0098254B">
      <w:pPr>
        <w:rPr>
          <w:rFonts w:ascii="Georgia" w:eastAsia="Times New Roman" w:hAnsi="Georgia" w:cs="Segoe UI"/>
        </w:rPr>
      </w:pPr>
      <w:r>
        <w:rPr>
          <w:rFonts w:ascii="Georgia" w:eastAsia="Times New Roman" w:hAnsi="Georgia" w:cs="Segoe UI"/>
        </w:rPr>
        <w:lastRenderedPageBreak/>
        <w:br w:type="page"/>
      </w:r>
    </w:p>
    <w:p w14:paraId="1C68E44C" w14:textId="6D60BA6D" w:rsidR="0098254B" w:rsidRPr="007370DC" w:rsidRDefault="0098254B" w:rsidP="0098254B">
      <w:pPr>
        <w:pStyle w:val="Heading1"/>
      </w:pPr>
      <w:bookmarkStart w:id="42" w:name="_Toc40634848"/>
      <w:r>
        <w:lastRenderedPageBreak/>
        <w:t>Annex 3</w:t>
      </w:r>
      <w:r w:rsidRPr="007370DC">
        <w:t xml:space="preserve"> </w:t>
      </w:r>
      <w:r>
        <w:t>–</w:t>
      </w:r>
      <w:r w:rsidRPr="007370DC">
        <w:t xml:space="preserve"> </w:t>
      </w:r>
      <w:r>
        <w:t>Engagement Guidelines for</w:t>
      </w:r>
      <w:r w:rsidRPr="007370DC">
        <w:t xml:space="preserve"> Community Radios</w:t>
      </w:r>
      <w:bookmarkEnd w:id="42"/>
      <w:r w:rsidRPr="007370DC">
        <w:t> </w:t>
      </w:r>
    </w:p>
    <w:p w14:paraId="7F0AFE90" w14:textId="77777777" w:rsidR="0098254B" w:rsidRPr="007370DC" w:rsidRDefault="0098254B" w:rsidP="0098254B">
      <w:pPr>
        <w:spacing w:line="240" w:lineRule="auto"/>
        <w:jc w:val="both"/>
        <w:rPr>
          <w:rFonts w:ascii="Georgia" w:hAnsi="Georgia"/>
        </w:rPr>
      </w:pPr>
    </w:p>
    <w:p w14:paraId="63D4DB0A" w14:textId="77777777" w:rsidR="0098254B" w:rsidRDefault="0098254B" w:rsidP="0098254B">
      <w:pPr>
        <w:spacing w:after="0" w:line="240" w:lineRule="auto"/>
        <w:ind w:left="-1440"/>
        <w:jc w:val="both"/>
        <w:textAlignment w:val="baseline"/>
        <w:rPr>
          <w:rFonts w:ascii="Georgia" w:eastAsia="Times New Roman" w:hAnsi="Georgia" w:cs="Segoe UI"/>
        </w:rPr>
      </w:pPr>
      <w:r>
        <w:rPr>
          <w:noProof/>
        </w:rPr>
        <w:drawing>
          <wp:inline distT="0" distB="0" distL="0" distR="0" wp14:anchorId="299804A0" wp14:editId="07F30044">
            <wp:extent cx="7941330" cy="5524498"/>
            <wp:effectExtent l="0" t="0" r="2540" b="0"/>
            <wp:docPr id="13342374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1">
                      <a:extLst>
                        <a:ext uri="{28A0092B-C50C-407E-A947-70E740481C1C}">
                          <a14:useLocalDpi xmlns:a14="http://schemas.microsoft.com/office/drawing/2010/main" val="0"/>
                        </a:ext>
                      </a:extLst>
                    </a:blip>
                    <a:stretch>
                      <a:fillRect/>
                    </a:stretch>
                  </pic:blipFill>
                  <pic:spPr>
                    <a:xfrm>
                      <a:off x="0" y="0"/>
                      <a:ext cx="7941330" cy="5524498"/>
                    </a:xfrm>
                    <a:prstGeom prst="rect">
                      <a:avLst/>
                    </a:prstGeom>
                  </pic:spPr>
                </pic:pic>
              </a:graphicData>
            </a:graphic>
          </wp:inline>
        </w:drawing>
      </w:r>
    </w:p>
    <w:p w14:paraId="6C8A1444" w14:textId="77777777" w:rsidR="0098254B" w:rsidRPr="00FF5C09" w:rsidRDefault="0098254B" w:rsidP="0098254B">
      <w:pPr>
        <w:spacing w:after="0" w:line="240" w:lineRule="auto"/>
        <w:ind w:left="-1440"/>
        <w:jc w:val="both"/>
        <w:textAlignment w:val="baseline"/>
        <w:rPr>
          <w:rFonts w:ascii="Segoe UI" w:eastAsia="Times New Roman" w:hAnsi="Segoe UI" w:cs="Segoe UI"/>
          <w:sz w:val="18"/>
          <w:szCs w:val="18"/>
        </w:rPr>
      </w:pPr>
      <w:r w:rsidRPr="00FF5C09">
        <w:rPr>
          <w:rFonts w:ascii="Georgia" w:eastAsia="Times New Roman" w:hAnsi="Georgia" w:cs="Segoe UI"/>
        </w:rPr>
        <w:t> </w:t>
      </w:r>
    </w:p>
    <w:p w14:paraId="083867F2" w14:textId="77777777" w:rsidR="0098254B" w:rsidRDefault="0098254B" w:rsidP="007A5136">
      <w:pPr>
        <w:numPr>
          <w:ilvl w:val="0"/>
          <w:numId w:val="41"/>
        </w:numPr>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b/>
          <w:bCs/>
        </w:rPr>
        <w:t>Introduction</w:t>
      </w:r>
      <w:r w:rsidRPr="00FF5C09">
        <w:rPr>
          <w:rFonts w:ascii="Georgia" w:eastAsia="Times New Roman" w:hAnsi="Georgia" w:cs="Segoe UI"/>
        </w:rPr>
        <w:t> </w:t>
      </w:r>
    </w:p>
    <w:p w14:paraId="76F87079" w14:textId="77777777" w:rsidR="0098254B" w:rsidRPr="00FF5C09" w:rsidRDefault="0098254B" w:rsidP="0098254B">
      <w:pPr>
        <w:spacing w:after="0" w:line="240" w:lineRule="auto"/>
        <w:ind w:left="360"/>
        <w:jc w:val="both"/>
        <w:textAlignment w:val="baseline"/>
        <w:rPr>
          <w:rFonts w:ascii="Georgia" w:eastAsia="Times New Roman" w:hAnsi="Georgia" w:cs="Segoe UI"/>
        </w:rPr>
      </w:pPr>
    </w:p>
    <w:p w14:paraId="33FFCFB0" w14:textId="3DA96353" w:rsidR="0098254B" w:rsidRDefault="0098254B" w:rsidP="0098254B">
      <w:pPr>
        <w:spacing w:after="0" w:line="240" w:lineRule="auto"/>
        <w:jc w:val="both"/>
        <w:textAlignment w:val="baseline"/>
        <w:rPr>
          <w:rFonts w:ascii="Georgia" w:eastAsia="Times New Roman" w:hAnsi="Georgia" w:cs="Segoe UI"/>
        </w:rPr>
        <w:sectPr w:rsidR="0098254B" w:rsidSect="007A5136">
          <w:footerReference w:type="default" r:id="rId32"/>
          <w:pgSz w:w="12240" w:h="15840"/>
          <w:pgMar w:top="1440" w:right="1440" w:bottom="1440" w:left="1440" w:header="720" w:footer="720" w:gutter="0"/>
          <w:cols w:space="720"/>
          <w:titlePg/>
          <w:docGrid w:linePitch="360"/>
        </w:sectPr>
      </w:pPr>
      <w:r w:rsidRPr="00FF5C09">
        <w:rPr>
          <w:rFonts w:ascii="Georgia" w:eastAsia="Times New Roman" w:hAnsi="Georgia" w:cs="Segoe UI"/>
        </w:rPr>
        <w:t>The current COVID-19 outbreak is a global crisis and requires the involvement of all stakeholders to be addressed. In light of this, the Ethiopia Social Accountability Program Management Agency (ESAP/MA) will work with the objective of supporting the national effort on the fight against COVID-19 using SA structures at local level. Transparency, facts and accountability, particularly in terms of communicating COVID related information, remain crucial to protect the public’s health. Through its current engagement with community radios</w:t>
      </w:r>
      <w:r w:rsidR="00B6431C">
        <w:rPr>
          <w:rFonts w:ascii="Georgia" w:eastAsia="Times New Roman" w:hAnsi="Georgia" w:cs="Segoe UI"/>
        </w:rPr>
        <w:t xml:space="preserve"> (CRs)</w:t>
      </w:r>
      <w:r w:rsidRPr="00FF5C09">
        <w:rPr>
          <w:rFonts w:ascii="Georgia" w:eastAsia="Times New Roman" w:hAnsi="Georgia" w:cs="Segoe UI"/>
        </w:rPr>
        <w:t xml:space="preserve">, the MA can support the flow of factual information on local government decisions by supporting these outlets that reach the most underserved communities in the regions. These stations potentially also serve as a platform for voicing citizens’ questions and concerns to the government related to the issue (current practice shows that community radios are broadcasting </w:t>
      </w:r>
    </w:p>
    <w:p w14:paraId="77CF64FB" w14:textId="579900B5" w:rsidR="0098254B" w:rsidRDefault="0098254B" w:rsidP="0098254B">
      <w:pPr>
        <w:spacing w:after="0" w:line="240" w:lineRule="auto"/>
        <w:jc w:val="both"/>
        <w:textAlignment w:val="baseline"/>
        <w:rPr>
          <w:rFonts w:ascii="Georgia" w:eastAsia="Times New Roman" w:hAnsi="Georgia" w:cs="Segoe UI"/>
        </w:rPr>
      </w:pPr>
      <w:r w:rsidRPr="00FF5C09">
        <w:rPr>
          <w:rFonts w:ascii="Georgia" w:eastAsia="Times New Roman" w:hAnsi="Georgia" w:cs="Segoe UI"/>
        </w:rPr>
        <w:lastRenderedPageBreak/>
        <w:t>phone call queries from the community). This document proposes guidelines on the collaboration of </w:t>
      </w:r>
      <w:r w:rsidR="00B6431C">
        <w:rPr>
          <w:rFonts w:ascii="Georgia" w:eastAsia="Times New Roman" w:hAnsi="Georgia" w:cs="Segoe UI"/>
        </w:rPr>
        <w:t>CRs</w:t>
      </w:r>
      <w:r w:rsidRPr="00FF5C09">
        <w:rPr>
          <w:rFonts w:ascii="Georgia" w:eastAsia="Times New Roman" w:hAnsi="Georgia" w:cs="Segoe UI"/>
        </w:rPr>
        <w:t xml:space="preserve"> and Social Accountability Implementing Partners (SAIPs) to disseminate locally relevant information to the public.  This is a living document and the MA will monitor the situation on an ongoing basis providing updates on the document as warranted by the evolving situation around COVID-19.  </w:t>
      </w:r>
    </w:p>
    <w:p w14:paraId="6A61ED6A" w14:textId="77777777" w:rsidR="0098254B" w:rsidRDefault="0098254B" w:rsidP="0098254B">
      <w:pPr>
        <w:spacing w:after="0" w:line="240" w:lineRule="auto"/>
        <w:jc w:val="both"/>
        <w:textAlignment w:val="baseline"/>
        <w:rPr>
          <w:rFonts w:ascii="Georgia" w:eastAsia="Times New Roman" w:hAnsi="Georgia" w:cs="Segoe UI"/>
        </w:rPr>
      </w:pPr>
    </w:p>
    <w:p w14:paraId="49DDDBA4" w14:textId="0EFB953C" w:rsidR="0098254B" w:rsidRDefault="0098254B" w:rsidP="0098254B">
      <w:pPr>
        <w:spacing w:after="0" w:line="240" w:lineRule="auto"/>
        <w:jc w:val="both"/>
        <w:textAlignment w:val="baseline"/>
        <w:rPr>
          <w:rFonts w:ascii="Georgia" w:eastAsia="Times New Roman" w:hAnsi="Georgia" w:cs="Segoe UI"/>
          <w:b/>
          <w:bCs/>
        </w:rPr>
      </w:pPr>
      <w:r w:rsidRPr="00FF5C09">
        <w:rPr>
          <w:rFonts w:ascii="Georgia" w:eastAsia="Times New Roman" w:hAnsi="Georgia" w:cs="Segoe UI"/>
        </w:rPr>
        <w:t xml:space="preserve">The ESAP MA trained 23 journalists from 15 </w:t>
      </w:r>
      <w:r w:rsidR="00B6431C">
        <w:rPr>
          <w:rFonts w:ascii="Georgia" w:eastAsia="Times New Roman" w:hAnsi="Georgia" w:cs="Segoe UI"/>
        </w:rPr>
        <w:t>CRs</w:t>
      </w:r>
      <w:r w:rsidRPr="00FF5C09">
        <w:rPr>
          <w:rFonts w:ascii="Georgia" w:eastAsia="Times New Roman" w:hAnsi="Georgia" w:cs="Segoe UI"/>
        </w:rPr>
        <w:t xml:space="preserve"> and 7 FTA sponsored radio/TV programs from Amhara, Afar, SNNPR, Benishangul, Harari, Oromia, Tigray and Dire </w:t>
      </w:r>
      <w:proofErr w:type="spellStart"/>
      <w:r w:rsidRPr="00FF5C09">
        <w:rPr>
          <w:rFonts w:ascii="Georgia" w:eastAsia="Times New Roman" w:hAnsi="Georgia" w:cs="Segoe UI"/>
        </w:rPr>
        <w:t>Dawa</w:t>
      </w:r>
      <w:proofErr w:type="spellEnd"/>
      <w:r w:rsidRPr="00FF5C09">
        <w:rPr>
          <w:rFonts w:ascii="Georgia" w:eastAsia="Times New Roman" w:hAnsi="Georgia" w:cs="Segoe UI"/>
        </w:rPr>
        <w:t xml:space="preserve"> in December, 2019. The media outlets were selected based on broadcast r</w:t>
      </w:r>
      <w:r>
        <w:rPr>
          <w:rFonts w:ascii="Georgia" w:eastAsia="Times New Roman" w:hAnsi="Georgia" w:cs="Segoe UI"/>
        </w:rPr>
        <w:t>each to ESAP targeted woredas. </w:t>
      </w:r>
      <w:r w:rsidRPr="0033224C">
        <w:rPr>
          <w:rFonts w:ascii="Georgia" w:eastAsia="Times New Roman" w:hAnsi="Georgia" w:cs="Segoe UI"/>
        </w:rPr>
        <w:t xml:space="preserve">See the list of trained </w:t>
      </w:r>
      <w:r w:rsidR="00B6431C">
        <w:rPr>
          <w:rFonts w:ascii="Georgia" w:eastAsia="Times New Roman" w:hAnsi="Georgia" w:cs="Segoe UI"/>
        </w:rPr>
        <w:t>CRs</w:t>
      </w:r>
      <w:r w:rsidRPr="0033224C">
        <w:rPr>
          <w:rFonts w:ascii="Georgia" w:eastAsia="Times New Roman" w:hAnsi="Georgia" w:cs="Segoe UI"/>
        </w:rPr>
        <w:t xml:space="preserve"> </w:t>
      </w:r>
      <w:r>
        <w:rPr>
          <w:rFonts w:ascii="Georgia" w:eastAsia="Times New Roman" w:hAnsi="Georgia" w:cs="Segoe UI"/>
        </w:rPr>
        <w:t>and their geographical reach (Annex 1)</w:t>
      </w:r>
      <w:r w:rsidRPr="008810E5">
        <w:rPr>
          <w:rFonts w:ascii="Georgia" w:eastAsia="Times New Roman" w:hAnsi="Georgia" w:cs="Segoe UI"/>
        </w:rPr>
        <w:t>.</w:t>
      </w:r>
      <w:r w:rsidRPr="0033224C">
        <w:rPr>
          <w:rFonts w:ascii="Georgia" w:eastAsia="Times New Roman" w:hAnsi="Georgia" w:cs="Segoe UI"/>
        </w:rPr>
        <w:t> </w:t>
      </w:r>
      <w:r w:rsidRPr="00FF5C09">
        <w:rPr>
          <w:rFonts w:ascii="Georgia" w:eastAsia="Times New Roman" w:hAnsi="Georgia" w:cs="Segoe UI"/>
          <w:b/>
          <w:bCs/>
        </w:rPr>
        <w:t> </w:t>
      </w:r>
    </w:p>
    <w:p w14:paraId="5F3FFE24" w14:textId="77777777" w:rsidR="0098254B" w:rsidRDefault="0098254B" w:rsidP="0098254B">
      <w:pPr>
        <w:spacing w:after="0" w:line="240" w:lineRule="auto"/>
        <w:jc w:val="both"/>
        <w:textAlignment w:val="baseline"/>
        <w:rPr>
          <w:rFonts w:ascii="Georgia" w:eastAsia="Times New Roman" w:hAnsi="Georgia" w:cs="Segoe UI"/>
          <w:b/>
          <w:bCs/>
        </w:rPr>
      </w:pPr>
    </w:p>
    <w:p w14:paraId="35058392" w14:textId="4EEF36CD" w:rsidR="0098254B" w:rsidRPr="00FF5C09" w:rsidRDefault="0098254B" w:rsidP="0098254B">
      <w:pPr>
        <w:spacing w:after="0" w:line="240" w:lineRule="auto"/>
        <w:jc w:val="both"/>
        <w:textAlignment w:val="baseline"/>
        <w:rPr>
          <w:rFonts w:ascii="Segoe UI" w:eastAsia="Times New Roman" w:hAnsi="Segoe UI" w:cs="Segoe UI"/>
          <w:sz w:val="18"/>
          <w:szCs w:val="18"/>
        </w:rPr>
      </w:pPr>
      <w:r w:rsidRPr="00FF5C09">
        <w:rPr>
          <w:rFonts w:ascii="Georgia" w:eastAsia="Times New Roman" w:hAnsi="Georgia" w:cs="Segoe UI"/>
        </w:rPr>
        <w:t xml:space="preserve">Most </w:t>
      </w:r>
      <w:r w:rsidR="00B6431C">
        <w:rPr>
          <w:rFonts w:ascii="Georgia" w:eastAsia="Times New Roman" w:hAnsi="Georgia" w:cs="Segoe UI"/>
        </w:rPr>
        <w:t>CRs</w:t>
      </w:r>
      <w:r w:rsidRPr="00FF5C09">
        <w:rPr>
          <w:rFonts w:ascii="Georgia" w:eastAsia="Times New Roman" w:hAnsi="Georgia" w:cs="Segoe UI"/>
        </w:rPr>
        <w:t xml:space="preserve"> have continued daily broadcasts and are disseminating messages about COVID-19 in local languages in the form of news, drama, phone-in discussions and public service announcements. However, the functions of these radios, which are usually run by volunteers, are under strain. Some of the challenges they are facing are: </w:t>
      </w:r>
    </w:p>
    <w:p w14:paraId="2F953F5F" w14:textId="77777777" w:rsidR="0098254B" w:rsidRPr="00FF5C09" w:rsidRDefault="0098254B" w:rsidP="007A5136">
      <w:pPr>
        <w:numPr>
          <w:ilvl w:val="0"/>
          <w:numId w:val="42"/>
        </w:numPr>
        <w:spacing w:after="0" w:line="240" w:lineRule="auto"/>
        <w:jc w:val="both"/>
        <w:textAlignment w:val="baseline"/>
        <w:rPr>
          <w:rFonts w:ascii="Georgia" w:eastAsia="Times New Roman" w:hAnsi="Georgia" w:cs="Segoe UI"/>
        </w:rPr>
      </w:pPr>
      <w:r w:rsidRPr="00FF5C09">
        <w:rPr>
          <w:rFonts w:ascii="Georgia" w:eastAsia="Times New Roman" w:hAnsi="Georgia" w:cs="Segoe UI"/>
        </w:rPr>
        <w:t>Transport issues to move around to conduct interviews and attend press briefings by local health authorities </w:t>
      </w:r>
    </w:p>
    <w:p w14:paraId="0BACF65B" w14:textId="77777777" w:rsidR="0098254B" w:rsidRPr="00FF5C09" w:rsidRDefault="0098254B" w:rsidP="007A5136">
      <w:pPr>
        <w:numPr>
          <w:ilvl w:val="0"/>
          <w:numId w:val="42"/>
        </w:numPr>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rPr>
        <w:t>Airtime to conduct phone interviews </w:t>
      </w:r>
    </w:p>
    <w:p w14:paraId="0573C88B" w14:textId="77777777" w:rsidR="0098254B" w:rsidRPr="00FF5C09" w:rsidRDefault="0098254B" w:rsidP="007A5136">
      <w:pPr>
        <w:numPr>
          <w:ilvl w:val="0"/>
          <w:numId w:val="42"/>
        </w:numPr>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rPr>
        <w:t>Access to internet to get information in real time  </w:t>
      </w:r>
    </w:p>
    <w:p w14:paraId="45E13AE9" w14:textId="77777777" w:rsidR="0098254B" w:rsidRDefault="0098254B" w:rsidP="007A5136">
      <w:pPr>
        <w:numPr>
          <w:ilvl w:val="0"/>
          <w:numId w:val="42"/>
        </w:numPr>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rPr>
        <w:t>Lack of commodities like sanitizers for personal hygiene  </w:t>
      </w:r>
    </w:p>
    <w:p w14:paraId="6C9DE23F" w14:textId="77777777" w:rsidR="0098254B" w:rsidRPr="00FF5C09" w:rsidRDefault="0098254B" w:rsidP="0098254B">
      <w:pPr>
        <w:spacing w:after="0" w:line="240" w:lineRule="auto"/>
        <w:ind w:left="360"/>
        <w:jc w:val="both"/>
        <w:textAlignment w:val="baseline"/>
        <w:rPr>
          <w:rFonts w:ascii="Georgia" w:eastAsia="Times New Roman" w:hAnsi="Georgia" w:cs="Segoe UI"/>
        </w:rPr>
      </w:pPr>
    </w:p>
    <w:p w14:paraId="7FFD7069" w14:textId="7B9415E3" w:rsidR="0098254B" w:rsidRDefault="0098254B" w:rsidP="0098254B">
      <w:pPr>
        <w:spacing w:after="0" w:line="240" w:lineRule="auto"/>
        <w:jc w:val="both"/>
        <w:textAlignment w:val="baseline"/>
        <w:rPr>
          <w:rFonts w:ascii="Georgia" w:eastAsia="Times New Roman" w:hAnsi="Georgia" w:cs="Segoe UI"/>
        </w:rPr>
      </w:pPr>
      <w:r w:rsidRPr="00FF5C09">
        <w:rPr>
          <w:rFonts w:ascii="Georgia" w:eastAsia="Times New Roman" w:hAnsi="Georgia" w:cs="Segoe UI"/>
        </w:rPr>
        <w:t xml:space="preserve">The MA can provide support to </w:t>
      </w:r>
      <w:r w:rsidR="00B6431C">
        <w:rPr>
          <w:rFonts w:ascii="Georgia" w:eastAsia="Times New Roman" w:hAnsi="Georgia" w:cs="Segoe UI"/>
        </w:rPr>
        <w:t>CRs</w:t>
      </w:r>
      <w:r w:rsidRPr="00FF5C09">
        <w:rPr>
          <w:rFonts w:ascii="Georgia" w:eastAsia="Times New Roman" w:hAnsi="Georgia" w:cs="Segoe UI"/>
        </w:rPr>
        <w:t xml:space="preserve"> through SAIPs to enable them disseminating accurate and timely information to the general public. SAIPs will assess the community radios’ need for support and with the MA’s guidance, work with them in their respective woredas to follow up on spending of resources and monitoring </w:t>
      </w:r>
      <w:r>
        <w:rPr>
          <w:rFonts w:ascii="Georgia" w:eastAsia="Times New Roman" w:hAnsi="Georgia" w:cs="Segoe UI"/>
        </w:rPr>
        <w:t xml:space="preserve">of </w:t>
      </w:r>
      <w:r w:rsidRPr="00FF5C09">
        <w:rPr>
          <w:rFonts w:ascii="Georgia" w:eastAsia="Times New Roman" w:hAnsi="Georgia" w:cs="Segoe UI"/>
        </w:rPr>
        <w:t>messages. </w:t>
      </w:r>
      <w:r w:rsidR="00B6431C">
        <w:rPr>
          <w:rFonts w:ascii="Georgia" w:eastAsia="Times New Roman" w:hAnsi="Georgia" w:cs="Segoe UI"/>
        </w:rPr>
        <w:t>T</w:t>
      </w:r>
      <w:r w:rsidRPr="00FF5C09">
        <w:rPr>
          <w:rFonts w:ascii="Georgia" w:eastAsia="Times New Roman" w:hAnsi="Georgia" w:cs="Segoe UI"/>
        </w:rPr>
        <w:t>o support these activities and contribute to factual and safe reporting, the MA has developed basic guidelines on COVID-19 reporting as below. </w:t>
      </w:r>
    </w:p>
    <w:p w14:paraId="38CE7125" w14:textId="77777777" w:rsidR="0098254B" w:rsidRPr="00FF5C09" w:rsidRDefault="0098254B" w:rsidP="0098254B">
      <w:pPr>
        <w:spacing w:after="0" w:line="240" w:lineRule="auto"/>
        <w:jc w:val="both"/>
        <w:textAlignment w:val="baseline"/>
        <w:rPr>
          <w:rFonts w:ascii="Segoe UI" w:eastAsia="Times New Roman" w:hAnsi="Segoe UI" w:cs="Segoe UI"/>
          <w:sz w:val="18"/>
          <w:szCs w:val="18"/>
        </w:rPr>
      </w:pPr>
    </w:p>
    <w:p w14:paraId="62D75BCD" w14:textId="77777777" w:rsidR="0098254B" w:rsidRDefault="0098254B" w:rsidP="007A5136">
      <w:pPr>
        <w:numPr>
          <w:ilvl w:val="0"/>
          <w:numId w:val="43"/>
        </w:numPr>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b/>
          <w:bCs/>
        </w:rPr>
        <w:t>Basic recommendations on COVID-19 reporting for community radios</w:t>
      </w:r>
      <w:r w:rsidRPr="00FF5C09">
        <w:rPr>
          <w:rFonts w:ascii="Georgia" w:eastAsia="Times New Roman" w:hAnsi="Georgia" w:cs="Segoe UI"/>
        </w:rPr>
        <w:t> </w:t>
      </w:r>
    </w:p>
    <w:p w14:paraId="7AE9AC9F" w14:textId="77777777" w:rsidR="0098254B" w:rsidRPr="00FF5C09" w:rsidRDefault="0098254B" w:rsidP="0098254B">
      <w:pPr>
        <w:spacing w:after="0" w:line="240" w:lineRule="auto"/>
        <w:ind w:left="360"/>
        <w:jc w:val="both"/>
        <w:textAlignment w:val="baseline"/>
        <w:rPr>
          <w:rFonts w:ascii="Georgia" w:eastAsia="Times New Roman" w:hAnsi="Georgia" w:cs="Segoe UI"/>
          <w:sz w:val="16"/>
        </w:rPr>
      </w:pPr>
    </w:p>
    <w:p w14:paraId="71905834" w14:textId="5F92C18A" w:rsidR="0098254B" w:rsidRPr="00B6431C" w:rsidRDefault="0098254B" w:rsidP="00B6431C">
      <w:pPr>
        <w:jc w:val="both"/>
        <w:rPr>
          <w:rFonts w:ascii="Georgia" w:hAnsi="Georgia"/>
          <w:sz w:val="18"/>
          <w:szCs w:val="18"/>
        </w:rPr>
      </w:pPr>
      <w:r w:rsidRPr="00B6431C">
        <w:rPr>
          <w:rFonts w:ascii="Georgia" w:hAnsi="Georgia"/>
        </w:rPr>
        <w:t>C</w:t>
      </w:r>
      <w:r w:rsidR="00B6431C">
        <w:rPr>
          <w:rFonts w:ascii="Georgia" w:hAnsi="Georgia"/>
        </w:rPr>
        <w:t xml:space="preserve">Rs </w:t>
      </w:r>
      <w:r w:rsidRPr="00B6431C">
        <w:rPr>
          <w:rFonts w:ascii="Georgia" w:hAnsi="Georgia"/>
        </w:rPr>
        <w:t>represent an </w:t>
      </w:r>
      <w:r w:rsidR="00B6431C" w:rsidRPr="00B6431C">
        <w:rPr>
          <w:rFonts w:ascii="Georgia" w:hAnsi="Georgia"/>
        </w:rPr>
        <w:t>important</w:t>
      </w:r>
      <w:r w:rsidRPr="00B6431C">
        <w:rPr>
          <w:rFonts w:ascii="Georgia" w:hAnsi="Georgia"/>
        </w:rPr>
        <w:t xml:space="preserve"> link in building community </w:t>
      </w:r>
      <w:r w:rsidR="00B6431C" w:rsidRPr="00B6431C">
        <w:rPr>
          <w:rFonts w:ascii="Georgia" w:hAnsi="Georgia"/>
        </w:rPr>
        <w:t>a</w:t>
      </w:r>
      <w:r w:rsidRPr="00B6431C">
        <w:rPr>
          <w:rFonts w:ascii="Georgia" w:hAnsi="Georgia"/>
        </w:rPr>
        <w:t>wareness and modeling safe behaviors, including for the prevention of infectious diseases, such as COVID-19. You have the professional responsibility to combat misinformation. Your role is pronounced as you broadcast messages in local languages to communities in remote areas that otherwise would lack access to this information. Broadcasting of factual and timely information to the public is critical, especially where it concerns matters of public health. In light of the current COVID-19 outbreak, </w:t>
      </w:r>
      <w:r w:rsidR="00301C77">
        <w:rPr>
          <w:rFonts w:ascii="Georgia" w:hAnsi="Georgia"/>
        </w:rPr>
        <w:t>CRs</w:t>
      </w:r>
      <w:r w:rsidRPr="00B6431C">
        <w:rPr>
          <w:rFonts w:ascii="Georgia" w:hAnsi="Georgia"/>
        </w:rPr>
        <w:t> are, therefore, well positioned to take on this important role, while taking the following measures that result in disseminating accurate information and maintain your own safety during the provision of this vital public service.</w:t>
      </w:r>
    </w:p>
    <w:p w14:paraId="4994BA40" w14:textId="77777777" w:rsidR="0098254B" w:rsidRPr="00FF5C09" w:rsidRDefault="0098254B" w:rsidP="007A5136">
      <w:pPr>
        <w:numPr>
          <w:ilvl w:val="0"/>
          <w:numId w:val="44"/>
        </w:numPr>
        <w:shd w:val="clear" w:color="auto" w:fill="FFFFFF"/>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rPr>
        <w:t>Refer only to these official sources for accurate and up-to-date information: </w:t>
      </w:r>
    </w:p>
    <w:p w14:paraId="69BA10B9" w14:textId="77777777" w:rsidR="0098254B" w:rsidRPr="00FF5C09" w:rsidRDefault="0098254B" w:rsidP="007A5136">
      <w:pPr>
        <w:numPr>
          <w:ilvl w:val="0"/>
          <w:numId w:val="45"/>
        </w:numPr>
        <w:shd w:val="clear" w:color="auto" w:fill="FFFFFF"/>
        <w:tabs>
          <w:tab w:val="clear" w:pos="720"/>
        </w:tabs>
        <w:spacing w:after="0" w:line="240" w:lineRule="auto"/>
        <w:ind w:left="1080" w:hanging="180"/>
        <w:jc w:val="both"/>
        <w:textAlignment w:val="baseline"/>
        <w:rPr>
          <w:rFonts w:ascii="Georgia" w:eastAsia="Times New Roman" w:hAnsi="Georgia" w:cs="Segoe UI"/>
        </w:rPr>
      </w:pPr>
      <w:r w:rsidRPr="00FF5C09">
        <w:rPr>
          <w:rFonts w:ascii="Georgia" w:eastAsia="Times New Roman" w:hAnsi="Georgia" w:cs="Segoe UI"/>
        </w:rPr>
        <w:t>World Health Organization </w:t>
      </w:r>
      <w:hyperlink r:id="rId33" w:tgtFrame="_blank" w:history="1">
        <w:r w:rsidRPr="00FF5C09">
          <w:rPr>
            <w:rFonts w:ascii="Georgia" w:eastAsia="Times New Roman" w:hAnsi="Georgia" w:cs="Segoe UI"/>
            <w:color w:val="0000FF"/>
            <w:u w:val="single"/>
          </w:rPr>
          <w:t>www.who.int</w:t>
        </w:r>
      </w:hyperlink>
      <w:r w:rsidRPr="00FF5C09">
        <w:rPr>
          <w:rFonts w:ascii="Georgia" w:eastAsia="Times New Roman" w:hAnsi="Georgia" w:cs="Segoe UI"/>
          <w:color w:val="0000FF"/>
          <w:u w:val="single"/>
        </w:rPr>
        <w:t> (</w:t>
      </w:r>
      <w:hyperlink r:id="rId34" w:tgtFrame="_blank" w:history="1">
        <w:r w:rsidRPr="00FF5C09">
          <w:rPr>
            <w:rFonts w:ascii="Georgia" w:eastAsia="Times New Roman" w:hAnsi="Georgia" w:cs="Segoe UI"/>
            <w:color w:val="0000FF"/>
            <w:u w:val="single"/>
          </w:rPr>
          <w:t>www.facebook.com/WHO</w:t>
        </w:r>
      </w:hyperlink>
      <w:r w:rsidRPr="00FF5C09">
        <w:rPr>
          <w:rFonts w:ascii="Georgia" w:eastAsia="Times New Roman" w:hAnsi="Georgia" w:cs="Segoe UI"/>
          <w:color w:val="0000FF"/>
          <w:u w:val="single"/>
        </w:rPr>
        <w:t>)</w:t>
      </w:r>
      <w:r w:rsidRPr="00FF5C09">
        <w:rPr>
          <w:rFonts w:ascii="Georgia" w:eastAsia="Times New Roman" w:hAnsi="Georgia" w:cs="Segoe UI"/>
        </w:rPr>
        <w:t> </w:t>
      </w:r>
    </w:p>
    <w:p w14:paraId="2220837E" w14:textId="77777777" w:rsidR="0098254B" w:rsidRPr="00FF5C09" w:rsidRDefault="0098254B" w:rsidP="007A5136">
      <w:pPr>
        <w:numPr>
          <w:ilvl w:val="0"/>
          <w:numId w:val="45"/>
        </w:numPr>
        <w:shd w:val="clear" w:color="auto" w:fill="FFFFFF"/>
        <w:tabs>
          <w:tab w:val="clear" w:pos="720"/>
        </w:tabs>
        <w:spacing w:after="0" w:line="240" w:lineRule="auto"/>
        <w:ind w:left="1080" w:hanging="180"/>
        <w:jc w:val="both"/>
        <w:textAlignment w:val="baseline"/>
        <w:rPr>
          <w:rFonts w:ascii="Georgia" w:eastAsia="Times New Roman" w:hAnsi="Georgia" w:cs="Segoe UI"/>
        </w:rPr>
      </w:pPr>
      <w:r w:rsidRPr="00FF5C09">
        <w:rPr>
          <w:rFonts w:ascii="Georgia" w:eastAsia="Times New Roman" w:hAnsi="Georgia" w:cs="Segoe UI"/>
        </w:rPr>
        <w:t>Ministry of Health - </w:t>
      </w:r>
      <w:hyperlink r:id="rId35" w:tgtFrame="_blank" w:history="1">
        <w:r w:rsidRPr="00FF5C09">
          <w:rPr>
            <w:rFonts w:ascii="Georgia" w:eastAsia="Times New Roman" w:hAnsi="Georgia" w:cs="Segoe UI"/>
            <w:color w:val="0000FF"/>
            <w:u w:val="single"/>
          </w:rPr>
          <w:t>www.moh.gov.et/ejcc</w:t>
        </w:r>
      </w:hyperlink>
      <w:r w:rsidRPr="00FF5C09">
        <w:rPr>
          <w:rFonts w:ascii="Calibri" w:eastAsia="Times New Roman" w:hAnsi="Calibri" w:cs="Calibri"/>
        </w:rPr>
        <w:t> (</w:t>
      </w:r>
      <w:hyperlink r:id="rId36" w:tgtFrame="_blank" w:history="1">
        <w:r w:rsidRPr="00FF5C09">
          <w:rPr>
            <w:rFonts w:ascii="Georgia" w:eastAsia="Times New Roman" w:hAnsi="Georgia" w:cs="Segoe UI"/>
            <w:color w:val="0000FF"/>
            <w:u w:val="single"/>
          </w:rPr>
          <w:t>www.facebook.com/EthiopiaFMoH</w:t>
        </w:r>
      </w:hyperlink>
      <w:r w:rsidRPr="00FF5C09">
        <w:rPr>
          <w:rFonts w:ascii="Georgia" w:eastAsia="Times New Roman" w:hAnsi="Georgia" w:cs="Segoe UI"/>
        </w:rPr>
        <w:t>) </w:t>
      </w:r>
    </w:p>
    <w:p w14:paraId="54613D08" w14:textId="77777777" w:rsidR="0098254B" w:rsidRPr="00FF5C09" w:rsidRDefault="0098254B" w:rsidP="007A5136">
      <w:pPr>
        <w:numPr>
          <w:ilvl w:val="0"/>
          <w:numId w:val="45"/>
        </w:numPr>
        <w:shd w:val="clear" w:color="auto" w:fill="FFFFFF"/>
        <w:tabs>
          <w:tab w:val="clear" w:pos="720"/>
        </w:tabs>
        <w:spacing w:after="0" w:line="240" w:lineRule="auto"/>
        <w:ind w:left="1080" w:hanging="180"/>
        <w:textAlignment w:val="baseline"/>
        <w:rPr>
          <w:rFonts w:ascii="Georgia" w:eastAsia="Times New Roman" w:hAnsi="Georgia" w:cs="Segoe UI"/>
        </w:rPr>
      </w:pPr>
      <w:r w:rsidRPr="00FF5C09">
        <w:rPr>
          <w:rFonts w:ascii="Georgia" w:eastAsia="Times New Roman" w:hAnsi="Georgia" w:cs="Segoe UI"/>
        </w:rPr>
        <w:t>Ethiopian Public Health Institute - </w:t>
      </w:r>
      <w:hyperlink r:id="rId37" w:tgtFrame="_blank" w:history="1">
        <w:r w:rsidRPr="00FF5C09">
          <w:rPr>
            <w:rFonts w:ascii="Georgia" w:eastAsia="Times New Roman" w:hAnsi="Georgia" w:cs="Segoe UI"/>
            <w:color w:val="0000FF"/>
            <w:u w:val="single"/>
          </w:rPr>
          <w:t>www.ephi.gov.et</w:t>
        </w:r>
      </w:hyperlink>
      <w:r w:rsidRPr="00FF5C09">
        <w:rPr>
          <w:rFonts w:ascii="Georgia" w:eastAsia="Times New Roman" w:hAnsi="Georgia" w:cs="Segoe UI"/>
          <w:color w:val="0000FF"/>
          <w:u w:val="single"/>
        </w:rPr>
        <w:t> (</w:t>
      </w:r>
      <w:hyperlink r:id="rId38" w:tgtFrame="_blank" w:history="1">
        <w:r w:rsidRPr="00FF5C09">
          <w:rPr>
            <w:rFonts w:ascii="Georgia" w:eastAsia="Times New Roman" w:hAnsi="Georgia" w:cs="Segoe UI"/>
            <w:color w:val="0000FF"/>
            <w:u w:val="single"/>
          </w:rPr>
          <w:t>https://www.facebook.com/ephipage/</w:t>
        </w:r>
      </w:hyperlink>
      <w:r w:rsidRPr="00FF5C09">
        <w:rPr>
          <w:rFonts w:ascii="Georgia" w:eastAsia="Times New Roman" w:hAnsi="Georgia" w:cs="Segoe UI"/>
          <w:color w:val="0000FF"/>
          <w:u w:val="single"/>
        </w:rPr>
        <w:t>)</w:t>
      </w:r>
      <w:r w:rsidRPr="00FF5C09">
        <w:rPr>
          <w:rFonts w:ascii="Georgia" w:eastAsia="Times New Roman" w:hAnsi="Georgia" w:cs="Segoe UI"/>
        </w:rPr>
        <w:t> </w:t>
      </w:r>
    </w:p>
    <w:p w14:paraId="316F47F4" w14:textId="77777777" w:rsidR="0098254B" w:rsidRPr="00FF5C09" w:rsidRDefault="0098254B" w:rsidP="007A5136">
      <w:pPr>
        <w:numPr>
          <w:ilvl w:val="0"/>
          <w:numId w:val="45"/>
        </w:numPr>
        <w:shd w:val="clear" w:color="auto" w:fill="FFFFFF"/>
        <w:tabs>
          <w:tab w:val="clear" w:pos="720"/>
        </w:tabs>
        <w:spacing w:after="0" w:line="240" w:lineRule="auto"/>
        <w:ind w:left="1080" w:hanging="180"/>
        <w:textAlignment w:val="baseline"/>
        <w:rPr>
          <w:rFonts w:ascii="Georgia" w:eastAsia="Times New Roman" w:hAnsi="Georgia" w:cs="Segoe UI"/>
        </w:rPr>
      </w:pPr>
      <w:r w:rsidRPr="00FF5C09">
        <w:rPr>
          <w:rFonts w:ascii="Georgia" w:eastAsia="Times New Roman" w:hAnsi="Georgia" w:cs="Segoe UI"/>
        </w:rPr>
        <w:t>Office of the Prime Minister – </w:t>
      </w:r>
      <w:hyperlink r:id="rId39" w:tgtFrame="_blank" w:history="1">
        <w:r w:rsidRPr="00FF5C09">
          <w:rPr>
            <w:rFonts w:ascii="Georgia" w:eastAsia="Times New Roman" w:hAnsi="Georgia" w:cs="Segoe UI"/>
            <w:color w:val="0000FF"/>
            <w:u w:val="single"/>
          </w:rPr>
          <w:t>www.pmo.gov.et</w:t>
        </w:r>
      </w:hyperlink>
      <w:r w:rsidRPr="00FF5C09">
        <w:rPr>
          <w:rFonts w:ascii="Calibri" w:eastAsia="Times New Roman" w:hAnsi="Calibri" w:cs="Calibri"/>
        </w:rPr>
        <w:t> (</w:t>
      </w:r>
      <w:hyperlink r:id="rId40" w:tgtFrame="_blank" w:history="1">
        <w:r w:rsidRPr="00FF5C09">
          <w:rPr>
            <w:rFonts w:ascii="Georgia" w:eastAsia="Times New Roman" w:hAnsi="Georgia" w:cs="Segoe UI"/>
            <w:color w:val="0000FF"/>
            <w:u w:val="single"/>
          </w:rPr>
          <w:t>www.facebook.com/PMOEthiopia</w:t>
        </w:r>
      </w:hyperlink>
      <w:r w:rsidRPr="00FF5C09">
        <w:rPr>
          <w:rFonts w:ascii="Georgia" w:eastAsia="Times New Roman" w:hAnsi="Georgia" w:cs="Segoe UI"/>
        </w:rPr>
        <w:t>)  </w:t>
      </w:r>
    </w:p>
    <w:p w14:paraId="152832A3" w14:textId="77777777" w:rsidR="0098254B" w:rsidRPr="00FF5C09" w:rsidRDefault="0098254B" w:rsidP="007A5136">
      <w:pPr>
        <w:numPr>
          <w:ilvl w:val="0"/>
          <w:numId w:val="45"/>
        </w:numPr>
        <w:shd w:val="clear" w:color="auto" w:fill="FFFFFF"/>
        <w:tabs>
          <w:tab w:val="clear" w:pos="720"/>
        </w:tabs>
        <w:spacing w:after="0" w:line="240" w:lineRule="auto"/>
        <w:ind w:left="1080" w:hanging="180"/>
        <w:jc w:val="both"/>
        <w:textAlignment w:val="baseline"/>
        <w:rPr>
          <w:rFonts w:ascii="Georgia" w:eastAsia="Times New Roman" w:hAnsi="Georgia" w:cs="Segoe UI"/>
        </w:rPr>
      </w:pPr>
      <w:r w:rsidRPr="00FF5C09">
        <w:rPr>
          <w:rFonts w:ascii="Georgia" w:eastAsia="Times New Roman" w:hAnsi="Georgia" w:cs="Segoe UI"/>
        </w:rPr>
        <w:t>Local health authorities (woreda, zonal and regional) and the local emergency preparedness team </w:t>
      </w:r>
    </w:p>
    <w:p w14:paraId="422B4645" w14:textId="77777777" w:rsidR="0098254B" w:rsidRDefault="0098254B" w:rsidP="007A5136">
      <w:pPr>
        <w:numPr>
          <w:ilvl w:val="0"/>
          <w:numId w:val="44"/>
        </w:numPr>
        <w:shd w:val="clear" w:color="auto" w:fill="FFFFFF"/>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rPr>
        <w:t xml:space="preserve">Refrain from reporting anything posted on social media without a credible source listed (see above). Information from sources that are not reputable or credible should be avoided. Make sure to include a source in all of your stories and ensure as much as possible </w:t>
      </w:r>
      <w:r w:rsidRPr="00FF5C09">
        <w:rPr>
          <w:rFonts w:ascii="Georgia" w:eastAsia="Times New Roman" w:hAnsi="Georgia" w:cs="Segoe UI"/>
        </w:rPr>
        <w:lastRenderedPageBreak/>
        <w:t>that you are using direct sources rather than from or through social media. In instances where you must use a social media source, make sure that a verified account shared the information prior to covering it. A verified account (an account established as an authentic presence of a notable public figure or organization) has a blue little checkmark that appears next to the account’s username as seen below.   </w:t>
      </w:r>
    </w:p>
    <w:p w14:paraId="1133A19B" w14:textId="77777777" w:rsidR="0098254B" w:rsidRPr="00FF5C09" w:rsidRDefault="0098254B" w:rsidP="0098254B">
      <w:pPr>
        <w:shd w:val="clear" w:color="auto" w:fill="FFFFFF"/>
        <w:spacing w:after="0" w:line="240" w:lineRule="auto"/>
        <w:ind w:left="360"/>
        <w:jc w:val="both"/>
        <w:textAlignment w:val="baseline"/>
        <w:rPr>
          <w:rFonts w:ascii="Georgia" w:eastAsia="Times New Roman" w:hAnsi="Georgia" w:cs="Segoe UI"/>
        </w:rPr>
      </w:pPr>
      <w:r>
        <w:rPr>
          <w:noProof/>
        </w:rPr>
        <w:drawing>
          <wp:inline distT="0" distB="0" distL="0" distR="0" wp14:anchorId="496277E2" wp14:editId="754EE362">
            <wp:extent cx="1874520" cy="602615"/>
            <wp:effectExtent l="0" t="0" r="0" b="6985"/>
            <wp:docPr id="928768695" name="Picture 1" descr="C:\Users\Serkalem Tafesse\Desktop\blue2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1874520" cy="602615"/>
                    </a:xfrm>
                    <a:prstGeom prst="rect">
                      <a:avLst/>
                    </a:prstGeom>
                  </pic:spPr>
                </pic:pic>
              </a:graphicData>
            </a:graphic>
          </wp:inline>
        </w:drawing>
      </w:r>
    </w:p>
    <w:p w14:paraId="04CB774D" w14:textId="60FF41CD" w:rsidR="0098254B" w:rsidRPr="00FF5C09" w:rsidRDefault="0098254B" w:rsidP="007A5136">
      <w:pPr>
        <w:numPr>
          <w:ilvl w:val="0"/>
          <w:numId w:val="46"/>
        </w:numPr>
        <w:shd w:val="clear" w:color="auto" w:fill="FFFFFF"/>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rPr>
        <w:t>Practice proper care for staff and volunteers by </w:t>
      </w:r>
      <w:r w:rsidRPr="00FF5C09">
        <w:rPr>
          <w:rFonts w:ascii="Georgia" w:eastAsia="Times New Roman" w:hAnsi="Georgia" w:cs="Segoe UI"/>
          <w:color w:val="231F20"/>
        </w:rPr>
        <w:t>maintaining at least 1.5m distance between people – obviously, a longer distance is better - including between newscasters</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and</w:t>
      </w:r>
      <w:r w:rsidRPr="00FF5C09">
        <w:rPr>
          <w:rFonts w:ascii="Georgia" w:eastAsia="Times New Roman" w:hAnsi="Georgia" w:cs="Georgia"/>
          <w:color w:val="231F20"/>
        </w:rPr>
        <w:t> </w:t>
      </w:r>
      <w:r w:rsidRPr="00FF5C09">
        <w:rPr>
          <w:rFonts w:ascii="Georgia" w:eastAsia="Times New Roman" w:hAnsi="Georgia" w:cs="Segoe UI"/>
          <w:color w:val="231F20"/>
        </w:rPr>
        <w:t>interviewees, cleaning</w:t>
      </w:r>
      <w:r w:rsidRPr="00FF5C09">
        <w:rPr>
          <w:rFonts w:ascii="Georgia" w:eastAsia="Times New Roman" w:hAnsi="Georgia" w:cs="Georgia"/>
          <w:color w:val="231F20"/>
        </w:rPr>
        <w:t> </w:t>
      </w:r>
      <w:r w:rsidRPr="00FF5C09">
        <w:rPr>
          <w:rFonts w:ascii="Georgia" w:eastAsia="Times New Roman" w:hAnsi="Georgia" w:cs="Segoe UI"/>
          <w:color w:val="231F20"/>
        </w:rPr>
        <w:t>equipment</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with</w:t>
      </w:r>
      <w:r w:rsidRPr="00FF5C09">
        <w:rPr>
          <w:rFonts w:ascii="Georgia" w:eastAsia="Times New Roman" w:hAnsi="Georgia" w:cs="Georgia"/>
          <w:color w:val="231F20"/>
        </w:rPr>
        <w:t> </w:t>
      </w:r>
      <w:r w:rsidRPr="00FF5C09">
        <w:rPr>
          <w:rFonts w:ascii="Georgia" w:eastAsia="Times New Roman" w:hAnsi="Georgia" w:cs="Segoe UI"/>
          <w:color w:val="231F20"/>
        </w:rPr>
        <w:t>60% alcohol</w:t>
      </w:r>
      <w:r w:rsidRPr="00FF5C09">
        <w:rPr>
          <w:rFonts w:ascii="Georgia" w:eastAsia="Times New Roman" w:hAnsi="Georgia" w:cs="Georgia"/>
          <w:color w:val="231F20"/>
        </w:rPr>
        <w:t> </w:t>
      </w:r>
      <w:r w:rsidRPr="00FF5C09">
        <w:rPr>
          <w:rFonts w:ascii="Georgia" w:eastAsia="Times New Roman" w:hAnsi="Georgia" w:cs="Segoe UI"/>
          <w:color w:val="231F20"/>
        </w:rPr>
        <w:t>sanitizers, and by</w:t>
      </w:r>
      <w:r w:rsidRPr="00FF5C09">
        <w:rPr>
          <w:rFonts w:ascii="Georgia" w:eastAsia="Times New Roman" w:hAnsi="Georgia" w:cs="Georgia"/>
          <w:color w:val="231F20"/>
        </w:rPr>
        <w:t> </w:t>
      </w:r>
      <w:r w:rsidRPr="00FF5C09">
        <w:rPr>
          <w:rFonts w:ascii="Georgia" w:eastAsia="Times New Roman" w:hAnsi="Georgia" w:cs="Segoe UI"/>
          <w:color w:val="231F20"/>
        </w:rPr>
        <w:t>washing hands frequently</w:t>
      </w:r>
      <w:r w:rsidRPr="00FF5C09">
        <w:rPr>
          <w:rFonts w:ascii="Georgia" w:eastAsia="Times New Roman" w:hAnsi="Georgia" w:cs="Georgia"/>
          <w:color w:val="231F20"/>
        </w:rPr>
        <w:t> </w:t>
      </w:r>
      <w:r w:rsidRPr="00FF5C09">
        <w:rPr>
          <w:rFonts w:ascii="Georgia" w:eastAsia="Times New Roman" w:hAnsi="Georgia" w:cs="Segoe UI"/>
          <w:color w:val="231F20"/>
        </w:rPr>
        <w:t>and for at least 20 seconds.</w:t>
      </w:r>
      <w:r w:rsidRPr="00FF5C09">
        <w:rPr>
          <w:rFonts w:ascii="Georgia" w:eastAsia="Times New Roman" w:hAnsi="Georgia" w:cs="Georgia"/>
          <w:color w:val="231F20"/>
        </w:rPr>
        <w:t> </w:t>
      </w:r>
      <w:r w:rsidRPr="00FF5C09">
        <w:rPr>
          <w:rFonts w:ascii="Georgia" w:eastAsia="Times New Roman" w:hAnsi="Georgia" w:cs="Segoe UI"/>
        </w:rPr>
        <w:t> </w:t>
      </w:r>
    </w:p>
    <w:p w14:paraId="0CAC7D19" w14:textId="77777777" w:rsidR="0098254B" w:rsidRPr="00FF5C09" w:rsidRDefault="0098254B" w:rsidP="007A5136">
      <w:pPr>
        <w:numPr>
          <w:ilvl w:val="0"/>
          <w:numId w:val="46"/>
        </w:numPr>
        <w:shd w:val="clear" w:color="auto" w:fill="FFFFFF"/>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color w:val="231F20"/>
        </w:rPr>
        <w:t>Use two microphones, one for the journalist and another for the interviewee, and clean all equipment with alcohol before and after use. Show or mention on air that you are taking these precautions, as a good example.</w:t>
      </w:r>
      <w:r w:rsidRPr="00FF5C09">
        <w:rPr>
          <w:rFonts w:ascii="Georgia" w:eastAsia="Times New Roman" w:hAnsi="Georgia" w:cs="Segoe UI"/>
        </w:rPr>
        <w:t> </w:t>
      </w:r>
    </w:p>
    <w:p w14:paraId="5047DD6E" w14:textId="77777777" w:rsidR="0098254B" w:rsidRPr="00FF5C09" w:rsidRDefault="0098254B" w:rsidP="007A5136">
      <w:pPr>
        <w:numPr>
          <w:ilvl w:val="0"/>
          <w:numId w:val="47"/>
        </w:numPr>
        <w:shd w:val="clear" w:color="auto" w:fill="FFFFFF"/>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color w:val="231F20"/>
        </w:rPr>
        <w:t>Minimize the number of journalists who are required to stay in the newsroom.</w:t>
      </w:r>
      <w:r w:rsidRPr="00FF5C09">
        <w:rPr>
          <w:rFonts w:ascii="Georgia" w:eastAsia="Times New Roman" w:hAnsi="Georgia" w:cs="Segoe UI"/>
        </w:rPr>
        <w:t> </w:t>
      </w:r>
    </w:p>
    <w:p w14:paraId="7006AB63" w14:textId="77777777" w:rsidR="0098254B" w:rsidRPr="00FF5C09" w:rsidRDefault="0098254B" w:rsidP="007A5136">
      <w:pPr>
        <w:numPr>
          <w:ilvl w:val="0"/>
          <w:numId w:val="47"/>
        </w:numPr>
        <w:shd w:val="clear" w:color="auto" w:fill="FFFFFF"/>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color w:val="231F20"/>
        </w:rPr>
        <w:t>Remember that the COVID-19 response requires a collaborative effort. Exchange information with your fellow community radio journalists about your efforts in producing prevention messages and implement best practices. For instance, a drama produced by one radio station can be shared with another. A Telegram page (</w:t>
      </w:r>
      <w:hyperlink r:id="rId41" w:tgtFrame="_blank" w:history="1">
        <w:r w:rsidRPr="00FF5C09">
          <w:rPr>
            <w:rFonts w:ascii="Georgia" w:eastAsia="Times New Roman" w:hAnsi="Georgia" w:cs="Segoe UI"/>
            <w:color w:val="0000FF"/>
            <w:u w:val="single"/>
          </w:rPr>
          <w:t>https://t.me/joinchat/HV2t9xQiHJdg9PpE8UqvYA</w:t>
        </w:r>
      </w:hyperlink>
      <w:r w:rsidRPr="00FF5C09">
        <w:rPr>
          <w:rFonts w:ascii="Georgia" w:eastAsia="Times New Roman" w:hAnsi="Georgia" w:cs="Segoe UI"/>
          <w:color w:val="231F20"/>
        </w:rPr>
        <w:t>) opened by the ESAP/MA can serve as a platform for this initiative.</w:t>
      </w:r>
      <w:r w:rsidRPr="00FF5C09">
        <w:rPr>
          <w:rFonts w:ascii="Georgia" w:eastAsia="Times New Roman" w:hAnsi="Georgia" w:cs="Segoe UI"/>
        </w:rPr>
        <w:t> </w:t>
      </w:r>
    </w:p>
    <w:p w14:paraId="4AE9DA6B" w14:textId="77777777" w:rsidR="0098254B" w:rsidRPr="00FF5C09" w:rsidRDefault="0098254B" w:rsidP="007A5136">
      <w:pPr>
        <w:numPr>
          <w:ilvl w:val="0"/>
          <w:numId w:val="47"/>
        </w:numPr>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rPr>
        <w:t>Make sure your messages go beyond focusing on prevention methods to including measures to be taken when individuals show symptoms, refraining from accusing people for bringing the disease and attacking them, and refer to risks related to the disease’s economic and social impact based on the issues you see in your local setting. </w:t>
      </w:r>
    </w:p>
    <w:p w14:paraId="086D129E" w14:textId="77777777" w:rsidR="0098254B" w:rsidRPr="00FF5C09" w:rsidRDefault="0098254B" w:rsidP="007A5136">
      <w:pPr>
        <w:numPr>
          <w:ilvl w:val="0"/>
          <w:numId w:val="47"/>
        </w:numPr>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color w:val="000000"/>
          <w:shd w:val="clear" w:color="auto" w:fill="FFFFFF"/>
        </w:rPr>
        <w:t>The COVID-19 State of Emergency regulation issued by the Ethiopian government states that </w:t>
      </w:r>
      <w:r w:rsidRPr="00FF5C09">
        <w:rPr>
          <w:rFonts w:ascii="Georgia" w:eastAsia="Times New Roman" w:hAnsi="Georgia" w:cs="Segoe UI"/>
          <w:i/>
          <w:iCs/>
          <w:color w:val="201F1E"/>
        </w:rPr>
        <w:t>“Unless authorized by the Ministerial Committee or sub-committees established at regional levels or local administration levels, neither professionals nor officials at federal and regional levels can give COVID-19 related statements on behalf of the federal or regional governments. This does not include daily updates and information given by the Ministry of Health, comments by professionals or analysis/clarification/elaboration by health professionals/physicians.” </w:t>
      </w:r>
      <w:r w:rsidRPr="00FF5C09">
        <w:rPr>
          <w:rFonts w:ascii="Georgia" w:eastAsia="Times New Roman" w:hAnsi="Georgia" w:cs="Segoe UI"/>
          <w:color w:val="201F1E"/>
        </w:rPr>
        <w:t>For this reason, we advise community radios </w:t>
      </w:r>
      <w:r w:rsidRPr="00FF5C09">
        <w:rPr>
          <w:rFonts w:ascii="Georgia" w:eastAsia="Times New Roman" w:hAnsi="Georgia" w:cs="Segoe UI"/>
          <w:color w:val="000000"/>
          <w:shd w:val="clear" w:color="auto" w:fill="FFFFFF"/>
        </w:rPr>
        <w:t>to ask all potential interviewees to state a disclaimer at the start of their statements on air mentioning that what they will say is exclusively their own opinion and does not represent the government at federal, regional or any other level.</w:t>
      </w:r>
      <w:r w:rsidRPr="00FF5C09">
        <w:rPr>
          <w:rFonts w:ascii="Georgia" w:eastAsia="Times New Roman" w:hAnsi="Georgia" w:cs="Segoe UI"/>
        </w:rPr>
        <w:t> </w:t>
      </w:r>
    </w:p>
    <w:p w14:paraId="5B6FDF69" w14:textId="77777777" w:rsidR="0098254B" w:rsidRPr="00FF5C09" w:rsidRDefault="0098254B" w:rsidP="007A5136">
      <w:pPr>
        <w:numPr>
          <w:ilvl w:val="0"/>
          <w:numId w:val="47"/>
        </w:numPr>
        <w:tabs>
          <w:tab w:val="clear" w:pos="720"/>
        </w:tabs>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rPr>
        <w:t>Remember to give different community members the platform to raise their issues and ask those in power about matters that affect them with regards to COVID-19. </w:t>
      </w:r>
    </w:p>
    <w:p w14:paraId="6DDA98D5" w14:textId="77777777" w:rsidR="0098254B" w:rsidRDefault="0098254B" w:rsidP="007A5136">
      <w:pPr>
        <w:numPr>
          <w:ilvl w:val="0"/>
          <w:numId w:val="48"/>
        </w:numPr>
        <w:shd w:val="clear" w:color="auto" w:fill="FFFFFF"/>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color w:val="231F20"/>
        </w:rPr>
        <w:t>Review the situation daily and follow the ad</w:t>
      </w:r>
      <w:r>
        <w:rPr>
          <w:rFonts w:ascii="Georgia" w:eastAsia="Times New Roman" w:hAnsi="Georgia" w:cs="Segoe UI"/>
          <w:color w:val="231F20"/>
        </w:rPr>
        <w:t>0</w:t>
      </w:r>
      <w:r w:rsidRPr="00FF5C09">
        <w:rPr>
          <w:rFonts w:ascii="Georgia" w:eastAsia="Times New Roman" w:hAnsi="Georgia" w:cs="Segoe UI"/>
          <w:color w:val="231F20"/>
        </w:rPr>
        <w:t>vice of the relevant authorities. </w:t>
      </w:r>
      <w:r w:rsidRPr="00FF5C09">
        <w:rPr>
          <w:rFonts w:ascii="Georgia" w:eastAsia="Times New Roman" w:hAnsi="Georgia" w:cs="Segoe UI"/>
        </w:rPr>
        <w:t> </w:t>
      </w:r>
    </w:p>
    <w:p w14:paraId="76260D79" w14:textId="77777777" w:rsidR="0098254B" w:rsidRDefault="0098254B" w:rsidP="0098254B">
      <w:pPr>
        <w:shd w:val="clear" w:color="auto" w:fill="FFFFFF"/>
        <w:spacing w:after="0" w:line="240" w:lineRule="auto"/>
        <w:ind w:left="360"/>
        <w:jc w:val="both"/>
        <w:textAlignment w:val="baseline"/>
        <w:rPr>
          <w:rFonts w:ascii="Georgia" w:eastAsia="Times New Roman" w:hAnsi="Georgia" w:cs="Segoe UI"/>
        </w:rPr>
      </w:pPr>
    </w:p>
    <w:p w14:paraId="2CDFE2F4" w14:textId="77777777" w:rsidR="0098254B" w:rsidRPr="00FF5C09" w:rsidRDefault="0098254B" w:rsidP="0098254B">
      <w:pPr>
        <w:shd w:val="clear" w:color="auto" w:fill="FFFFFF"/>
        <w:spacing w:after="0" w:line="240" w:lineRule="auto"/>
        <w:ind w:left="720"/>
        <w:jc w:val="both"/>
        <w:textAlignment w:val="baseline"/>
        <w:rPr>
          <w:rFonts w:ascii="Segoe UI" w:eastAsia="Times New Roman" w:hAnsi="Segoe UI" w:cs="Segoe UI"/>
          <w:sz w:val="18"/>
          <w:szCs w:val="18"/>
        </w:rPr>
      </w:pPr>
      <w:r w:rsidRPr="00FF5C09">
        <w:rPr>
          <w:rFonts w:ascii="Georgia" w:eastAsia="Times New Roman" w:hAnsi="Georgia" w:cs="Segoe UI"/>
          <w:sz w:val="16"/>
          <w:szCs w:val="16"/>
        </w:rPr>
        <w:t> </w:t>
      </w:r>
    </w:p>
    <w:p w14:paraId="24127832" w14:textId="77777777" w:rsidR="0098254B" w:rsidRPr="00FF5C09" w:rsidRDefault="0098254B" w:rsidP="007A5136">
      <w:pPr>
        <w:numPr>
          <w:ilvl w:val="0"/>
          <w:numId w:val="49"/>
        </w:numPr>
        <w:spacing w:after="0" w:line="240" w:lineRule="auto"/>
        <w:ind w:left="360" w:firstLine="0"/>
        <w:jc w:val="both"/>
        <w:textAlignment w:val="baseline"/>
        <w:rPr>
          <w:rFonts w:ascii="Georgia" w:eastAsia="Times New Roman" w:hAnsi="Georgia" w:cs="Segoe UI"/>
        </w:rPr>
      </w:pPr>
      <w:r w:rsidRPr="00FF5C09">
        <w:rPr>
          <w:rFonts w:ascii="Georgia" w:eastAsia="Times New Roman" w:hAnsi="Georgia" w:cs="Segoe UI"/>
          <w:b/>
          <w:bCs/>
          <w:color w:val="231F20"/>
        </w:rPr>
        <w:t>ESAP’s engagement with community radios </w:t>
      </w:r>
      <w:r w:rsidRPr="00FF5C09">
        <w:rPr>
          <w:rFonts w:ascii="Georgia" w:eastAsia="Times New Roman" w:hAnsi="Georgia" w:cs="Segoe UI"/>
        </w:rPr>
        <w:t> </w:t>
      </w:r>
    </w:p>
    <w:p w14:paraId="7399C990" w14:textId="77777777" w:rsidR="0098254B" w:rsidRDefault="0098254B" w:rsidP="0098254B">
      <w:pPr>
        <w:spacing w:after="0" w:line="240" w:lineRule="auto"/>
        <w:jc w:val="both"/>
        <w:textAlignment w:val="baseline"/>
        <w:rPr>
          <w:rFonts w:ascii="Georgia" w:eastAsia="Times New Roman" w:hAnsi="Georgia" w:cs="Segoe UI"/>
        </w:rPr>
      </w:pPr>
      <w:r w:rsidRPr="00FF5C09">
        <w:rPr>
          <w:rFonts w:ascii="Georgia" w:eastAsia="Times New Roman" w:hAnsi="Georgia" w:cs="Segoe UI"/>
          <w:color w:val="231F20"/>
        </w:rPr>
        <w:t>SAIPs of the ESAP MA can work with community radios to support them broadcast locally relevant information by creating links with social accountability committees and d</w:t>
      </w:r>
      <w:r>
        <w:rPr>
          <w:rFonts w:ascii="Georgia" w:eastAsia="Times New Roman" w:hAnsi="Georgia" w:cs="Segoe UI"/>
          <w:color w:val="231F20"/>
        </w:rPr>
        <w:t xml:space="preserve">ifferent citizen groups. SAIPs’ </w:t>
      </w:r>
      <w:r w:rsidRPr="00FF5C09">
        <w:rPr>
          <w:rFonts w:ascii="Georgia" w:eastAsia="Times New Roman" w:hAnsi="Georgia" w:cs="Segoe UI"/>
          <w:color w:val="231F20"/>
        </w:rPr>
        <w:t>project coordinators (contacts are listed below) and woreda social accountability experts can facilitate th</w:t>
      </w:r>
      <w:r>
        <w:rPr>
          <w:rFonts w:ascii="Georgia" w:eastAsia="Times New Roman" w:hAnsi="Georgia" w:cs="Segoe UI"/>
          <w:color w:val="231F20"/>
        </w:rPr>
        <w:t>e following specific activities by supporting community radios to:</w:t>
      </w:r>
    </w:p>
    <w:p w14:paraId="6DD68A60" w14:textId="77777777" w:rsidR="0098254B" w:rsidRPr="00FF5C09" w:rsidRDefault="0098254B" w:rsidP="0098254B">
      <w:pPr>
        <w:spacing w:after="0" w:line="240" w:lineRule="auto"/>
        <w:jc w:val="both"/>
        <w:textAlignment w:val="baseline"/>
        <w:rPr>
          <w:rFonts w:ascii="Segoe UI" w:eastAsia="Times New Roman" w:hAnsi="Segoe UI" w:cs="Segoe UI"/>
          <w:sz w:val="18"/>
          <w:szCs w:val="18"/>
        </w:rPr>
      </w:pPr>
    </w:p>
    <w:p w14:paraId="5A8788D3" w14:textId="77777777" w:rsidR="0098254B" w:rsidRPr="00FF5C09" w:rsidRDefault="0098254B" w:rsidP="007A5136">
      <w:pPr>
        <w:numPr>
          <w:ilvl w:val="0"/>
          <w:numId w:val="55"/>
        </w:numPr>
        <w:spacing w:after="0" w:line="240" w:lineRule="auto"/>
        <w:jc w:val="both"/>
        <w:textAlignment w:val="baseline"/>
        <w:rPr>
          <w:rFonts w:ascii="Georgia" w:eastAsia="Times New Roman" w:hAnsi="Georgia" w:cs="Segoe UI"/>
        </w:rPr>
      </w:pPr>
      <w:r>
        <w:rPr>
          <w:rFonts w:ascii="Georgia" w:eastAsia="Times New Roman" w:hAnsi="Georgia" w:cs="Segoe UI"/>
          <w:color w:val="231F20"/>
        </w:rPr>
        <w:t xml:space="preserve">Organize </w:t>
      </w:r>
      <w:r w:rsidRPr="00FF5C09">
        <w:rPr>
          <w:rFonts w:ascii="Georgia" w:eastAsia="Times New Roman" w:hAnsi="Georgia" w:cs="Segoe UI"/>
          <w:color w:val="231F20"/>
        </w:rPr>
        <w:t>“Citizens on the Line”,</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a collaborative call-in program</w:t>
      </w:r>
      <w:r w:rsidRPr="00FF5C09">
        <w:rPr>
          <w:rFonts w:ascii="Times New Roman" w:eastAsia="Times New Roman" w:hAnsi="Times New Roman" w:cs="Times New Roman"/>
        </w:rPr>
        <w:t> </w:t>
      </w:r>
      <w:r w:rsidRPr="00FF5C09">
        <w:rPr>
          <w:rFonts w:ascii="Georgia" w:eastAsia="Times New Roman" w:hAnsi="Georgia" w:cs="Segoe UI"/>
        </w:rPr>
        <w:t> </w:t>
      </w:r>
    </w:p>
    <w:p w14:paraId="1C98DB8C" w14:textId="77777777" w:rsidR="0098254B" w:rsidRPr="00FF5C09" w:rsidRDefault="0098254B" w:rsidP="007A5136">
      <w:pPr>
        <w:numPr>
          <w:ilvl w:val="0"/>
          <w:numId w:val="55"/>
        </w:numPr>
        <w:spacing w:after="0" w:line="240" w:lineRule="auto"/>
        <w:jc w:val="both"/>
        <w:textAlignment w:val="baseline"/>
        <w:rPr>
          <w:rFonts w:ascii="Georgia" w:eastAsia="Times New Roman" w:hAnsi="Georgia" w:cs="Segoe UI"/>
        </w:rPr>
      </w:pPr>
      <w:r w:rsidRPr="00FF5C09">
        <w:rPr>
          <w:rFonts w:ascii="Georgia" w:eastAsia="Times New Roman" w:hAnsi="Georgia" w:cs="Segoe UI"/>
          <w:color w:val="231F20"/>
        </w:rPr>
        <w:t>Extra attention to vulnerable groups</w:t>
      </w:r>
      <w:r w:rsidRPr="00FF5C09">
        <w:rPr>
          <w:rFonts w:ascii="Times New Roman" w:eastAsia="Times New Roman" w:hAnsi="Times New Roman" w:cs="Times New Roman"/>
        </w:rPr>
        <w:t> </w:t>
      </w:r>
      <w:r>
        <w:rPr>
          <w:rFonts w:ascii="Georgia" w:eastAsia="Times New Roman" w:hAnsi="Georgia" w:cs="Segoe UI"/>
        </w:rPr>
        <w:t xml:space="preserve">in message dissemination </w:t>
      </w:r>
    </w:p>
    <w:p w14:paraId="2F2B5BFB" w14:textId="77777777" w:rsidR="0098254B" w:rsidRPr="00FF5C09" w:rsidRDefault="0098254B" w:rsidP="007A5136">
      <w:pPr>
        <w:numPr>
          <w:ilvl w:val="0"/>
          <w:numId w:val="55"/>
        </w:numPr>
        <w:spacing w:after="0" w:line="240" w:lineRule="auto"/>
        <w:jc w:val="both"/>
        <w:textAlignment w:val="baseline"/>
        <w:rPr>
          <w:rFonts w:ascii="Georgia" w:eastAsia="Times New Roman" w:hAnsi="Georgia" w:cs="Segoe UI"/>
        </w:rPr>
      </w:pPr>
      <w:r>
        <w:rPr>
          <w:rFonts w:ascii="Georgia" w:eastAsia="Times New Roman" w:hAnsi="Georgia" w:cs="Segoe UI"/>
          <w:color w:val="231F20"/>
        </w:rPr>
        <w:t>Connecting c</w:t>
      </w:r>
      <w:r w:rsidRPr="00FF5C09">
        <w:rPr>
          <w:rFonts w:ascii="Georgia" w:eastAsia="Times New Roman" w:hAnsi="Georgia" w:cs="Segoe UI"/>
          <w:color w:val="231F20"/>
        </w:rPr>
        <w:t>ommunity radios to influential local people.</w:t>
      </w:r>
      <w:r w:rsidRPr="00FF5C09">
        <w:rPr>
          <w:rFonts w:ascii="Times New Roman" w:eastAsia="Times New Roman" w:hAnsi="Times New Roman" w:cs="Times New Roman"/>
        </w:rPr>
        <w:t> </w:t>
      </w:r>
      <w:r w:rsidRPr="00FF5C09">
        <w:rPr>
          <w:rFonts w:ascii="Georgia" w:eastAsia="Times New Roman" w:hAnsi="Georgia" w:cs="Segoe UI"/>
        </w:rPr>
        <w:t> </w:t>
      </w:r>
    </w:p>
    <w:p w14:paraId="2D748905" w14:textId="77777777" w:rsidR="0098254B" w:rsidRPr="00FF5C09" w:rsidRDefault="0098254B" w:rsidP="0098254B">
      <w:pPr>
        <w:spacing w:after="0" w:line="240" w:lineRule="auto"/>
        <w:jc w:val="both"/>
        <w:textAlignment w:val="baseline"/>
        <w:rPr>
          <w:rFonts w:ascii="Segoe UI" w:eastAsia="Times New Roman" w:hAnsi="Segoe UI" w:cs="Segoe UI"/>
          <w:sz w:val="18"/>
          <w:szCs w:val="18"/>
        </w:rPr>
      </w:pPr>
      <w:r w:rsidRPr="00FF5C09">
        <w:rPr>
          <w:rFonts w:ascii="Times New Roman" w:eastAsia="Times New Roman" w:hAnsi="Times New Roman" w:cs="Times New Roman"/>
        </w:rPr>
        <w:lastRenderedPageBreak/>
        <w:t> </w:t>
      </w:r>
      <w:r w:rsidRPr="00FF5C09">
        <w:rPr>
          <w:rFonts w:ascii="Georgia" w:eastAsia="Times New Roman" w:hAnsi="Georgia" w:cs="Segoe UI"/>
        </w:rPr>
        <w:t> </w:t>
      </w:r>
    </w:p>
    <w:p w14:paraId="6AB960AD" w14:textId="77777777" w:rsidR="0098254B" w:rsidRPr="00FF5C09" w:rsidRDefault="0098254B" w:rsidP="007A5136">
      <w:pPr>
        <w:numPr>
          <w:ilvl w:val="0"/>
          <w:numId w:val="50"/>
        </w:numPr>
        <w:spacing w:after="0" w:line="240" w:lineRule="auto"/>
        <w:ind w:left="60" w:firstLine="660"/>
        <w:jc w:val="both"/>
        <w:textAlignment w:val="baseline"/>
        <w:rPr>
          <w:rFonts w:ascii="Georgia" w:eastAsia="Times New Roman" w:hAnsi="Georgia" w:cs="Segoe UI"/>
        </w:rPr>
      </w:pPr>
      <w:r w:rsidRPr="00FF5C09">
        <w:rPr>
          <w:rFonts w:ascii="Georgia" w:eastAsia="Times New Roman" w:hAnsi="Georgia" w:cs="Segoe UI"/>
          <w:b/>
          <w:bCs/>
          <w:color w:val="231F20"/>
        </w:rPr>
        <w:t>“Citizens on the Line”</w:t>
      </w:r>
      <w:r w:rsidRPr="00FF5C09">
        <w:rPr>
          <w:rFonts w:ascii="Times New Roman" w:eastAsia="Times New Roman" w:hAnsi="Times New Roman" w:cs="Times New Roman"/>
          <w:color w:val="231F20"/>
        </w:rPr>
        <w:t> </w:t>
      </w:r>
      <w:r>
        <w:rPr>
          <w:rFonts w:ascii="Times New Roman" w:eastAsia="Times New Roman" w:hAnsi="Times New Roman" w:cs="Times New Roman"/>
          <w:color w:val="231F20"/>
        </w:rPr>
        <w:t xml:space="preserve">- </w:t>
      </w:r>
      <w:r w:rsidRPr="00FF5C09">
        <w:rPr>
          <w:rFonts w:ascii="Georgia" w:eastAsia="Times New Roman" w:hAnsi="Georgia" w:cs="Segoe UI"/>
          <w:color w:val="231F20"/>
        </w:rPr>
        <w:t>is a collaborative project of 15</w:t>
      </w:r>
      <w:r w:rsidRPr="00FF5C09">
        <w:rPr>
          <w:rFonts w:ascii="Times New Roman" w:eastAsia="Times New Roman" w:hAnsi="Times New Roman" w:cs="Times New Roman"/>
          <w:color w:val="231F20"/>
        </w:rPr>
        <w:t> </w:t>
      </w:r>
      <w:r>
        <w:rPr>
          <w:rFonts w:ascii="Times New Roman" w:eastAsia="Times New Roman" w:hAnsi="Times New Roman" w:cs="Times New Roman"/>
          <w:color w:val="231F20"/>
        </w:rPr>
        <w:t>c</w:t>
      </w:r>
      <w:r w:rsidRPr="00FF5C09">
        <w:rPr>
          <w:rFonts w:ascii="Georgia" w:eastAsia="Times New Roman" w:hAnsi="Georgia" w:cs="Segoe UI"/>
          <w:color w:val="231F20"/>
        </w:rPr>
        <w:t>ommunity</w:t>
      </w:r>
      <w:r w:rsidRPr="00FF5C09">
        <w:rPr>
          <w:rFonts w:ascii="Times New Roman" w:eastAsia="Times New Roman" w:hAnsi="Times New Roman" w:cs="Times New Roman"/>
          <w:color w:val="231F20"/>
        </w:rPr>
        <w:t> </w:t>
      </w:r>
      <w:r>
        <w:rPr>
          <w:rFonts w:ascii="Georgia" w:eastAsia="Times New Roman" w:hAnsi="Georgia" w:cs="Segoe UI"/>
          <w:color w:val="231F20"/>
        </w:rPr>
        <w:t>r</w:t>
      </w:r>
      <w:r w:rsidRPr="00FF5C09">
        <w:rPr>
          <w:rFonts w:ascii="Georgia" w:eastAsia="Times New Roman" w:hAnsi="Georgia" w:cs="Segoe UI"/>
          <w:color w:val="231F20"/>
        </w:rPr>
        <w:t>adios supported by ESAP.</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In general</w:t>
      </w:r>
      <w:r>
        <w:rPr>
          <w:rFonts w:ascii="Times New Roman" w:eastAsia="Times New Roman" w:hAnsi="Times New Roman" w:cs="Times New Roman"/>
          <w:color w:val="231F20"/>
        </w:rPr>
        <w:t>, co</w:t>
      </w:r>
      <w:r w:rsidRPr="00FF5C09">
        <w:rPr>
          <w:rFonts w:ascii="Georgia" w:eastAsia="Times New Roman" w:hAnsi="Georgia" w:cs="Segoe UI"/>
          <w:color w:val="231F20"/>
        </w:rPr>
        <w:t>mmunity radios serve as a two-way communication platform between the local government and the community.</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In this project the MA encourages coordinated use of existing</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call-in programs by community radios.</w:t>
      </w:r>
      <w:r w:rsidRPr="00FF5C09">
        <w:rPr>
          <w:rFonts w:ascii="Times New Roman" w:eastAsia="Times New Roman" w:hAnsi="Times New Roman" w:cs="Times New Roman"/>
          <w:color w:val="231F20"/>
        </w:rPr>
        <w:t> </w:t>
      </w:r>
      <w:r w:rsidRPr="00FF5C09">
        <w:rPr>
          <w:rFonts w:ascii="Georgia" w:eastAsia="Times New Roman" w:hAnsi="Georgia" w:cs="Segoe UI"/>
          <w:color w:val="201F1E"/>
          <w:shd w:val="clear" w:color="auto" w:fill="FFFFFF"/>
        </w:rPr>
        <w:t>Twice a week, community radio stations</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will</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broadcast ESAP designed questions</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to their audience that individual listeners can react to live by phoning in, by SMS or by social media, whichever is the preferred mechanism by the radio station. These questions will always be directly related to how the spread of the COVID-19 virus and measures taken by the government, influence the lives of citizens.</w:t>
      </w:r>
      <w:r w:rsidRPr="00FF5C09">
        <w:rPr>
          <w:rFonts w:ascii="Times New Roman" w:eastAsia="Times New Roman" w:hAnsi="Times New Roman" w:cs="Times New Roman"/>
          <w:color w:val="201F1E"/>
          <w:shd w:val="clear" w:color="auto" w:fill="FFFFFF"/>
        </w:rPr>
        <w:t> </w:t>
      </w:r>
      <w:r w:rsidRPr="00FF5C09">
        <w:rPr>
          <w:rFonts w:ascii="Times New Roman" w:eastAsia="Times New Roman" w:hAnsi="Times New Roman" w:cs="Times New Roman"/>
        </w:rPr>
        <w:t> </w:t>
      </w:r>
      <w:r w:rsidRPr="00FF5C09">
        <w:rPr>
          <w:rFonts w:ascii="Georgia" w:eastAsia="Times New Roman" w:hAnsi="Georgia" w:cs="Segoe UI"/>
        </w:rPr>
        <w:t> </w:t>
      </w:r>
    </w:p>
    <w:p w14:paraId="64BEC136" w14:textId="77777777" w:rsidR="0098254B" w:rsidRPr="00FF5C09" w:rsidRDefault="0098254B" w:rsidP="0098254B">
      <w:pPr>
        <w:spacing w:after="0" w:line="240" w:lineRule="auto"/>
        <w:ind w:left="420"/>
        <w:jc w:val="both"/>
        <w:textAlignment w:val="baseline"/>
        <w:rPr>
          <w:rFonts w:ascii="Segoe UI" w:eastAsia="Times New Roman" w:hAnsi="Segoe UI" w:cs="Segoe UI"/>
          <w:sz w:val="18"/>
          <w:szCs w:val="18"/>
        </w:rPr>
      </w:pPr>
      <w:r w:rsidRPr="00FF5C09">
        <w:rPr>
          <w:rFonts w:ascii="Times New Roman" w:eastAsia="Times New Roman" w:hAnsi="Times New Roman" w:cs="Times New Roman"/>
        </w:rPr>
        <w:t> </w:t>
      </w:r>
      <w:r w:rsidRPr="00FF5C09">
        <w:rPr>
          <w:rFonts w:ascii="Georgia" w:eastAsia="Times New Roman" w:hAnsi="Georgia" w:cs="Segoe UI"/>
        </w:rPr>
        <w:t> </w:t>
      </w:r>
    </w:p>
    <w:p w14:paraId="050711D5" w14:textId="77777777" w:rsidR="0098254B" w:rsidRPr="00FF5C09" w:rsidRDefault="0098254B" w:rsidP="0098254B">
      <w:pPr>
        <w:spacing w:after="0" w:line="240" w:lineRule="auto"/>
        <w:jc w:val="both"/>
        <w:textAlignment w:val="baseline"/>
        <w:rPr>
          <w:rFonts w:ascii="Segoe UI" w:eastAsia="Times New Roman" w:hAnsi="Segoe UI" w:cs="Segoe UI"/>
          <w:sz w:val="18"/>
          <w:szCs w:val="18"/>
        </w:rPr>
      </w:pPr>
      <w:r w:rsidRPr="00FF5C09">
        <w:rPr>
          <w:rFonts w:ascii="Georgia" w:eastAsia="Times New Roman" w:hAnsi="Georgia" w:cs="Segoe UI"/>
          <w:color w:val="201F1E"/>
          <w:shd w:val="clear" w:color="auto" w:fill="FFFFFF"/>
        </w:rPr>
        <w:t>After the show has been broadcast, the radio station will provide the SAIP</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and the MA</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all feedback they received</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from their audience, including feedback that did not make it to the live broadcast. The same questions will be broadcast by all community radio stations</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in call-in shows, as much as possible at</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around</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the same time. ESAP will collate the responses</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(per region</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if possible)</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and share the results</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from across the country</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with the</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community radio stations for their information and feeding back to their audiences, and with the</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respective</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local</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governments</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for their action.</w:t>
      </w:r>
      <w:r w:rsidRPr="00FF5C09">
        <w:rPr>
          <w:rFonts w:ascii="Times New Roman" w:eastAsia="Times New Roman" w:hAnsi="Times New Roman" w:cs="Times New Roman"/>
          <w:color w:val="201F1E"/>
          <w:shd w:val="clear" w:color="auto" w:fill="FFFFFF"/>
        </w:rPr>
        <w:t> </w:t>
      </w:r>
      <w:r w:rsidRPr="00FF5C09">
        <w:rPr>
          <w:rFonts w:ascii="Times New Roman" w:eastAsia="Times New Roman" w:hAnsi="Times New Roman" w:cs="Times New Roman"/>
        </w:rPr>
        <w:t> </w:t>
      </w:r>
      <w:r w:rsidRPr="00FF5C09">
        <w:rPr>
          <w:rFonts w:ascii="Georgia" w:eastAsia="Times New Roman" w:hAnsi="Georgia" w:cs="Segoe UI"/>
          <w:color w:val="201F1E"/>
          <w:shd w:val="clear" w:color="auto" w:fill="FFFFFF"/>
        </w:rPr>
        <w:t>An example of a question to listeners could be: “The Government of Ethiopia has announced that one of the best ways to avoid contracting and spreading COVID-19 is to wash your hands with water and soap several times a day. Are you and your family adhering to that advice? Why, or why not? What about your friends and neighbors?”.</w:t>
      </w:r>
      <w:r w:rsidRPr="00FF5C09">
        <w:rPr>
          <w:rFonts w:ascii="Times New Roman" w:eastAsia="Times New Roman" w:hAnsi="Times New Roman" w:cs="Times New Roman"/>
        </w:rPr>
        <w:t> </w:t>
      </w:r>
      <w:r w:rsidRPr="00FF5C09">
        <w:rPr>
          <w:rFonts w:ascii="Georgia" w:eastAsia="Times New Roman" w:hAnsi="Georgia" w:cs="Segoe UI"/>
        </w:rPr>
        <w:t> </w:t>
      </w:r>
    </w:p>
    <w:p w14:paraId="7B43CA5A" w14:textId="77777777" w:rsidR="0098254B" w:rsidRPr="00FF5C09" w:rsidRDefault="0098254B" w:rsidP="0098254B">
      <w:pPr>
        <w:spacing w:after="0" w:line="240" w:lineRule="auto"/>
        <w:ind w:left="420"/>
        <w:jc w:val="both"/>
        <w:textAlignment w:val="baseline"/>
        <w:rPr>
          <w:rFonts w:ascii="Segoe UI" w:eastAsia="Times New Roman" w:hAnsi="Segoe UI" w:cs="Segoe UI"/>
          <w:sz w:val="18"/>
          <w:szCs w:val="18"/>
        </w:rPr>
      </w:pPr>
      <w:r w:rsidRPr="00FF5C09">
        <w:rPr>
          <w:rFonts w:ascii="Times New Roman" w:eastAsia="Times New Roman" w:hAnsi="Times New Roman" w:cs="Times New Roman"/>
        </w:rPr>
        <w:t> </w:t>
      </w:r>
      <w:r w:rsidRPr="00FF5C09">
        <w:rPr>
          <w:rFonts w:ascii="Georgia" w:eastAsia="Times New Roman" w:hAnsi="Georgia" w:cs="Segoe UI"/>
        </w:rPr>
        <w:t> </w:t>
      </w:r>
    </w:p>
    <w:p w14:paraId="72B6E4D0" w14:textId="77777777" w:rsidR="0098254B" w:rsidRPr="00FF5C09" w:rsidRDefault="0098254B" w:rsidP="0098254B">
      <w:pPr>
        <w:spacing w:after="0" w:line="240" w:lineRule="auto"/>
        <w:jc w:val="both"/>
        <w:textAlignment w:val="baseline"/>
        <w:rPr>
          <w:rFonts w:ascii="Segoe UI" w:eastAsia="Times New Roman" w:hAnsi="Segoe UI" w:cs="Segoe UI"/>
          <w:sz w:val="18"/>
          <w:szCs w:val="18"/>
        </w:rPr>
      </w:pPr>
      <w:r w:rsidRPr="00FF5C09">
        <w:rPr>
          <w:rFonts w:ascii="Georgia" w:eastAsia="Times New Roman" w:hAnsi="Georgia" w:cs="Segoe UI"/>
          <w:color w:val="201F1E"/>
          <w:shd w:val="clear" w:color="auto" w:fill="FFFFFF"/>
        </w:rPr>
        <w:t>Each show will focus on one theme and will always ask the following category of questions:</w:t>
      </w:r>
      <w:r w:rsidRPr="00FF5C09">
        <w:rPr>
          <w:rFonts w:ascii="Times New Roman" w:eastAsia="Times New Roman" w:hAnsi="Times New Roman" w:cs="Times New Roman"/>
        </w:rPr>
        <w:t> </w:t>
      </w:r>
      <w:r w:rsidRPr="00FF5C09">
        <w:rPr>
          <w:rFonts w:ascii="Georgia" w:eastAsia="Times New Roman" w:hAnsi="Georgia" w:cs="Segoe UI"/>
        </w:rPr>
        <w:t> </w:t>
      </w:r>
    </w:p>
    <w:p w14:paraId="6D750528" w14:textId="77777777" w:rsidR="0098254B" w:rsidRPr="00FF5C09" w:rsidRDefault="0098254B" w:rsidP="007A5136">
      <w:pPr>
        <w:numPr>
          <w:ilvl w:val="0"/>
          <w:numId w:val="51"/>
        </w:numPr>
        <w:spacing w:after="0" w:line="240" w:lineRule="auto"/>
        <w:ind w:left="420" w:firstLine="300"/>
        <w:jc w:val="both"/>
        <w:textAlignment w:val="baseline"/>
        <w:rPr>
          <w:rFonts w:ascii="Georgia" w:eastAsia="Times New Roman" w:hAnsi="Georgia" w:cs="Segoe UI"/>
        </w:rPr>
      </w:pPr>
      <w:r w:rsidRPr="00FF5C09">
        <w:rPr>
          <w:rFonts w:ascii="Georgia" w:eastAsia="Times New Roman" w:hAnsi="Georgia" w:cs="Segoe UI"/>
          <w:color w:val="201F1E"/>
          <w:shd w:val="clear" w:color="auto" w:fill="FFFFFF"/>
        </w:rPr>
        <w:t>Is information reaching citizens and what is their response?</w:t>
      </w:r>
      <w:r w:rsidRPr="00FF5C09">
        <w:rPr>
          <w:rFonts w:ascii="Times New Roman" w:eastAsia="Times New Roman" w:hAnsi="Times New Roman" w:cs="Times New Roman"/>
        </w:rPr>
        <w:t> </w:t>
      </w:r>
      <w:r w:rsidRPr="00FF5C09">
        <w:rPr>
          <w:rFonts w:ascii="Georgia" w:eastAsia="Times New Roman" w:hAnsi="Georgia" w:cs="Segoe UI"/>
        </w:rPr>
        <w:t> </w:t>
      </w:r>
    </w:p>
    <w:p w14:paraId="3D53CAA4" w14:textId="77777777" w:rsidR="0098254B" w:rsidRPr="00FF5C09" w:rsidRDefault="0098254B" w:rsidP="007A5136">
      <w:pPr>
        <w:numPr>
          <w:ilvl w:val="0"/>
          <w:numId w:val="52"/>
        </w:numPr>
        <w:spacing w:after="0" w:line="240" w:lineRule="auto"/>
        <w:ind w:left="1440" w:hanging="720"/>
        <w:jc w:val="both"/>
        <w:textAlignment w:val="baseline"/>
        <w:rPr>
          <w:rFonts w:ascii="Georgia" w:eastAsia="Times New Roman" w:hAnsi="Georgia" w:cs="Segoe UI"/>
        </w:rPr>
      </w:pPr>
      <w:r w:rsidRPr="00FF5C09">
        <w:rPr>
          <w:rFonts w:ascii="Georgia" w:eastAsia="Times New Roman" w:hAnsi="Georgia" w:cs="Segoe UI"/>
          <w:color w:val="201F1E"/>
          <w:shd w:val="clear" w:color="auto" w:fill="FFFFFF"/>
        </w:rPr>
        <w:t xml:space="preserve">What does enforcement of measures look like, by local governments, local </w:t>
      </w:r>
      <w:proofErr w:type="gramStart"/>
      <w:r w:rsidRPr="00FF5C09">
        <w:rPr>
          <w:rFonts w:ascii="Georgia" w:eastAsia="Times New Roman" w:hAnsi="Georgia" w:cs="Segoe UI"/>
          <w:color w:val="201F1E"/>
          <w:shd w:val="clear" w:color="auto" w:fill="FFFFFF"/>
        </w:rPr>
        <w:t>organizations</w:t>
      </w:r>
      <w:proofErr w:type="gramEnd"/>
      <w:r w:rsidRPr="00FF5C09">
        <w:rPr>
          <w:rFonts w:ascii="Georgia" w:eastAsia="Times New Roman" w:hAnsi="Georgia" w:cs="Segoe UI"/>
          <w:color w:val="201F1E"/>
          <w:shd w:val="clear" w:color="auto" w:fill="FFFFFF"/>
        </w:rPr>
        <w:t xml:space="preserve"> or citizens?</w:t>
      </w:r>
      <w:r w:rsidRPr="00FF5C09">
        <w:rPr>
          <w:rFonts w:ascii="Times New Roman" w:eastAsia="Times New Roman" w:hAnsi="Times New Roman" w:cs="Times New Roman"/>
        </w:rPr>
        <w:t> </w:t>
      </w:r>
      <w:r w:rsidRPr="00FF5C09">
        <w:rPr>
          <w:rFonts w:ascii="Georgia" w:eastAsia="Times New Roman" w:hAnsi="Georgia" w:cs="Segoe UI"/>
        </w:rPr>
        <w:t> </w:t>
      </w:r>
    </w:p>
    <w:p w14:paraId="5291B9D6" w14:textId="77777777" w:rsidR="0098254B" w:rsidRPr="00FF5C09" w:rsidRDefault="0098254B" w:rsidP="007A5136">
      <w:pPr>
        <w:numPr>
          <w:ilvl w:val="0"/>
          <w:numId w:val="52"/>
        </w:numPr>
        <w:spacing w:after="0" w:line="240" w:lineRule="auto"/>
        <w:ind w:left="420" w:firstLine="300"/>
        <w:jc w:val="both"/>
        <w:textAlignment w:val="baseline"/>
        <w:rPr>
          <w:rFonts w:ascii="Georgia" w:eastAsia="Times New Roman" w:hAnsi="Georgia" w:cs="Segoe UI"/>
        </w:rPr>
      </w:pPr>
      <w:r w:rsidRPr="00FF5C09">
        <w:rPr>
          <w:rFonts w:ascii="Georgia" w:eastAsia="Times New Roman" w:hAnsi="Georgia" w:cs="Segoe UI"/>
          <w:color w:val="201F1E"/>
          <w:shd w:val="clear" w:color="auto" w:fill="FFFFFF"/>
        </w:rPr>
        <w:t>How well</w:t>
      </w:r>
      <w:r w:rsidRPr="00FF5C09">
        <w:rPr>
          <w:rFonts w:ascii="Times New Roman" w:eastAsia="Times New Roman" w:hAnsi="Times New Roman" w:cs="Times New Roman"/>
          <w:color w:val="201F1E"/>
          <w:shd w:val="clear" w:color="auto" w:fill="FFFFFF"/>
        </w:rPr>
        <w:t> </w:t>
      </w:r>
      <w:r w:rsidRPr="00FF5C09">
        <w:rPr>
          <w:rFonts w:ascii="Georgia" w:eastAsia="Times New Roman" w:hAnsi="Georgia" w:cs="Segoe UI"/>
          <w:color w:val="201F1E"/>
          <w:shd w:val="clear" w:color="auto" w:fill="FFFFFF"/>
        </w:rPr>
        <w:t>do service providers adhere to measures imposed by the government?</w:t>
      </w:r>
      <w:r w:rsidRPr="00FF5C09">
        <w:rPr>
          <w:rFonts w:ascii="Times New Roman" w:eastAsia="Times New Roman" w:hAnsi="Times New Roman" w:cs="Times New Roman"/>
        </w:rPr>
        <w:t> </w:t>
      </w:r>
      <w:r w:rsidRPr="00FF5C09">
        <w:rPr>
          <w:rFonts w:ascii="Georgia" w:eastAsia="Times New Roman" w:hAnsi="Georgia" w:cs="Segoe UI"/>
        </w:rPr>
        <w:t> </w:t>
      </w:r>
    </w:p>
    <w:p w14:paraId="3B9332CA" w14:textId="77777777" w:rsidR="0098254B" w:rsidRPr="00FF5C09" w:rsidRDefault="0098254B" w:rsidP="007A5136">
      <w:pPr>
        <w:numPr>
          <w:ilvl w:val="0"/>
          <w:numId w:val="52"/>
        </w:numPr>
        <w:spacing w:after="0" w:line="240" w:lineRule="auto"/>
        <w:ind w:left="420" w:firstLine="300"/>
        <w:jc w:val="both"/>
        <w:textAlignment w:val="baseline"/>
        <w:rPr>
          <w:rFonts w:ascii="Georgia" w:eastAsia="Times New Roman" w:hAnsi="Georgia" w:cs="Segoe UI"/>
        </w:rPr>
      </w:pPr>
      <w:r w:rsidRPr="00FF5C09">
        <w:rPr>
          <w:rFonts w:ascii="Georgia" w:eastAsia="Times New Roman" w:hAnsi="Georgia" w:cs="Segoe UI"/>
          <w:color w:val="201F1E"/>
          <w:shd w:val="clear" w:color="auto" w:fill="FFFFFF"/>
        </w:rPr>
        <w:t>What can be done with the feedback from citizens, what action should be taken?</w:t>
      </w:r>
      <w:r w:rsidRPr="00FF5C09">
        <w:rPr>
          <w:rFonts w:ascii="Times New Roman" w:eastAsia="Times New Roman" w:hAnsi="Times New Roman" w:cs="Times New Roman"/>
        </w:rPr>
        <w:t> </w:t>
      </w:r>
      <w:r w:rsidRPr="00FF5C09">
        <w:rPr>
          <w:rFonts w:ascii="Georgia" w:eastAsia="Times New Roman" w:hAnsi="Georgia" w:cs="Segoe UI"/>
        </w:rPr>
        <w:t> </w:t>
      </w:r>
    </w:p>
    <w:p w14:paraId="19104661" w14:textId="77777777" w:rsidR="0098254B" w:rsidRPr="00FF5C09" w:rsidRDefault="0098254B" w:rsidP="0098254B">
      <w:pPr>
        <w:spacing w:after="0" w:line="240" w:lineRule="auto"/>
        <w:ind w:left="420"/>
        <w:textAlignment w:val="baseline"/>
        <w:rPr>
          <w:rFonts w:ascii="Segoe UI" w:eastAsia="Times New Roman" w:hAnsi="Segoe UI" w:cs="Segoe UI"/>
          <w:sz w:val="18"/>
          <w:szCs w:val="18"/>
        </w:rPr>
      </w:pPr>
      <w:r w:rsidRPr="00FF5C09">
        <w:rPr>
          <w:rFonts w:ascii="Times New Roman" w:eastAsia="Times New Roman" w:hAnsi="Times New Roman" w:cs="Times New Roman"/>
        </w:rPr>
        <w:t> </w:t>
      </w:r>
      <w:r w:rsidRPr="00FF5C09">
        <w:rPr>
          <w:rFonts w:ascii="Georgia" w:eastAsia="Times New Roman" w:hAnsi="Georgia" w:cs="Segoe UI"/>
        </w:rPr>
        <w:t> </w:t>
      </w:r>
    </w:p>
    <w:p w14:paraId="2068A64C" w14:textId="77777777" w:rsidR="0098254B" w:rsidRPr="00FF5C09" w:rsidRDefault="0098254B" w:rsidP="007A5136">
      <w:pPr>
        <w:numPr>
          <w:ilvl w:val="0"/>
          <w:numId w:val="53"/>
        </w:numPr>
        <w:spacing w:after="0" w:line="240" w:lineRule="auto"/>
        <w:ind w:left="60" w:firstLine="660"/>
        <w:jc w:val="both"/>
        <w:textAlignment w:val="baseline"/>
        <w:rPr>
          <w:rFonts w:ascii="Georgia" w:eastAsia="Times New Roman" w:hAnsi="Georgia" w:cs="Segoe UI"/>
        </w:rPr>
      </w:pPr>
      <w:r w:rsidRPr="00FF5C09">
        <w:rPr>
          <w:rFonts w:ascii="Georgia" w:eastAsia="Times New Roman" w:hAnsi="Georgia" w:cs="Segoe UI"/>
          <w:b/>
          <w:bCs/>
          <w:color w:val="231F20"/>
        </w:rPr>
        <w:t>Vulnerable Groups</w:t>
      </w:r>
      <w:r>
        <w:rPr>
          <w:rFonts w:ascii="Georgia" w:eastAsia="Times New Roman" w:hAnsi="Georgia" w:cs="Segoe UI"/>
          <w:b/>
          <w:bCs/>
          <w:color w:val="231F20"/>
        </w:rPr>
        <w:t xml:space="preserve"> -</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SAIPs</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can</w:t>
      </w:r>
      <w:r w:rsidRPr="00FF5C09">
        <w:rPr>
          <w:rFonts w:ascii="Times New Roman" w:eastAsia="Times New Roman" w:hAnsi="Times New Roman" w:cs="Times New Roman"/>
          <w:color w:val="231F20"/>
        </w:rPr>
        <w:t> </w:t>
      </w:r>
      <w:r>
        <w:rPr>
          <w:rFonts w:ascii="Georgia" w:eastAsia="Times New Roman" w:hAnsi="Georgia" w:cs="Segoe UI"/>
          <w:color w:val="231F20"/>
        </w:rPr>
        <w:t xml:space="preserve">connect </w:t>
      </w:r>
      <w:r w:rsidRPr="00FF5C09">
        <w:rPr>
          <w:rFonts w:ascii="Georgia" w:eastAsia="Times New Roman" w:hAnsi="Georgia" w:cs="Segoe UI"/>
          <w:color w:val="231F20"/>
        </w:rPr>
        <w:t>the</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community</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radio stations to</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members of the community</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that find themselves in an extra vulnerable position to COVID19,</w:t>
      </w:r>
      <w:r w:rsidRPr="00FF5C09">
        <w:rPr>
          <w:rFonts w:ascii="Times New Roman" w:eastAsia="Times New Roman" w:hAnsi="Times New Roman" w:cs="Times New Roman"/>
          <w:color w:val="231F20"/>
        </w:rPr>
        <w:t xml:space="preserve">  </w:t>
      </w:r>
      <w:r w:rsidRPr="00FF5C09">
        <w:rPr>
          <w:rFonts w:ascii="Georgia" w:eastAsia="Times New Roman" w:hAnsi="Georgia" w:cs="Segoe UI"/>
          <w:color w:val="231F20"/>
        </w:rPr>
        <w:t>such as persons</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living</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with disabilities, elderly, women, persons living with HIV/AIDS</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and others</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to ensure active outreach to</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bring their situation to the attention of the community and the local authorities.</w:t>
      </w:r>
      <w:r w:rsidRPr="00FF5C09">
        <w:rPr>
          <w:rFonts w:ascii="Times New Roman" w:eastAsia="Times New Roman" w:hAnsi="Times New Roman" w:cs="Times New Roman"/>
          <w:color w:val="231F20"/>
        </w:rPr>
        <w:t> </w:t>
      </w:r>
      <w:r w:rsidRPr="00FF5C09">
        <w:rPr>
          <w:rFonts w:ascii="Times New Roman" w:eastAsia="Times New Roman" w:hAnsi="Times New Roman" w:cs="Times New Roman"/>
        </w:rPr>
        <w:t> </w:t>
      </w:r>
      <w:r w:rsidRPr="00FF5C09">
        <w:rPr>
          <w:rFonts w:ascii="Georgia" w:eastAsia="Times New Roman" w:hAnsi="Georgia" w:cs="Segoe UI"/>
        </w:rPr>
        <w:t> </w:t>
      </w:r>
    </w:p>
    <w:p w14:paraId="69C067C8" w14:textId="77777777" w:rsidR="0098254B" w:rsidRPr="00FF5C09" w:rsidRDefault="0098254B" w:rsidP="0098254B">
      <w:pPr>
        <w:spacing w:after="0" w:line="240" w:lineRule="auto"/>
        <w:ind w:left="420"/>
        <w:jc w:val="both"/>
        <w:textAlignment w:val="baseline"/>
        <w:rPr>
          <w:rFonts w:ascii="Segoe UI" w:eastAsia="Times New Roman" w:hAnsi="Segoe UI" w:cs="Segoe UI"/>
          <w:sz w:val="18"/>
          <w:szCs w:val="18"/>
        </w:rPr>
      </w:pPr>
      <w:r w:rsidRPr="00FF5C09">
        <w:rPr>
          <w:rFonts w:ascii="Times New Roman" w:eastAsia="Times New Roman" w:hAnsi="Times New Roman" w:cs="Times New Roman"/>
        </w:rPr>
        <w:t>  </w:t>
      </w:r>
      <w:r w:rsidRPr="00FF5C09">
        <w:rPr>
          <w:rFonts w:ascii="Georgia" w:eastAsia="Times New Roman" w:hAnsi="Georgia" w:cs="Segoe UI"/>
        </w:rPr>
        <w:t> </w:t>
      </w:r>
    </w:p>
    <w:p w14:paraId="155A4A03" w14:textId="77777777" w:rsidR="0098254B" w:rsidRDefault="0098254B" w:rsidP="007A5136">
      <w:pPr>
        <w:numPr>
          <w:ilvl w:val="0"/>
          <w:numId w:val="54"/>
        </w:numPr>
        <w:spacing w:after="0" w:line="240" w:lineRule="auto"/>
        <w:ind w:left="60" w:firstLine="660"/>
        <w:jc w:val="both"/>
        <w:textAlignment w:val="baseline"/>
        <w:rPr>
          <w:rFonts w:ascii="Georgia" w:eastAsia="Times New Roman" w:hAnsi="Georgia" w:cs="Segoe UI"/>
        </w:rPr>
      </w:pPr>
      <w:r w:rsidRPr="00FF5C09">
        <w:rPr>
          <w:rFonts w:ascii="Georgia" w:eastAsia="Times New Roman" w:hAnsi="Georgia" w:cs="Segoe UI"/>
          <w:color w:val="231F20"/>
        </w:rPr>
        <w:t>Making use of</w:t>
      </w:r>
      <w:r w:rsidRPr="00FF5C09">
        <w:rPr>
          <w:rFonts w:ascii="Times New Roman" w:eastAsia="Times New Roman" w:hAnsi="Times New Roman" w:cs="Times New Roman"/>
          <w:color w:val="231F20"/>
        </w:rPr>
        <w:t> </w:t>
      </w:r>
      <w:r w:rsidRPr="00FF5C09">
        <w:rPr>
          <w:rFonts w:ascii="Georgia" w:eastAsia="Times New Roman" w:hAnsi="Georgia" w:cs="Georgia"/>
          <w:color w:val="231F20"/>
        </w:rPr>
        <w:t> </w:t>
      </w:r>
      <w:r w:rsidRPr="00FF5C09">
        <w:rPr>
          <w:rFonts w:ascii="Georgia" w:eastAsia="Times New Roman" w:hAnsi="Georgia" w:cs="Segoe UI"/>
          <w:b/>
          <w:bCs/>
          <w:color w:val="231F20"/>
        </w:rPr>
        <w:t>key influential figures</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in the community can help to enforce and support prevention messages issued by the national and local health authorities. SAIPs</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can provide radio</w:t>
      </w:r>
      <w:r>
        <w:rPr>
          <w:rFonts w:ascii="Georgia" w:eastAsia="Times New Roman" w:hAnsi="Georgia" w:cs="Segoe UI"/>
          <w:color w:val="231F20"/>
        </w:rPr>
        <w:t xml:space="preserve"> hosts the</w:t>
      </w:r>
      <w:r w:rsidRPr="00FF5C09">
        <w:rPr>
          <w:rFonts w:ascii="Georgia" w:eastAsia="Times New Roman" w:hAnsi="Georgia" w:cs="Segoe UI"/>
          <w:color w:val="231F20"/>
        </w:rPr>
        <w:t xml:space="preserve"> contacts of these people to be featured as part of interviews, public service announcements or programs produced on the prevention of COVID-19.</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These influential figures could be members of the SAC,</w:t>
      </w:r>
      <w:r w:rsidRPr="00FF5C09">
        <w:rPr>
          <w:rFonts w:ascii="Times New Roman" w:eastAsia="Times New Roman" w:hAnsi="Times New Roman" w:cs="Times New Roman"/>
          <w:color w:val="231F20"/>
        </w:rPr>
        <w:t> </w:t>
      </w:r>
      <w:proofErr w:type="spellStart"/>
      <w:r w:rsidRPr="00FF5C09">
        <w:rPr>
          <w:rFonts w:ascii="Georgia" w:eastAsia="Times New Roman" w:hAnsi="Georgia" w:cs="Segoe UI"/>
          <w:color w:val="231F20"/>
        </w:rPr>
        <w:t>idir</w:t>
      </w:r>
      <w:proofErr w:type="spellEnd"/>
      <w:r w:rsidRPr="00FF5C09">
        <w:rPr>
          <w:rFonts w:ascii="Times New Roman" w:eastAsia="Times New Roman" w:hAnsi="Times New Roman" w:cs="Times New Roman"/>
          <w:color w:val="231F20"/>
        </w:rPr>
        <w:t> </w:t>
      </w:r>
      <w:r w:rsidRPr="00FF5C09">
        <w:rPr>
          <w:rFonts w:ascii="Georgia" w:eastAsia="Times New Roman" w:hAnsi="Georgia" w:cs="Segoe UI"/>
          <w:color w:val="231F20"/>
        </w:rPr>
        <w:t>leaders or</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those that</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 xml:space="preserve"> have</w:t>
      </w:r>
      <w:r>
        <w:rPr>
          <w:rFonts w:ascii="Georgia" w:eastAsia="Times New Roman" w:hAnsi="Georgia" w:cs="Segoe UI"/>
          <w:color w:val="231F20"/>
        </w:rPr>
        <w:t xml:space="preserve"> been</w:t>
      </w:r>
      <w:r w:rsidRPr="00FF5C09">
        <w:rPr>
          <w:rFonts w:ascii="Georgia" w:eastAsia="Times New Roman" w:hAnsi="Georgia" w:cs="Segoe UI"/>
          <w:color w:val="231F20"/>
        </w:rPr>
        <w:t xml:space="preserve"> identified through </w:t>
      </w:r>
      <w:r>
        <w:rPr>
          <w:rFonts w:ascii="Georgia" w:eastAsia="Times New Roman" w:hAnsi="Georgia" w:cs="Segoe UI"/>
          <w:color w:val="231F20"/>
        </w:rPr>
        <w:t>SAIPs’</w:t>
      </w:r>
      <w:r w:rsidRPr="00FF5C09">
        <w:rPr>
          <w:rFonts w:ascii="Georgia" w:eastAsia="Times New Roman" w:hAnsi="Georgia" w:cs="Segoe UI"/>
          <w:color w:val="231F20"/>
        </w:rPr>
        <w:t xml:space="preserve"> social mapping exercise.</w:t>
      </w:r>
      <w:r w:rsidRPr="00FF5C09">
        <w:rPr>
          <w:rFonts w:ascii="Times New Roman" w:eastAsia="Times New Roman" w:hAnsi="Times New Roman" w:cs="Times New Roman"/>
        </w:rPr>
        <w:t> </w:t>
      </w:r>
      <w:r w:rsidRPr="00FF5C09">
        <w:rPr>
          <w:rFonts w:ascii="Georgia" w:eastAsia="Times New Roman" w:hAnsi="Georgia" w:cs="Segoe UI"/>
        </w:rPr>
        <w:t> </w:t>
      </w:r>
    </w:p>
    <w:p w14:paraId="43D60D36" w14:textId="77777777" w:rsidR="0098254B" w:rsidRPr="00FF5C09" w:rsidRDefault="0098254B" w:rsidP="0098254B">
      <w:pPr>
        <w:spacing w:after="0" w:line="240" w:lineRule="auto"/>
        <w:ind w:left="720"/>
        <w:jc w:val="both"/>
        <w:textAlignment w:val="baseline"/>
        <w:rPr>
          <w:rFonts w:ascii="Georgia" w:eastAsia="Times New Roman" w:hAnsi="Georgia" w:cs="Segoe UI"/>
        </w:rPr>
      </w:pPr>
    </w:p>
    <w:p w14:paraId="05C5AC55" w14:textId="77777777" w:rsidR="0098254B" w:rsidRDefault="0098254B" w:rsidP="0098254B">
      <w:pPr>
        <w:spacing w:after="0" w:line="240" w:lineRule="auto"/>
        <w:jc w:val="both"/>
        <w:textAlignment w:val="baseline"/>
        <w:rPr>
          <w:rFonts w:ascii="Georgia" w:eastAsia="Times New Roman" w:hAnsi="Georgia" w:cs="Segoe UI"/>
        </w:rPr>
      </w:pPr>
      <w:r w:rsidRPr="006A3952">
        <w:rPr>
          <w:rFonts w:ascii="Georgia" w:eastAsia="Times New Roman" w:hAnsi="Georgia" w:cs="Segoe UI"/>
          <w:color w:val="231F20"/>
        </w:rPr>
        <w:t>Int</w:t>
      </w:r>
      <w:r>
        <w:rPr>
          <w:rFonts w:ascii="Georgia" w:eastAsia="Times New Roman" w:hAnsi="Georgia" w:cs="Segoe UI"/>
          <w:color w:val="231F20"/>
        </w:rPr>
        <w:t xml:space="preserve">erviews </w:t>
      </w:r>
      <w:r w:rsidRPr="006A3952">
        <w:rPr>
          <w:rFonts w:ascii="Georgia" w:eastAsia="Times New Roman" w:hAnsi="Georgia" w:cs="Segoe UI"/>
          <w:color w:val="231F20"/>
        </w:rPr>
        <w:t xml:space="preserve">conducted </w:t>
      </w:r>
      <w:r>
        <w:rPr>
          <w:rFonts w:ascii="Georgia" w:eastAsia="Times New Roman" w:hAnsi="Georgia" w:cs="Segoe UI"/>
          <w:color w:val="231F20"/>
        </w:rPr>
        <w:t>with</w:t>
      </w:r>
      <w:r w:rsidRPr="006A3952">
        <w:rPr>
          <w:rFonts w:ascii="Georgia" w:eastAsia="Times New Roman" w:hAnsi="Georgia" w:cs="Segoe UI"/>
          <w:color w:val="231F20"/>
        </w:rPr>
        <w:t xml:space="preserve"> the SAC </w:t>
      </w:r>
      <w:r>
        <w:rPr>
          <w:rFonts w:ascii="Georgia" w:eastAsia="Times New Roman" w:hAnsi="Georgia" w:cs="Segoe UI"/>
          <w:color w:val="231F20"/>
        </w:rPr>
        <w:t>are</w:t>
      </w:r>
      <w:r w:rsidRPr="006A3952">
        <w:rPr>
          <w:rFonts w:ascii="Georgia" w:eastAsia="Times New Roman" w:hAnsi="Georgia" w:cs="Segoe UI"/>
          <w:color w:val="231F20"/>
        </w:rPr>
        <w:t xml:space="preserve"> opportunities to introduce social accountability</w:t>
      </w:r>
      <w:r>
        <w:rPr>
          <w:rFonts w:ascii="Georgia" w:eastAsia="Times New Roman" w:hAnsi="Georgia" w:cs="Segoe UI"/>
          <w:color w:val="231F20"/>
        </w:rPr>
        <w:t xml:space="preserve"> and </w:t>
      </w:r>
      <w:r w:rsidRPr="00FF5C09">
        <w:rPr>
          <w:rFonts w:ascii="Georgia" w:eastAsia="Times New Roman" w:hAnsi="Georgia" w:cs="Segoe UI"/>
          <w:color w:val="231F20"/>
        </w:rPr>
        <w:t>ESAP</w:t>
      </w:r>
      <w:r>
        <w:rPr>
          <w:rFonts w:ascii="Georgia" w:eastAsia="Times New Roman" w:hAnsi="Georgia" w:cs="Segoe UI"/>
          <w:color w:val="231F20"/>
        </w:rPr>
        <w:t xml:space="preserve">’s COVID-19 emergency response activities. </w:t>
      </w:r>
      <w:r w:rsidRPr="00FF5C09">
        <w:rPr>
          <w:rFonts w:ascii="Georgia" w:eastAsia="Times New Roman" w:hAnsi="Georgia" w:cs="Segoe UI"/>
          <w:color w:val="231F20"/>
        </w:rPr>
        <w:t>SAC members should mention ESAP’s activities in terms of creating a platform for citizens and the government to address citizens’ demands and its inclusive process that involves all members of the community including vulnerable groups.</w:t>
      </w:r>
      <w:r w:rsidRPr="00FF5C09">
        <w:rPr>
          <w:rFonts w:ascii="Times New Roman" w:eastAsia="Times New Roman" w:hAnsi="Times New Roman" w:cs="Times New Roman"/>
        </w:rPr>
        <w:t> </w:t>
      </w:r>
      <w:r w:rsidRPr="00FF5C09">
        <w:rPr>
          <w:rFonts w:ascii="Georgia" w:eastAsia="Times New Roman" w:hAnsi="Georgia" w:cs="Segoe UI"/>
        </w:rPr>
        <w:t> </w:t>
      </w:r>
    </w:p>
    <w:p w14:paraId="0B70F8F2" w14:textId="77777777" w:rsidR="0098254B" w:rsidRDefault="0098254B" w:rsidP="0098254B">
      <w:pPr>
        <w:spacing w:after="0" w:line="240" w:lineRule="auto"/>
        <w:jc w:val="both"/>
        <w:textAlignment w:val="baseline"/>
        <w:rPr>
          <w:rFonts w:ascii="Georgia" w:eastAsia="Times New Roman" w:hAnsi="Georgia" w:cs="Segoe UI"/>
        </w:rPr>
      </w:pPr>
    </w:p>
    <w:p w14:paraId="080B1B02" w14:textId="358F7975" w:rsidR="0098254B" w:rsidRDefault="0098254B" w:rsidP="0098254B">
      <w:pPr>
        <w:spacing w:after="0" w:line="240" w:lineRule="auto"/>
        <w:jc w:val="both"/>
        <w:textAlignment w:val="baseline"/>
        <w:rPr>
          <w:rFonts w:ascii="Georgia" w:eastAsia="Times New Roman" w:hAnsi="Georgia" w:cs="Segoe UI"/>
        </w:rPr>
      </w:pPr>
      <w:r w:rsidRPr="00FF5C09">
        <w:rPr>
          <w:rFonts w:ascii="Georgia" w:eastAsia="Times New Roman" w:hAnsi="Georgia" w:cs="Segoe UI"/>
          <w:color w:val="231F20"/>
        </w:rPr>
        <w:t>SAIPs</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will</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monitor</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messages being broadcast by community radios for</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frequency,</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 xml:space="preserve">accuracy, use of credible sources and inclusive communication (involving all members of the </w:t>
      </w:r>
      <w:r w:rsidRPr="00FF5C09">
        <w:rPr>
          <w:rFonts w:ascii="Georgia" w:eastAsia="Times New Roman" w:hAnsi="Georgia" w:cs="Segoe UI"/>
          <w:color w:val="231F20"/>
        </w:rPr>
        <w:lastRenderedPageBreak/>
        <w:t>community,</w:t>
      </w:r>
      <w:r w:rsidRPr="00FF5C09">
        <w:rPr>
          <w:rFonts w:ascii="Times New Roman" w:eastAsia="Times New Roman" w:hAnsi="Times New Roman" w:cs="Times New Roman"/>
          <w:color w:val="231F20"/>
        </w:rPr>
        <w:t> </w:t>
      </w:r>
      <w:r w:rsidRPr="00FF5C09">
        <w:rPr>
          <w:rFonts w:ascii="Georgia" w:eastAsia="Times New Roman" w:hAnsi="Georgia" w:cs="Segoe UI"/>
          <w:color w:val="231F20"/>
        </w:rPr>
        <w:t>including vulnerable groups). This can be done by project coordinators or woreda social accountability experts who are stationed in areas where the community radios broadcast is reachable.</w:t>
      </w:r>
      <w:r w:rsidRPr="00FF5C09">
        <w:rPr>
          <w:rFonts w:ascii="Times New Roman" w:eastAsia="Times New Roman" w:hAnsi="Times New Roman" w:cs="Times New Roman"/>
        </w:rPr>
        <w:t> </w:t>
      </w:r>
    </w:p>
    <w:p w14:paraId="2D17CCF5" w14:textId="77777777" w:rsidR="0098254B" w:rsidRDefault="0098254B" w:rsidP="0098254B">
      <w:pPr>
        <w:spacing w:after="0" w:line="240" w:lineRule="auto"/>
        <w:ind w:left="720"/>
        <w:jc w:val="both"/>
        <w:textAlignment w:val="baseline"/>
        <w:rPr>
          <w:rFonts w:ascii="Georgia" w:eastAsia="Times New Roman" w:hAnsi="Georgia" w:cs="Segoe UI"/>
        </w:rPr>
      </w:pPr>
    </w:p>
    <w:p w14:paraId="051E9372" w14:textId="1A1BBF88" w:rsidR="0098254B" w:rsidRPr="00FF5C09" w:rsidRDefault="0098254B" w:rsidP="0098254B">
      <w:pPr>
        <w:spacing w:after="0" w:line="240" w:lineRule="auto"/>
        <w:ind w:left="720"/>
        <w:jc w:val="both"/>
        <w:textAlignment w:val="baseline"/>
        <w:rPr>
          <w:rFonts w:ascii="Segoe UI" w:eastAsia="Times New Roman" w:hAnsi="Segoe UI" w:cs="Segoe UI"/>
          <w:sz w:val="18"/>
          <w:szCs w:val="18"/>
        </w:rPr>
      </w:pPr>
    </w:p>
    <w:p w14:paraId="010B37FC" w14:textId="42D36ECD" w:rsidR="0098254B" w:rsidRPr="00FF5C09" w:rsidRDefault="0098254B" w:rsidP="0098254B">
      <w:pPr>
        <w:spacing w:after="0" w:line="240" w:lineRule="auto"/>
        <w:jc w:val="both"/>
        <w:textAlignment w:val="baseline"/>
        <w:rPr>
          <w:rFonts w:ascii="Segoe UI" w:eastAsia="Times New Roman" w:hAnsi="Segoe UI" w:cs="Segoe UI"/>
          <w:sz w:val="18"/>
          <w:szCs w:val="18"/>
        </w:rPr>
      </w:pPr>
      <w:r w:rsidRPr="00FF5C09">
        <w:rPr>
          <w:rFonts w:ascii="Georgia" w:eastAsia="Times New Roman" w:hAnsi="Georgia" w:cs="Segoe UI"/>
          <w:b/>
          <w:bCs/>
          <w:sz w:val="21"/>
          <w:szCs w:val="21"/>
        </w:rPr>
        <w:t>List of trained community radios and their geographical reach</w:t>
      </w:r>
      <w:r w:rsidRPr="00FF5C09">
        <w:rPr>
          <w:rFonts w:ascii="Georgia" w:eastAsia="Times New Roman" w:hAnsi="Georgia" w:cs="Segoe UI"/>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2550"/>
        <w:gridCol w:w="1590"/>
        <w:gridCol w:w="2640"/>
        <w:gridCol w:w="1935"/>
      </w:tblGrid>
      <w:tr w:rsidR="0098254B" w:rsidRPr="00FF5C09" w14:paraId="154B1D52" w14:textId="77777777" w:rsidTr="003D5FB6">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266F8189"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b/>
                <w:bCs/>
                <w:sz w:val="21"/>
                <w:szCs w:val="21"/>
              </w:rPr>
              <w:t>No.</w:t>
            </w:r>
            <w:r w:rsidRPr="00FF5C09">
              <w:rPr>
                <w:rFonts w:ascii="Georgia" w:eastAsia="Times New Roman" w:hAnsi="Georgia" w:cs="Times New Roman"/>
                <w:sz w:val="21"/>
                <w:szCs w:val="21"/>
              </w:rPr>
              <w:t> </w:t>
            </w:r>
          </w:p>
        </w:tc>
        <w:tc>
          <w:tcPr>
            <w:tcW w:w="2550" w:type="dxa"/>
            <w:tcBorders>
              <w:top w:val="single" w:sz="6" w:space="0" w:color="auto"/>
              <w:left w:val="nil"/>
              <w:bottom w:val="single" w:sz="6" w:space="0" w:color="auto"/>
              <w:right w:val="single" w:sz="6" w:space="0" w:color="auto"/>
            </w:tcBorders>
            <w:shd w:val="clear" w:color="auto" w:fill="auto"/>
            <w:hideMark/>
          </w:tcPr>
          <w:p w14:paraId="1EC92716"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b/>
                <w:bCs/>
                <w:sz w:val="21"/>
                <w:szCs w:val="21"/>
              </w:rPr>
              <w:t>Media outlet</w:t>
            </w:r>
            <w:r w:rsidRPr="00FF5C09">
              <w:rPr>
                <w:rFonts w:ascii="Georgia" w:eastAsia="Times New Roman" w:hAnsi="Georgia" w:cs="Times New Roman"/>
                <w:sz w:val="21"/>
                <w:szCs w:val="21"/>
              </w:rPr>
              <w:t> </w:t>
            </w:r>
          </w:p>
        </w:tc>
        <w:tc>
          <w:tcPr>
            <w:tcW w:w="1590" w:type="dxa"/>
            <w:tcBorders>
              <w:top w:val="single" w:sz="6" w:space="0" w:color="auto"/>
              <w:left w:val="nil"/>
              <w:bottom w:val="single" w:sz="6" w:space="0" w:color="auto"/>
              <w:right w:val="single" w:sz="6" w:space="0" w:color="auto"/>
            </w:tcBorders>
            <w:shd w:val="clear" w:color="auto" w:fill="auto"/>
            <w:hideMark/>
          </w:tcPr>
          <w:p w14:paraId="25ED2C75"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b/>
                <w:bCs/>
                <w:sz w:val="21"/>
                <w:szCs w:val="21"/>
              </w:rPr>
              <w:t>Regional location</w:t>
            </w:r>
            <w:r w:rsidRPr="00FF5C09">
              <w:rPr>
                <w:rFonts w:ascii="Georgia" w:eastAsia="Times New Roman" w:hAnsi="Georgia" w:cs="Times New Roman"/>
                <w:sz w:val="21"/>
                <w:szCs w:val="21"/>
              </w:rPr>
              <w:t> </w:t>
            </w:r>
          </w:p>
        </w:tc>
        <w:tc>
          <w:tcPr>
            <w:tcW w:w="2640" w:type="dxa"/>
            <w:tcBorders>
              <w:top w:val="single" w:sz="6" w:space="0" w:color="auto"/>
              <w:left w:val="nil"/>
              <w:bottom w:val="single" w:sz="6" w:space="0" w:color="auto"/>
              <w:right w:val="single" w:sz="6" w:space="0" w:color="auto"/>
            </w:tcBorders>
            <w:shd w:val="clear" w:color="auto" w:fill="auto"/>
            <w:hideMark/>
          </w:tcPr>
          <w:p w14:paraId="16CF3BD7"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b/>
                <w:bCs/>
                <w:sz w:val="21"/>
                <w:szCs w:val="21"/>
              </w:rPr>
              <w:t>Broadcast coverage</w:t>
            </w:r>
            <w:r w:rsidRPr="00FF5C09">
              <w:rPr>
                <w:rFonts w:ascii="Georgia" w:eastAsia="Times New Roman" w:hAnsi="Georgia" w:cs="Times New Roman"/>
                <w:sz w:val="21"/>
                <w:szCs w:val="21"/>
              </w:rPr>
              <w:t> </w:t>
            </w:r>
          </w:p>
        </w:tc>
        <w:tc>
          <w:tcPr>
            <w:tcW w:w="1935" w:type="dxa"/>
            <w:tcBorders>
              <w:top w:val="single" w:sz="6" w:space="0" w:color="auto"/>
              <w:left w:val="nil"/>
              <w:bottom w:val="single" w:sz="6" w:space="0" w:color="auto"/>
              <w:right w:val="single" w:sz="6" w:space="0" w:color="auto"/>
            </w:tcBorders>
            <w:shd w:val="clear" w:color="auto" w:fill="auto"/>
            <w:hideMark/>
          </w:tcPr>
          <w:p w14:paraId="27377332"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r w:rsidRPr="00FF5C09">
              <w:rPr>
                <w:rFonts w:ascii="Georgia" w:eastAsia="Times New Roman" w:hAnsi="Georgia" w:cs="Times New Roman"/>
                <w:b/>
                <w:bCs/>
                <w:sz w:val="21"/>
                <w:szCs w:val="21"/>
              </w:rPr>
              <w:t>Estimated audience</w:t>
            </w:r>
            <w:r w:rsidRPr="00FF5C09">
              <w:rPr>
                <w:rFonts w:ascii="Georgia" w:eastAsia="Times New Roman" w:hAnsi="Georgia" w:cs="Times New Roman"/>
                <w:b/>
                <w:bCs/>
                <w:sz w:val="16"/>
                <w:szCs w:val="16"/>
                <w:vertAlign w:val="superscript"/>
              </w:rPr>
              <w:t>1</w:t>
            </w:r>
            <w:r w:rsidRPr="00FF5C09">
              <w:rPr>
                <w:rFonts w:ascii="Georgia" w:eastAsia="Times New Roman" w:hAnsi="Georgia" w:cs="Times New Roman"/>
                <w:sz w:val="21"/>
                <w:szCs w:val="21"/>
              </w:rPr>
              <w:t> </w:t>
            </w:r>
          </w:p>
        </w:tc>
      </w:tr>
      <w:tr w:rsidR="0098254B" w:rsidRPr="00FF5C09" w14:paraId="12C4E991"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7DB08DF1"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1 </w:t>
            </w:r>
          </w:p>
        </w:tc>
        <w:tc>
          <w:tcPr>
            <w:tcW w:w="2550" w:type="dxa"/>
            <w:tcBorders>
              <w:top w:val="nil"/>
              <w:left w:val="nil"/>
              <w:bottom w:val="single" w:sz="6" w:space="0" w:color="auto"/>
              <w:right w:val="single" w:sz="6" w:space="0" w:color="auto"/>
            </w:tcBorders>
            <w:shd w:val="clear" w:color="auto" w:fill="auto"/>
            <w:hideMark/>
          </w:tcPr>
          <w:p w14:paraId="7942531E"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Finote</w:t>
            </w:r>
            <w:proofErr w:type="spellEnd"/>
            <w:r w:rsidRPr="00FF5C09">
              <w:rPr>
                <w:rFonts w:ascii="Georgia" w:eastAsia="Times New Roman" w:hAnsi="Georgia" w:cs="Times New Roman"/>
                <w:sz w:val="21"/>
                <w:szCs w:val="21"/>
              </w:rPr>
              <w:t xml:space="preserve"> Selam Community Radio </w:t>
            </w:r>
          </w:p>
        </w:tc>
        <w:tc>
          <w:tcPr>
            <w:tcW w:w="1590" w:type="dxa"/>
            <w:tcBorders>
              <w:top w:val="nil"/>
              <w:left w:val="nil"/>
              <w:bottom w:val="single" w:sz="6" w:space="0" w:color="auto"/>
              <w:right w:val="single" w:sz="6" w:space="0" w:color="auto"/>
            </w:tcBorders>
            <w:shd w:val="clear" w:color="auto" w:fill="auto"/>
            <w:hideMark/>
          </w:tcPr>
          <w:p w14:paraId="007B922D"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Amhara  </w:t>
            </w:r>
          </w:p>
        </w:tc>
        <w:tc>
          <w:tcPr>
            <w:tcW w:w="2640" w:type="dxa"/>
            <w:tcBorders>
              <w:top w:val="nil"/>
              <w:left w:val="nil"/>
              <w:bottom w:val="single" w:sz="6" w:space="0" w:color="auto"/>
              <w:right w:val="single" w:sz="6" w:space="0" w:color="auto"/>
            </w:tcBorders>
            <w:shd w:val="clear" w:color="auto" w:fill="auto"/>
            <w:hideMark/>
          </w:tcPr>
          <w:p w14:paraId="1FA36798"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Finote</w:t>
            </w:r>
            <w:proofErr w:type="spellEnd"/>
            <w:r w:rsidRPr="00FF5C09">
              <w:rPr>
                <w:rFonts w:ascii="Georgia" w:eastAsia="Times New Roman" w:hAnsi="Georgia" w:cs="Times New Roman"/>
                <w:sz w:val="21"/>
                <w:szCs w:val="21"/>
              </w:rPr>
              <w:t xml:space="preserve"> </w:t>
            </w:r>
            <w:proofErr w:type="spellStart"/>
            <w:r w:rsidRPr="00FF5C09">
              <w:rPr>
                <w:rFonts w:ascii="Georgia" w:eastAsia="Times New Roman" w:hAnsi="Georgia" w:cs="Times New Roman"/>
                <w:sz w:val="21"/>
                <w:szCs w:val="21"/>
              </w:rPr>
              <w:t>selam</w:t>
            </w:r>
            <w:proofErr w:type="spellEnd"/>
            <w:r w:rsidRPr="00FF5C09">
              <w:rPr>
                <w:rFonts w:ascii="Georgia" w:eastAsia="Times New Roman" w:hAnsi="Georgia" w:cs="Times New Roman"/>
                <w:sz w:val="21"/>
                <w:szCs w:val="21"/>
              </w:rPr>
              <w:t xml:space="preserve"> town and areas within 60 km radius on average, part of East </w:t>
            </w:r>
            <w:proofErr w:type="spellStart"/>
            <w:r w:rsidRPr="00FF5C09">
              <w:rPr>
                <w:rFonts w:ascii="Georgia" w:eastAsia="Times New Roman" w:hAnsi="Georgia" w:cs="Times New Roman"/>
                <w:sz w:val="21"/>
                <w:szCs w:val="21"/>
              </w:rPr>
              <w:t>Welega</w:t>
            </w:r>
            <w:proofErr w:type="spellEnd"/>
            <w:r w:rsidRPr="00FF5C09">
              <w:rPr>
                <w:rFonts w:ascii="Georgia" w:eastAsia="Times New Roman" w:hAnsi="Georgia" w:cs="Times New Roman"/>
                <w:sz w:val="21"/>
                <w:szCs w:val="21"/>
              </w:rPr>
              <w:t xml:space="preserve"> and East </w:t>
            </w:r>
            <w:proofErr w:type="spellStart"/>
            <w:r w:rsidRPr="00FF5C09">
              <w:rPr>
                <w:rFonts w:ascii="Georgia" w:eastAsia="Times New Roman" w:hAnsi="Georgia" w:cs="Times New Roman"/>
                <w:sz w:val="21"/>
                <w:szCs w:val="21"/>
              </w:rPr>
              <w:t>Gojam</w:t>
            </w:r>
            <w:proofErr w:type="spellEnd"/>
            <w:r w:rsidRPr="00FF5C09">
              <w:rPr>
                <w:rFonts w:ascii="Georgia" w:eastAsia="Times New Roman" w:hAnsi="Georgia" w:cs="Times New Roman"/>
                <w:sz w:val="21"/>
                <w:szCs w:val="21"/>
              </w:rPr>
              <w:t>  </w:t>
            </w:r>
          </w:p>
        </w:tc>
        <w:tc>
          <w:tcPr>
            <w:tcW w:w="1935" w:type="dxa"/>
            <w:tcBorders>
              <w:top w:val="nil"/>
              <w:left w:val="nil"/>
              <w:bottom w:val="single" w:sz="6" w:space="0" w:color="auto"/>
              <w:right w:val="single" w:sz="6" w:space="0" w:color="auto"/>
            </w:tcBorders>
            <w:shd w:val="clear" w:color="auto" w:fill="auto"/>
            <w:hideMark/>
          </w:tcPr>
          <w:p w14:paraId="5ACA023E"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2.5 million </w:t>
            </w:r>
          </w:p>
        </w:tc>
      </w:tr>
      <w:tr w:rsidR="0098254B" w:rsidRPr="00FF5C09" w14:paraId="1CDAA806"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27412429"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2 </w:t>
            </w:r>
          </w:p>
        </w:tc>
        <w:tc>
          <w:tcPr>
            <w:tcW w:w="2550" w:type="dxa"/>
            <w:tcBorders>
              <w:top w:val="nil"/>
              <w:left w:val="nil"/>
              <w:bottom w:val="single" w:sz="6" w:space="0" w:color="auto"/>
              <w:right w:val="single" w:sz="6" w:space="0" w:color="auto"/>
            </w:tcBorders>
            <w:shd w:val="clear" w:color="auto" w:fill="auto"/>
            <w:hideMark/>
          </w:tcPr>
          <w:p w14:paraId="0915137D"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Kombolcha</w:t>
            </w:r>
            <w:proofErr w:type="spellEnd"/>
            <w:r w:rsidRPr="00FF5C09">
              <w:rPr>
                <w:rFonts w:ascii="Georgia" w:eastAsia="Times New Roman" w:hAnsi="Georgia" w:cs="Times New Roman"/>
                <w:sz w:val="21"/>
                <w:szCs w:val="21"/>
              </w:rPr>
              <w:t xml:space="preserve"> Community Radio </w:t>
            </w:r>
          </w:p>
        </w:tc>
        <w:tc>
          <w:tcPr>
            <w:tcW w:w="1590" w:type="dxa"/>
            <w:tcBorders>
              <w:top w:val="nil"/>
              <w:left w:val="nil"/>
              <w:bottom w:val="single" w:sz="6" w:space="0" w:color="auto"/>
              <w:right w:val="single" w:sz="6" w:space="0" w:color="auto"/>
            </w:tcBorders>
            <w:shd w:val="clear" w:color="auto" w:fill="auto"/>
            <w:hideMark/>
          </w:tcPr>
          <w:p w14:paraId="089946AE"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Amhara  </w:t>
            </w:r>
          </w:p>
        </w:tc>
        <w:tc>
          <w:tcPr>
            <w:tcW w:w="2640" w:type="dxa"/>
            <w:tcBorders>
              <w:top w:val="nil"/>
              <w:left w:val="nil"/>
              <w:bottom w:val="single" w:sz="6" w:space="0" w:color="auto"/>
              <w:right w:val="single" w:sz="6" w:space="0" w:color="auto"/>
            </w:tcBorders>
            <w:shd w:val="clear" w:color="auto" w:fill="auto"/>
            <w:hideMark/>
          </w:tcPr>
          <w:p w14:paraId="7B393163"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Kombolcha</w:t>
            </w:r>
            <w:proofErr w:type="spellEnd"/>
            <w:r w:rsidRPr="00FF5C09">
              <w:rPr>
                <w:rFonts w:ascii="Georgia" w:eastAsia="Times New Roman" w:hAnsi="Georgia" w:cs="Times New Roman"/>
                <w:sz w:val="21"/>
                <w:szCs w:val="21"/>
              </w:rPr>
              <w:t xml:space="preserve"> town and its surrounding to the point of </w:t>
            </w:r>
            <w:proofErr w:type="spellStart"/>
            <w:r w:rsidRPr="00FF5C09">
              <w:rPr>
                <w:rFonts w:ascii="Georgia" w:eastAsia="Times New Roman" w:hAnsi="Georgia" w:cs="Times New Roman"/>
                <w:sz w:val="21"/>
                <w:szCs w:val="21"/>
              </w:rPr>
              <w:t>Kemise</w:t>
            </w:r>
            <w:proofErr w:type="spellEnd"/>
            <w:r w:rsidRPr="00FF5C09">
              <w:rPr>
                <w:rFonts w:ascii="Georgia" w:eastAsia="Times New Roman" w:hAnsi="Georgia" w:cs="Times New Roman"/>
                <w:sz w:val="21"/>
                <w:szCs w:val="21"/>
              </w:rPr>
              <w:t xml:space="preserve"> town </w:t>
            </w:r>
          </w:p>
        </w:tc>
        <w:tc>
          <w:tcPr>
            <w:tcW w:w="1935" w:type="dxa"/>
            <w:tcBorders>
              <w:top w:val="nil"/>
              <w:left w:val="nil"/>
              <w:bottom w:val="single" w:sz="6" w:space="0" w:color="auto"/>
              <w:right w:val="single" w:sz="6" w:space="0" w:color="auto"/>
            </w:tcBorders>
            <w:shd w:val="clear" w:color="auto" w:fill="auto"/>
            <w:hideMark/>
          </w:tcPr>
          <w:p w14:paraId="5C289B4C"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1.5 million </w:t>
            </w:r>
          </w:p>
        </w:tc>
      </w:tr>
      <w:tr w:rsidR="0098254B" w:rsidRPr="00FF5C09" w14:paraId="18DB6852"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0B6CB9DC"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3 </w:t>
            </w:r>
          </w:p>
        </w:tc>
        <w:tc>
          <w:tcPr>
            <w:tcW w:w="2550" w:type="dxa"/>
            <w:tcBorders>
              <w:top w:val="nil"/>
              <w:left w:val="nil"/>
              <w:bottom w:val="single" w:sz="6" w:space="0" w:color="auto"/>
              <w:right w:val="single" w:sz="6" w:space="0" w:color="auto"/>
            </w:tcBorders>
            <w:shd w:val="clear" w:color="auto" w:fill="auto"/>
            <w:hideMark/>
          </w:tcPr>
          <w:p w14:paraId="6522F1EE"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Argoba</w:t>
            </w:r>
            <w:proofErr w:type="spellEnd"/>
            <w:r w:rsidRPr="00FF5C09">
              <w:rPr>
                <w:rFonts w:ascii="Georgia" w:eastAsia="Times New Roman" w:hAnsi="Georgia" w:cs="Times New Roman"/>
                <w:sz w:val="21"/>
                <w:szCs w:val="21"/>
              </w:rPr>
              <w:t xml:space="preserve"> Community Radio </w:t>
            </w:r>
          </w:p>
        </w:tc>
        <w:tc>
          <w:tcPr>
            <w:tcW w:w="1590" w:type="dxa"/>
            <w:tcBorders>
              <w:top w:val="nil"/>
              <w:left w:val="nil"/>
              <w:bottom w:val="single" w:sz="6" w:space="0" w:color="auto"/>
              <w:right w:val="single" w:sz="6" w:space="0" w:color="auto"/>
            </w:tcBorders>
            <w:shd w:val="clear" w:color="auto" w:fill="auto"/>
            <w:hideMark/>
          </w:tcPr>
          <w:p w14:paraId="08A81C78"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Afar </w:t>
            </w:r>
          </w:p>
        </w:tc>
        <w:tc>
          <w:tcPr>
            <w:tcW w:w="2640" w:type="dxa"/>
            <w:tcBorders>
              <w:top w:val="nil"/>
              <w:left w:val="nil"/>
              <w:bottom w:val="single" w:sz="6" w:space="0" w:color="auto"/>
              <w:right w:val="single" w:sz="6" w:space="0" w:color="auto"/>
            </w:tcBorders>
            <w:shd w:val="clear" w:color="auto" w:fill="auto"/>
            <w:hideMark/>
          </w:tcPr>
          <w:p w14:paraId="3458D560"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Argoba</w:t>
            </w:r>
            <w:proofErr w:type="spellEnd"/>
            <w:r w:rsidRPr="00FF5C09">
              <w:rPr>
                <w:rFonts w:ascii="Georgia" w:eastAsia="Times New Roman" w:hAnsi="Georgia" w:cs="Times New Roman"/>
                <w:sz w:val="21"/>
                <w:szCs w:val="21"/>
              </w:rPr>
              <w:t xml:space="preserve"> woreda </w:t>
            </w:r>
            <w:proofErr w:type="spellStart"/>
            <w:r w:rsidRPr="00FF5C09">
              <w:rPr>
                <w:rFonts w:ascii="Georgia" w:eastAsia="Times New Roman" w:hAnsi="Georgia" w:cs="Times New Roman"/>
                <w:sz w:val="21"/>
                <w:szCs w:val="21"/>
              </w:rPr>
              <w:t>Ankober</w:t>
            </w:r>
            <w:proofErr w:type="spellEnd"/>
            <w:r w:rsidRPr="00FF5C09">
              <w:rPr>
                <w:rFonts w:ascii="Georgia" w:eastAsia="Times New Roman" w:hAnsi="Georgia" w:cs="Times New Roman"/>
                <w:sz w:val="21"/>
                <w:szCs w:val="21"/>
              </w:rPr>
              <w:t xml:space="preserve">, </w:t>
            </w:r>
            <w:proofErr w:type="spellStart"/>
            <w:r w:rsidRPr="00FF5C09">
              <w:rPr>
                <w:rFonts w:ascii="Georgia" w:eastAsia="Times New Roman" w:hAnsi="Georgia" w:cs="Times New Roman"/>
                <w:sz w:val="21"/>
                <w:szCs w:val="21"/>
              </w:rPr>
              <w:t>Semien</w:t>
            </w:r>
            <w:proofErr w:type="spellEnd"/>
            <w:r w:rsidRPr="00FF5C09">
              <w:rPr>
                <w:rFonts w:ascii="Georgia" w:eastAsia="Times New Roman" w:hAnsi="Georgia" w:cs="Times New Roman"/>
                <w:sz w:val="21"/>
                <w:szCs w:val="21"/>
              </w:rPr>
              <w:t xml:space="preserve"> </w:t>
            </w:r>
            <w:proofErr w:type="spellStart"/>
            <w:r w:rsidRPr="00FF5C09">
              <w:rPr>
                <w:rFonts w:ascii="Georgia" w:eastAsia="Times New Roman" w:hAnsi="Georgia" w:cs="Times New Roman"/>
                <w:sz w:val="21"/>
                <w:szCs w:val="21"/>
              </w:rPr>
              <w:t>Shoa</w:t>
            </w:r>
            <w:proofErr w:type="spellEnd"/>
            <w:r w:rsidRPr="00FF5C09">
              <w:rPr>
                <w:rFonts w:ascii="Georgia" w:eastAsia="Times New Roman" w:hAnsi="Georgia" w:cs="Times New Roman"/>
                <w:sz w:val="21"/>
                <w:szCs w:val="21"/>
              </w:rPr>
              <w:t xml:space="preserve">, </w:t>
            </w:r>
            <w:proofErr w:type="spellStart"/>
            <w:r w:rsidRPr="00FF5C09">
              <w:rPr>
                <w:rFonts w:ascii="Georgia" w:eastAsia="Times New Roman" w:hAnsi="Georgia" w:cs="Times New Roman"/>
                <w:sz w:val="21"/>
                <w:szCs w:val="21"/>
              </w:rPr>
              <w:t>miserak</w:t>
            </w:r>
            <w:proofErr w:type="spellEnd"/>
            <w:r w:rsidRPr="00FF5C09">
              <w:rPr>
                <w:rFonts w:ascii="Georgia" w:eastAsia="Times New Roman" w:hAnsi="Georgia" w:cs="Times New Roman"/>
                <w:sz w:val="21"/>
                <w:szCs w:val="21"/>
              </w:rPr>
              <w:t xml:space="preserve"> and </w:t>
            </w:r>
            <w:proofErr w:type="spellStart"/>
            <w:r w:rsidRPr="00FF5C09">
              <w:rPr>
                <w:rFonts w:ascii="Georgia" w:eastAsia="Times New Roman" w:hAnsi="Georgia" w:cs="Times New Roman"/>
                <w:sz w:val="21"/>
                <w:szCs w:val="21"/>
              </w:rPr>
              <w:t>merab</w:t>
            </w:r>
            <w:proofErr w:type="spellEnd"/>
            <w:r w:rsidRPr="00FF5C09">
              <w:rPr>
                <w:rFonts w:ascii="Georgia" w:eastAsia="Times New Roman" w:hAnsi="Georgia" w:cs="Times New Roman"/>
                <w:sz w:val="21"/>
                <w:szCs w:val="21"/>
              </w:rPr>
              <w:t xml:space="preserve"> </w:t>
            </w:r>
            <w:proofErr w:type="spellStart"/>
            <w:r w:rsidRPr="00FF5C09">
              <w:rPr>
                <w:rFonts w:ascii="Georgia" w:eastAsia="Times New Roman" w:hAnsi="Georgia" w:cs="Times New Roman"/>
                <w:sz w:val="21"/>
                <w:szCs w:val="21"/>
              </w:rPr>
              <w:t>harerge</w:t>
            </w:r>
            <w:proofErr w:type="spellEnd"/>
            <w:r w:rsidRPr="00FF5C09">
              <w:rPr>
                <w:rFonts w:ascii="Georgia" w:eastAsia="Times New Roman" w:hAnsi="Georgia" w:cs="Times New Roman"/>
                <w:sz w:val="21"/>
                <w:szCs w:val="21"/>
              </w:rPr>
              <w:t xml:space="preserve"> Oromia and surrounding, Afar and Amhara border </w:t>
            </w:r>
          </w:p>
        </w:tc>
        <w:tc>
          <w:tcPr>
            <w:tcW w:w="1935" w:type="dxa"/>
            <w:tcBorders>
              <w:top w:val="nil"/>
              <w:left w:val="nil"/>
              <w:bottom w:val="single" w:sz="6" w:space="0" w:color="auto"/>
              <w:right w:val="single" w:sz="6" w:space="0" w:color="auto"/>
            </w:tcBorders>
            <w:shd w:val="clear" w:color="auto" w:fill="auto"/>
            <w:hideMark/>
          </w:tcPr>
          <w:p w14:paraId="4EFE9D0A"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500,000  </w:t>
            </w:r>
          </w:p>
        </w:tc>
      </w:tr>
      <w:tr w:rsidR="0098254B" w:rsidRPr="00FF5C09" w14:paraId="6E71821B"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343DC38B"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4 </w:t>
            </w:r>
          </w:p>
        </w:tc>
        <w:tc>
          <w:tcPr>
            <w:tcW w:w="2550" w:type="dxa"/>
            <w:tcBorders>
              <w:top w:val="nil"/>
              <w:left w:val="nil"/>
              <w:bottom w:val="single" w:sz="6" w:space="0" w:color="auto"/>
              <w:right w:val="single" w:sz="6" w:space="0" w:color="auto"/>
            </w:tcBorders>
            <w:shd w:val="clear" w:color="auto" w:fill="auto"/>
            <w:hideMark/>
          </w:tcPr>
          <w:p w14:paraId="4083765A"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Hawassa University Community Radio </w:t>
            </w:r>
          </w:p>
        </w:tc>
        <w:tc>
          <w:tcPr>
            <w:tcW w:w="1590" w:type="dxa"/>
            <w:tcBorders>
              <w:top w:val="nil"/>
              <w:left w:val="nil"/>
              <w:bottom w:val="single" w:sz="6" w:space="0" w:color="auto"/>
              <w:right w:val="single" w:sz="6" w:space="0" w:color="auto"/>
            </w:tcBorders>
            <w:shd w:val="clear" w:color="auto" w:fill="auto"/>
            <w:hideMark/>
          </w:tcPr>
          <w:p w14:paraId="0E601FC8"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SNNPR </w:t>
            </w:r>
          </w:p>
        </w:tc>
        <w:tc>
          <w:tcPr>
            <w:tcW w:w="2640" w:type="dxa"/>
            <w:tcBorders>
              <w:top w:val="nil"/>
              <w:left w:val="nil"/>
              <w:bottom w:val="single" w:sz="6" w:space="0" w:color="auto"/>
              <w:right w:val="single" w:sz="6" w:space="0" w:color="auto"/>
            </w:tcBorders>
            <w:shd w:val="clear" w:color="auto" w:fill="auto"/>
            <w:hideMark/>
          </w:tcPr>
          <w:p w14:paraId="18B00144"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Hawassa town </w:t>
            </w:r>
          </w:p>
        </w:tc>
        <w:tc>
          <w:tcPr>
            <w:tcW w:w="1935" w:type="dxa"/>
            <w:tcBorders>
              <w:top w:val="nil"/>
              <w:left w:val="nil"/>
              <w:bottom w:val="single" w:sz="6" w:space="0" w:color="auto"/>
              <w:right w:val="single" w:sz="6" w:space="0" w:color="auto"/>
            </w:tcBorders>
            <w:shd w:val="clear" w:color="auto" w:fill="auto"/>
            <w:hideMark/>
          </w:tcPr>
          <w:p w14:paraId="332D5DBA"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 </w:t>
            </w:r>
          </w:p>
        </w:tc>
      </w:tr>
      <w:tr w:rsidR="0098254B" w:rsidRPr="00FF5C09" w14:paraId="18E69667"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13994856"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5 </w:t>
            </w:r>
          </w:p>
        </w:tc>
        <w:tc>
          <w:tcPr>
            <w:tcW w:w="2550" w:type="dxa"/>
            <w:tcBorders>
              <w:top w:val="nil"/>
              <w:left w:val="nil"/>
              <w:bottom w:val="single" w:sz="6" w:space="0" w:color="auto"/>
              <w:right w:val="single" w:sz="6" w:space="0" w:color="auto"/>
            </w:tcBorders>
            <w:shd w:val="clear" w:color="auto" w:fill="auto"/>
            <w:hideMark/>
          </w:tcPr>
          <w:p w14:paraId="7A78CEE6"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Sude</w:t>
            </w:r>
            <w:proofErr w:type="spellEnd"/>
            <w:r w:rsidRPr="00FF5C09">
              <w:rPr>
                <w:rFonts w:ascii="Georgia" w:eastAsia="Times New Roman" w:hAnsi="Georgia" w:cs="Times New Roman"/>
                <w:sz w:val="21"/>
                <w:szCs w:val="21"/>
              </w:rPr>
              <w:t xml:space="preserve"> Community Radio </w:t>
            </w:r>
          </w:p>
        </w:tc>
        <w:tc>
          <w:tcPr>
            <w:tcW w:w="1590" w:type="dxa"/>
            <w:tcBorders>
              <w:top w:val="nil"/>
              <w:left w:val="nil"/>
              <w:bottom w:val="single" w:sz="6" w:space="0" w:color="auto"/>
              <w:right w:val="single" w:sz="6" w:space="0" w:color="auto"/>
            </w:tcBorders>
            <w:shd w:val="clear" w:color="auto" w:fill="auto"/>
            <w:hideMark/>
          </w:tcPr>
          <w:p w14:paraId="07A64E96"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Oromia  </w:t>
            </w:r>
          </w:p>
        </w:tc>
        <w:tc>
          <w:tcPr>
            <w:tcW w:w="2640" w:type="dxa"/>
            <w:tcBorders>
              <w:top w:val="nil"/>
              <w:left w:val="nil"/>
              <w:bottom w:val="single" w:sz="6" w:space="0" w:color="auto"/>
              <w:right w:val="single" w:sz="6" w:space="0" w:color="auto"/>
            </w:tcBorders>
            <w:shd w:val="clear" w:color="auto" w:fill="auto"/>
            <w:hideMark/>
          </w:tcPr>
          <w:p w14:paraId="12217BE1"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Sude</w:t>
            </w:r>
            <w:proofErr w:type="spellEnd"/>
            <w:r w:rsidRPr="00FF5C09">
              <w:rPr>
                <w:rFonts w:ascii="Georgia" w:eastAsia="Times New Roman" w:hAnsi="Georgia" w:cs="Times New Roman"/>
                <w:sz w:val="21"/>
                <w:szCs w:val="21"/>
              </w:rPr>
              <w:t xml:space="preserve"> woreda and its surrounding (9 woredas in </w:t>
            </w:r>
            <w:proofErr w:type="spellStart"/>
            <w:r w:rsidRPr="00FF5C09">
              <w:rPr>
                <w:rFonts w:ascii="Georgia" w:eastAsia="Times New Roman" w:hAnsi="Georgia" w:cs="Times New Roman"/>
                <w:sz w:val="21"/>
                <w:szCs w:val="21"/>
              </w:rPr>
              <w:t>Arsi</w:t>
            </w:r>
            <w:proofErr w:type="spellEnd"/>
            <w:r w:rsidRPr="00FF5C09">
              <w:rPr>
                <w:rFonts w:ascii="Georgia" w:eastAsia="Times New Roman" w:hAnsi="Georgia" w:cs="Times New Roman"/>
                <w:sz w:val="21"/>
                <w:szCs w:val="21"/>
              </w:rPr>
              <w:t xml:space="preserve"> zone) </w:t>
            </w:r>
          </w:p>
        </w:tc>
        <w:tc>
          <w:tcPr>
            <w:tcW w:w="1935" w:type="dxa"/>
            <w:tcBorders>
              <w:top w:val="nil"/>
              <w:left w:val="nil"/>
              <w:bottom w:val="single" w:sz="6" w:space="0" w:color="auto"/>
              <w:right w:val="single" w:sz="6" w:space="0" w:color="auto"/>
            </w:tcBorders>
            <w:shd w:val="clear" w:color="auto" w:fill="auto"/>
            <w:hideMark/>
          </w:tcPr>
          <w:p w14:paraId="299A20BC"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900,000 </w:t>
            </w:r>
          </w:p>
        </w:tc>
      </w:tr>
      <w:tr w:rsidR="0098254B" w:rsidRPr="00FF5C09" w14:paraId="3E7F113A"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6124B98B"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6 </w:t>
            </w:r>
          </w:p>
        </w:tc>
        <w:tc>
          <w:tcPr>
            <w:tcW w:w="2550" w:type="dxa"/>
            <w:tcBorders>
              <w:top w:val="nil"/>
              <w:left w:val="nil"/>
              <w:bottom w:val="single" w:sz="6" w:space="0" w:color="auto"/>
              <w:right w:val="single" w:sz="6" w:space="0" w:color="auto"/>
            </w:tcBorders>
            <w:shd w:val="clear" w:color="auto" w:fill="auto"/>
            <w:hideMark/>
          </w:tcPr>
          <w:p w14:paraId="58EEF850"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Welega</w:t>
            </w:r>
            <w:proofErr w:type="spellEnd"/>
            <w:r w:rsidRPr="00FF5C09">
              <w:rPr>
                <w:rFonts w:ascii="Georgia" w:eastAsia="Times New Roman" w:hAnsi="Georgia" w:cs="Times New Roman"/>
                <w:sz w:val="21"/>
                <w:szCs w:val="21"/>
              </w:rPr>
              <w:t xml:space="preserve"> Community Radio </w:t>
            </w:r>
          </w:p>
        </w:tc>
        <w:tc>
          <w:tcPr>
            <w:tcW w:w="1590" w:type="dxa"/>
            <w:tcBorders>
              <w:top w:val="nil"/>
              <w:left w:val="nil"/>
              <w:bottom w:val="single" w:sz="6" w:space="0" w:color="auto"/>
              <w:right w:val="single" w:sz="6" w:space="0" w:color="auto"/>
            </w:tcBorders>
            <w:shd w:val="clear" w:color="auto" w:fill="auto"/>
            <w:hideMark/>
          </w:tcPr>
          <w:p w14:paraId="62B907B3"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Oromia  </w:t>
            </w:r>
          </w:p>
        </w:tc>
        <w:tc>
          <w:tcPr>
            <w:tcW w:w="2640" w:type="dxa"/>
            <w:tcBorders>
              <w:top w:val="nil"/>
              <w:left w:val="nil"/>
              <w:bottom w:val="single" w:sz="6" w:space="0" w:color="auto"/>
              <w:right w:val="single" w:sz="6" w:space="0" w:color="auto"/>
            </w:tcBorders>
            <w:shd w:val="clear" w:color="auto" w:fill="auto"/>
            <w:hideMark/>
          </w:tcPr>
          <w:p w14:paraId="6F695AC8"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Welega</w:t>
            </w:r>
            <w:proofErr w:type="spellEnd"/>
            <w:r w:rsidRPr="00FF5C09">
              <w:rPr>
                <w:rFonts w:ascii="Georgia" w:eastAsia="Times New Roman" w:hAnsi="Georgia" w:cs="Times New Roman"/>
                <w:sz w:val="21"/>
                <w:szCs w:val="21"/>
              </w:rPr>
              <w:t xml:space="preserve"> town, East </w:t>
            </w:r>
            <w:proofErr w:type="spellStart"/>
            <w:r w:rsidRPr="00FF5C09">
              <w:rPr>
                <w:rFonts w:ascii="Georgia" w:eastAsia="Times New Roman" w:hAnsi="Georgia" w:cs="Times New Roman"/>
                <w:sz w:val="21"/>
                <w:szCs w:val="21"/>
              </w:rPr>
              <w:t>Shoa</w:t>
            </w:r>
            <w:proofErr w:type="spellEnd"/>
            <w:r w:rsidRPr="00FF5C09">
              <w:rPr>
                <w:rFonts w:ascii="Georgia" w:eastAsia="Times New Roman" w:hAnsi="Georgia" w:cs="Times New Roman"/>
                <w:sz w:val="21"/>
                <w:szCs w:val="21"/>
              </w:rPr>
              <w:t xml:space="preserve">, </w:t>
            </w:r>
            <w:proofErr w:type="spellStart"/>
            <w:r w:rsidRPr="00FF5C09">
              <w:rPr>
                <w:rFonts w:ascii="Georgia" w:eastAsia="Times New Roman" w:hAnsi="Georgia" w:cs="Times New Roman"/>
                <w:sz w:val="21"/>
                <w:szCs w:val="21"/>
              </w:rPr>
              <w:t>Ilubabur</w:t>
            </w:r>
            <w:proofErr w:type="spellEnd"/>
            <w:r w:rsidRPr="00FF5C09">
              <w:rPr>
                <w:rFonts w:ascii="Georgia" w:eastAsia="Times New Roman" w:hAnsi="Georgia" w:cs="Times New Roman"/>
                <w:sz w:val="21"/>
                <w:szCs w:val="21"/>
              </w:rPr>
              <w:t xml:space="preserve"> and </w:t>
            </w:r>
            <w:proofErr w:type="spellStart"/>
            <w:r w:rsidRPr="00FF5C09">
              <w:rPr>
                <w:rFonts w:ascii="Georgia" w:eastAsia="Times New Roman" w:hAnsi="Georgia" w:cs="Times New Roman"/>
                <w:sz w:val="21"/>
                <w:szCs w:val="21"/>
              </w:rPr>
              <w:t>Horo</w:t>
            </w:r>
            <w:proofErr w:type="spellEnd"/>
            <w:r w:rsidRPr="00FF5C09">
              <w:rPr>
                <w:rFonts w:ascii="Georgia" w:eastAsia="Times New Roman" w:hAnsi="Georgia" w:cs="Times New Roman"/>
                <w:sz w:val="21"/>
                <w:szCs w:val="21"/>
              </w:rPr>
              <w:t xml:space="preserve"> </w:t>
            </w:r>
            <w:proofErr w:type="spellStart"/>
            <w:r w:rsidRPr="00FF5C09">
              <w:rPr>
                <w:rFonts w:ascii="Georgia" w:eastAsia="Times New Roman" w:hAnsi="Georgia" w:cs="Times New Roman"/>
                <w:sz w:val="21"/>
                <w:szCs w:val="21"/>
              </w:rPr>
              <w:t>Guduru</w:t>
            </w:r>
            <w:proofErr w:type="spellEnd"/>
            <w:r w:rsidRPr="00FF5C09">
              <w:rPr>
                <w:rFonts w:ascii="Georgia" w:eastAsia="Times New Roman" w:hAnsi="Georgia" w:cs="Times New Roman"/>
                <w:sz w:val="21"/>
                <w:szCs w:val="21"/>
              </w:rPr>
              <w:t xml:space="preserve"> </w:t>
            </w:r>
            <w:proofErr w:type="spellStart"/>
            <w:r w:rsidRPr="00FF5C09">
              <w:rPr>
                <w:rFonts w:ascii="Georgia" w:eastAsia="Times New Roman" w:hAnsi="Georgia" w:cs="Times New Roman"/>
                <w:sz w:val="21"/>
                <w:szCs w:val="21"/>
              </w:rPr>
              <w:t>Welega</w:t>
            </w:r>
            <w:proofErr w:type="spellEnd"/>
            <w:r w:rsidRPr="00FF5C09">
              <w:rPr>
                <w:rFonts w:ascii="Georgia" w:eastAsia="Times New Roman" w:hAnsi="Georgia" w:cs="Times New Roman"/>
                <w:sz w:val="21"/>
                <w:szCs w:val="21"/>
              </w:rPr>
              <w:t xml:space="preserve"> zone </w:t>
            </w:r>
          </w:p>
        </w:tc>
        <w:tc>
          <w:tcPr>
            <w:tcW w:w="1935" w:type="dxa"/>
            <w:tcBorders>
              <w:top w:val="nil"/>
              <w:left w:val="nil"/>
              <w:bottom w:val="single" w:sz="6" w:space="0" w:color="auto"/>
              <w:right w:val="single" w:sz="6" w:space="0" w:color="auto"/>
            </w:tcBorders>
            <w:shd w:val="clear" w:color="auto" w:fill="auto"/>
            <w:hideMark/>
          </w:tcPr>
          <w:p w14:paraId="37CC950E"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400,000 </w:t>
            </w:r>
          </w:p>
        </w:tc>
      </w:tr>
      <w:tr w:rsidR="0098254B" w:rsidRPr="00FF5C09" w14:paraId="6DA284D4"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2BC4C16D"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7 </w:t>
            </w:r>
          </w:p>
        </w:tc>
        <w:tc>
          <w:tcPr>
            <w:tcW w:w="2550" w:type="dxa"/>
            <w:tcBorders>
              <w:top w:val="nil"/>
              <w:left w:val="nil"/>
              <w:bottom w:val="single" w:sz="6" w:space="0" w:color="auto"/>
              <w:right w:val="single" w:sz="6" w:space="0" w:color="auto"/>
            </w:tcBorders>
            <w:shd w:val="clear" w:color="auto" w:fill="auto"/>
            <w:hideMark/>
          </w:tcPr>
          <w:p w14:paraId="363D46E5"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Kembata</w:t>
            </w:r>
            <w:proofErr w:type="spellEnd"/>
            <w:r w:rsidRPr="00FF5C09">
              <w:rPr>
                <w:rFonts w:ascii="Georgia" w:eastAsia="Times New Roman" w:hAnsi="Georgia" w:cs="Times New Roman"/>
                <w:sz w:val="21"/>
                <w:szCs w:val="21"/>
              </w:rPr>
              <w:t xml:space="preserve"> Community Radio </w:t>
            </w:r>
          </w:p>
        </w:tc>
        <w:tc>
          <w:tcPr>
            <w:tcW w:w="1590" w:type="dxa"/>
            <w:tcBorders>
              <w:top w:val="nil"/>
              <w:left w:val="nil"/>
              <w:bottom w:val="single" w:sz="6" w:space="0" w:color="auto"/>
              <w:right w:val="single" w:sz="6" w:space="0" w:color="auto"/>
            </w:tcBorders>
            <w:shd w:val="clear" w:color="auto" w:fill="auto"/>
            <w:hideMark/>
          </w:tcPr>
          <w:p w14:paraId="67D57FED"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SNNPR </w:t>
            </w:r>
          </w:p>
        </w:tc>
        <w:tc>
          <w:tcPr>
            <w:tcW w:w="2640" w:type="dxa"/>
            <w:tcBorders>
              <w:top w:val="nil"/>
              <w:left w:val="nil"/>
              <w:bottom w:val="single" w:sz="6" w:space="0" w:color="auto"/>
              <w:right w:val="single" w:sz="6" w:space="0" w:color="auto"/>
            </w:tcBorders>
            <w:shd w:val="clear" w:color="auto" w:fill="auto"/>
            <w:hideMark/>
          </w:tcPr>
          <w:p w14:paraId="0499A4E8"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Kembata</w:t>
            </w:r>
            <w:proofErr w:type="spellEnd"/>
            <w:r w:rsidRPr="00FF5C09">
              <w:rPr>
                <w:rFonts w:ascii="Georgia" w:eastAsia="Times New Roman" w:hAnsi="Georgia" w:cs="Times New Roman"/>
                <w:sz w:val="21"/>
                <w:szCs w:val="21"/>
              </w:rPr>
              <w:t xml:space="preserve"> </w:t>
            </w:r>
            <w:proofErr w:type="spellStart"/>
            <w:r w:rsidRPr="00FF5C09">
              <w:rPr>
                <w:rFonts w:ascii="Georgia" w:eastAsia="Times New Roman" w:hAnsi="Georgia" w:cs="Times New Roman"/>
                <w:sz w:val="21"/>
                <w:szCs w:val="21"/>
              </w:rPr>
              <w:t>Tembaro</w:t>
            </w:r>
            <w:proofErr w:type="spellEnd"/>
            <w:r w:rsidRPr="00FF5C09">
              <w:rPr>
                <w:rFonts w:ascii="Georgia" w:eastAsia="Times New Roman" w:hAnsi="Georgia" w:cs="Times New Roman"/>
                <w:sz w:val="21"/>
                <w:szCs w:val="21"/>
              </w:rPr>
              <w:t xml:space="preserve"> zone and surrounding, partly in Hadiya zone and </w:t>
            </w:r>
            <w:proofErr w:type="spellStart"/>
            <w:r w:rsidRPr="00FF5C09">
              <w:rPr>
                <w:rFonts w:ascii="Georgia" w:eastAsia="Times New Roman" w:hAnsi="Georgia" w:cs="Times New Roman"/>
                <w:sz w:val="21"/>
                <w:szCs w:val="21"/>
              </w:rPr>
              <w:t>Halaba</w:t>
            </w:r>
            <w:proofErr w:type="spellEnd"/>
            <w:r w:rsidRPr="00FF5C09">
              <w:rPr>
                <w:rFonts w:ascii="Georgia" w:eastAsia="Times New Roman" w:hAnsi="Georgia" w:cs="Times New Roman"/>
                <w:sz w:val="21"/>
                <w:szCs w:val="21"/>
              </w:rPr>
              <w:t xml:space="preserve"> zone </w:t>
            </w:r>
          </w:p>
        </w:tc>
        <w:tc>
          <w:tcPr>
            <w:tcW w:w="1935" w:type="dxa"/>
            <w:tcBorders>
              <w:top w:val="nil"/>
              <w:left w:val="nil"/>
              <w:bottom w:val="single" w:sz="6" w:space="0" w:color="auto"/>
              <w:right w:val="single" w:sz="6" w:space="0" w:color="auto"/>
            </w:tcBorders>
            <w:shd w:val="clear" w:color="auto" w:fill="auto"/>
            <w:hideMark/>
          </w:tcPr>
          <w:p w14:paraId="15580AC9"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700,000+ </w:t>
            </w:r>
          </w:p>
        </w:tc>
      </w:tr>
      <w:tr w:rsidR="0098254B" w:rsidRPr="00FF5C09" w14:paraId="68FE3A51"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0ECEA19E"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8 </w:t>
            </w:r>
          </w:p>
        </w:tc>
        <w:tc>
          <w:tcPr>
            <w:tcW w:w="2550" w:type="dxa"/>
            <w:tcBorders>
              <w:top w:val="nil"/>
              <w:left w:val="nil"/>
              <w:bottom w:val="single" w:sz="6" w:space="0" w:color="auto"/>
              <w:right w:val="single" w:sz="6" w:space="0" w:color="auto"/>
            </w:tcBorders>
            <w:shd w:val="clear" w:color="auto" w:fill="auto"/>
            <w:hideMark/>
          </w:tcPr>
          <w:p w14:paraId="281AF3C1"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Debre Markos University Community Radio </w:t>
            </w:r>
          </w:p>
        </w:tc>
        <w:tc>
          <w:tcPr>
            <w:tcW w:w="1590" w:type="dxa"/>
            <w:tcBorders>
              <w:top w:val="nil"/>
              <w:left w:val="nil"/>
              <w:bottom w:val="single" w:sz="6" w:space="0" w:color="auto"/>
              <w:right w:val="single" w:sz="6" w:space="0" w:color="auto"/>
            </w:tcBorders>
            <w:shd w:val="clear" w:color="auto" w:fill="auto"/>
            <w:hideMark/>
          </w:tcPr>
          <w:p w14:paraId="2D060649"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Amhara </w:t>
            </w:r>
          </w:p>
        </w:tc>
        <w:tc>
          <w:tcPr>
            <w:tcW w:w="2640" w:type="dxa"/>
            <w:tcBorders>
              <w:top w:val="nil"/>
              <w:left w:val="nil"/>
              <w:bottom w:val="single" w:sz="6" w:space="0" w:color="auto"/>
              <w:right w:val="single" w:sz="6" w:space="0" w:color="auto"/>
            </w:tcBorders>
            <w:shd w:val="clear" w:color="auto" w:fill="auto"/>
            <w:hideMark/>
          </w:tcPr>
          <w:p w14:paraId="5B2BE9D2"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Debre Markos town </w:t>
            </w:r>
          </w:p>
        </w:tc>
        <w:tc>
          <w:tcPr>
            <w:tcW w:w="1935" w:type="dxa"/>
            <w:tcBorders>
              <w:top w:val="nil"/>
              <w:left w:val="nil"/>
              <w:bottom w:val="single" w:sz="6" w:space="0" w:color="auto"/>
              <w:right w:val="single" w:sz="6" w:space="0" w:color="auto"/>
            </w:tcBorders>
            <w:shd w:val="clear" w:color="auto" w:fill="auto"/>
            <w:hideMark/>
          </w:tcPr>
          <w:p w14:paraId="3EB60C2F"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3 million </w:t>
            </w:r>
          </w:p>
        </w:tc>
      </w:tr>
      <w:tr w:rsidR="0098254B" w:rsidRPr="00FF5C09" w14:paraId="15111CBD"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7C102E0F"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9 </w:t>
            </w:r>
          </w:p>
        </w:tc>
        <w:tc>
          <w:tcPr>
            <w:tcW w:w="2550" w:type="dxa"/>
            <w:tcBorders>
              <w:top w:val="nil"/>
              <w:left w:val="nil"/>
              <w:bottom w:val="single" w:sz="6" w:space="0" w:color="auto"/>
              <w:right w:val="single" w:sz="6" w:space="0" w:color="auto"/>
            </w:tcBorders>
            <w:shd w:val="clear" w:color="auto" w:fill="auto"/>
            <w:hideMark/>
          </w:tcPr>
          <w:p w14:paraId="13C3E03A"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Wolayita</w:t>
            </w:r>
            <w:proofErr w:type="spellEnd"/>
            <w:r w:rsidRPr="00FF5C09">
              <w:rPr>
                <w:rFonts w:ascii="Georgia" w:eastAsia="Times New Roman" w:hAnsi="Georgia" w:cs="Times New Roman"/>
                <w:sz w:val="21"/>
                <w:szCs w:val="21"/>
              </w:rPr>
              <w:t xml:space="preserve"> Community Radio </w:t>
            </w:r>
          </w:p>
        </w:tc>
        <w:tc>
          <w:tcPr>
            <w:tcW w:w="1590" w:type="dxa"/>
            <w:tcBorders>
              <w:top w:val="nil"/>
              <w:left w:val="nil"/>
              <w:bottom w:val="single" w:sz="6" w:space="0" w:color="auto"/>
              <w:right w:val="single" w:sz="6" w:space="0" w:color="auto"/>
            </w:tcBorders>
            <w:shd w:val="clear" w:color="auto" w:fill="auto"/>
            <w:hideMark/>
          </w:tcPr>
          <w:p w14:paraId="5C7DBE67"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SNNPR </w:t>
            </w:r>
          </w:p>
        </w:tc>
        <w:tc>
          <w:tcPr>
            <w:tcW w:w="2640" w:type="dxa"/>
            <w:tcBorders>
              <w:top w:val="nil"/>
              <w:left w:val="nil"/>
              <w:bottom w:val="single" w:sz="6" w:space="0" w:color="auto"/>
              <w:right w:val="single" w:sz="6" w:space="0" w:color="auto"/>
            </w:tcBorders>
            <w:shd w:val="clear" w:color="auto" w:fill="auto"/>
            <w:hideMark/>
          </w:tcPr>
          <w:p w14:paraId="5EFE4B22"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 xml:space="preserve">Within 150km radius of </w:t>
            </w:r>
            <w:proofErr w:type="spellStart"/>
            <w:r w:rsidRPr="00FF5C09">
              <w:rPr>
                <w:rFonts w:ascii="Georgia" w:eastAsia="Times New Roman" w:hAnsi="Georgia" w:cs="Times New Roman"/>
                <w:sz w:val="21"/>
                <w:szCs w:val="21"/>
              </w:rPr>
              <w:t>Wolayita</w:t>
            </w:r>
            <w:proofErr w:type="spellEnd"/>
            <w:r w:rsidRPr="00FF5C09">
              <w:rPr>
                <w:rFonts w:ascii="Georgia" w:eastAsia="Times New Roman" w:hAnsi="Georgia" w:cs="Times New Roman"/>
                <w:sz w:val="21"/>
                <w:szCs w:val="21"/>
              </w:rPr>
              <w:t xml:space="preserve"> town - </w:t>
            </w:r>
            <w:proofErr w:type="spellStart"/>
            <w:r w:rsidRPr="00FF5C09">
              <w:rPr>
                <w:rFonts w:ascii="Georgia" w:eastAsia="Times New Roman" w:hAnsi="Georgia" w:cs="Times New Roman"/>
                <w:sz w:val="21"/>
                <w:szCs w:val="21"/>
              </w:rPr>
              <w:t>Sidama</w:t>
            </w:r>
            <w:proofErr w:type="spellEnd"/>
            <w:r w:rsidRPr="00FF5C09">
              <w:rPr>
                <w:rFonts w:ascii="Georgia" w:eastAsia="Times New Roman" w:hAnsi="Georgia" w:cs="Times New Roman"/>
                <w:sz w:val="21"/>
                <w:szCs w:val="21"/>
              </w:rPr>
              <w:t xml:space="preserve"> Zone, Gedo, </w:t>
            </w:r>
          </w:p>
          <w:p w14:paraId="5C954FC3"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Dawero</w:t>
            </w:r>
            <w:proofErr w:type="spellEnd"/>
            <w:r w:rsidRPr="00FF5C09">
              <w:rPr>
                <w:rFonts w:ascii="Georgia" w:eastAsia="Times New Roman" w:hAnsi="Georgia" w:cs="Times New Roman"/>
                <w:sz w:val="21"/>
                <w:szCs w:val="21"/>
              </w:rPr>
              <w:t xml:space="preserve">, South </w:t>
            </w:r>
            <w:proofErr w:type="spellStart"/>
            <w:r w:rsidRPr="00FF5C09">
              <w:rPr>
                <w:rFonts w:ascii="Georgia" w:eastAsia="Times New Roman" w:hAnsi="Georgia" w:cs="Times New Roman"/>
                <w:sz w:val="21"/>
                <w:szCs w:val="21"/>
              </w:rPr>
              <w:t>Omo</w:t>
            </w:r>
            <w:proofErr w:type="spellEnd"/>
            <w:r w:rsidRPr="00FF5C09">
              <w:rPr>
                <w:rFonts w:ascii="Georgia" w:eastAsia="Times New Roman" w:hAnsi="Georgia" w:cs="Times New Roman"/>
                <w:sz w:val="21"/>
                <w:szCs w:val="21"/>
              </w:rPr>
              <w:t> </w:t>
            </w:r>
          </w:p>
        </w:tc>
        <w:tc>
          <w:tcPr>
            <w:tcW w:w="1935" w:type="dxa"/>
            <w:tcBorders>
              <w:top w:val="nil"/>
              <w:left w:val="nil"/>
              <w:bottom w:val="single" w:sz="6" w:space="0" w:color="auto"/>
              <w:right w:val="single" w:sz="6" w:space="0" w:color="auto"/>
            </w:tcBorders>
            <w:shd w:val="clear" w:color="auto" w:fill="auto"/>
            <w:hideMark/>
          </w:tcPr>
          <w:p w14:paraId="6721C1B5"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5 million </w:t>
            </w:r>
          </w:p>
        </w:tc>
      </w:tr>
      <w:tr w:rsidR="0098254B" w:rsidRPr="00FF5C09" w14:paraId="667749C1"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4C884C49"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10 </w:t>
            </w:r>
          </w:p>
        </w:tc>
        <w:tc>
          <w:tcPr>
            <w:tcW w:w="2550" w:type="dxa"/>
            <w:tcBorders>
              <w:top w:val="nil"/>
              <w:left w:val="nil"/>
              <w:bottom w:val="single" w:sz="6" w:space="0" w:color="auto"/>
              <w:right w:val="single" w:sz="6" w:space="0" w:color="auto"/>
            </w:tcBorders>
            <w:shd w:val="clear" w:color="auto" w:fill="auto"/>
            <w:hideMark/>
          </w:tcPr>
          <w:p w14:paraId="23E36D41"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Haremaya</w:t>
            </w:r>
            <w:proofErr w:type="spellEnd"/>
            <w:r w:rsidRPr="00FF5C09">
              <w:rPr>
                <w:rFonts w:ascii="Georgia" w:eastAsia="Times New Roman" w:hAnsi="Georgia" w:cs="Times New Roman"/>
                <w:sz w:val="21"/>
                <w:szCs w:val="21"/>
              </w:rPr>
              <w:t xml:space="preserve"> University Community Radio </w:t>
            </w:r>
          </w:p>
        </w:tc>
        <w:tc>
          <w:tcPr>
            <w:tcW w:w="1590" w:type="dxa"/>
            <w:tcBorders>
              <w:top w:val="nil"/>
              <w:left w:val="nil"/>
              <w:bottom w:val="single" w:sz="6" w:space="0" w:color="auto"/>
              <w:right w:val="single" w:sz="6" w:space="0" w:color="auto"/>
            </w:tcBorders>
            <w:shd w:val="clear" w:color="auto" w:fill="auto"/>
            <w:hideMark/>
          </w:tcPr>
          <w:p w14:paraId="66E31D32"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Oromia </w:t>
            </w:r>
          </w:p>
        </w:tc>
        <w:tc>
          <w:tcPr>
            <w:tcW w:w="2640" w:type="dxa"/>
            <w:tcBorders>
              <w:top w:val="nil"/>
              <w:left w:val="nil"/>
              <w:bottom w:val="single" w:sz="6" w:space="0" w:color="auto"/>
              <w:right w:val="single" w:sz="6" w:space="0" w:color="auto"/>
            </w:tcBorders>
            <w:shd w:val="clear" w:color="auto" w:fill="auto"/>
            <w:hideMark/>
          </w:tcPr>
          <w:p w14:paraId="31E3E50D"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Haremaya</w:t>
            </w:r>
            <w:proofErr w:type="spellEnd"/>
            <w:r w:rsidRPr="00FF5C09">
              <w:rPr>
                <w:rFonts w:ascii="Georgia" w:eastAsia="Times New Roman" w:hAnsi="Georgia" w:cs="Times New Roman"/>
                <w:sz w:val="21"/>
                <w:szCs w:val="21"/>
              </w:rPr>
              <w:t xml:space="preserve"> town </w:t>
            </w:r>
          </w:p>
        </w:tc>
        <w:tc>
          <w:tcPr>
            <w:tcW w:w="1935" w:type="dxa"/>
            <w:tcBorders>
              <w:top w:val="nil"/>
              <w:left w:val="nil"/>
              <w:bottom w:val="single" w:sz="6" w:space="0" w:color="auto"/>
              <w:right w:val="single" w:sz="6" w:space="0" w:color="auto"/>
            </w:tcBorders>
            <w:shd w:val="clear" w:color="auto" w:fill="auto"/>
            <w:hideMark/>
          </w:tcPr>
          <w:p w14:paraId="0ED6EE0E"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 </w:t>
            </w:r>
          </w:p>
        </w:tc>
      </w:tr>
      <w:tr w:rsidR="0098254B" w:rsidRPr="00FF5C09" w14:paraId="10259724"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09555393"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11 </w:t>
            </w:r>
          </w:p>
        </w:tc>
        <w:tc>
          <w:tcPr>
            <w:tcW w:w="2550" w:type="dxa"/>
            <w:tcBorders>
              <w:top w:val="nil"/>
              <w:left w:val="nil"/>
              <w:bottom w:val="single" w:sz="6" w:space="0" w:color="auto"/>
              <w:right w:val="single" w:sz="6" w:space="0" w:color="auto"/>
            </w:tcBorders>
            <w:shd w:val="clear" w:color="auto" w:fill="auto"/>
            <w:hideMark/>
          </w:tcPr>
          <w:p w14:paraId="2973D571"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Metu</w:t>
            </w:r>
            <w:proofErr w:type="spellEnd"/>
            <w:r w:rsidRPr="00FF5C09">
              <w:rPr>
                <w:rFonts w:ascii="Georgia" w:eastAsia="Times New Roman" w:hAnsi="Georgia" w:cs="Times New Roman"/>
                <w:sz w:val="21"/>
                <w:szCs w:val="21"/>
              </w:rPr>
              <w:t xml:space="preserve"> University Community Radio </w:t>
            </w:r>
          </w:p>
        </w:tc>
        <w:tc>
          <w:tcPr>
            <w:tcW w:w="1590" w:type="dxa"/>
            <w:tcBorders>
              <w:top w:val="nil"/>
              <w:left w:val="nil"/>
              <w:bottom w:val="single" w:sz="6" w:space="0" w:color="auto"/>
              <w:right w:val="single" w:sz="6" w:space="0" w:color="auto"/>
            </w:tcBorders>
            <w:shd w:val="clear" w:color="auto" w:fill="auto"/>
            <w:hideMark/>
          </w:tcPr>
          <w:p w14:paraId="5BD01BE0"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Oromia </w:t>
            </w:r>
          </w:p>
        </w:tc>
        <w:tc>
          <w:tcPr>
            <w:tcW w:w="2640" w:type="dxa"/>
            <w:tcBorders>
              <w:top w:val="nil"/>
              <w:left w:val="nil"/>
              <w:bottom w:val="single" w:sz="6" w:space="0" w:color="auto"/>
              <w:right w:val="single" w:sz="6" w:space="0" w:color="auto"/>
            </w:tcBorders>
            <w:shd w:val="clear" w:color="auto" w:fill="auto"/>
            <w:hideMark/>
          </w:tcPr>
          <w:p w14:paraId="59CA59AF"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Metu</w:t>
            </w:r>
            <w:proofErr w:type="spellEnd"/>
            <w:r w:rsidRPr="00FF5C09">
              <w:rPr>
                <w:rFonts w:ascii="Georgia" w:eastAsia="Times New Roman" w:hAnsi="Georgia" w:cs="Times New Roman"/>
                <w:sz w:val="21"/>
                <w:szCs w:val="21"/>
              </w:rPr>
              <w:t xml:space="preserve"> town </w:t>
            </w:r>
          </w:p>
        </w:tc>
        <w:tc>
          <w:tcPr>
            <w:tcW w:w="1935" w:type="dxa"/>
            <w:tcBorders>
              <w:top w:val="nil"/>
              <w:left w:val="nil"/>
              <w:bottom w:val="single" w:sz="6" w:space="0" w:color="auto"/>
              <w:right w:val="single" w:sz="6" w:space="0" w:color="auto"/>
            </w:tcBorders>
            <w:shd w:val="clear" w:color="auto" w:fill="auto"/>
            <w:hideMark/>
          </w:tcPr>
          <w:p w14:paraId="42DF6B56"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 </w:t>
            </w:r>
          </w:p>
        </w:tc>
      </w:tr>
      <w:tr w:rsidR="0098254B" w:rsidRPr="00FF5C09" w14:paraId="65DFCC1A"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0D23EBD7"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12 </w:t>
            </w:r>
          </w:p>
        </w:tc>
        <w:tc>
          <w:tcPr>
            <w:tcW w:w="2550" w:type="dxa"/>
            <w:tcBorders>
              <w:top w:val="nil"/>
              <w:left w:val="nil"/>
              <w:bottom w:val="single" w:sz="6" w:space="0" w:color="auto"/>
              <w:right w:val="single" w:sz="6" w:space="0" w:color="auto"/>
            </w:tcBorders>
            <w:shd w:val="clear" w:color="auto" w:fill="auto"/>
            <w:hideMark/>
          </w:tcPr>
          <w:p w14:paraId="361B4D94"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Waghimera</w:t>
            </w:r>
            <w:proofErr w:type="spellEnd"/>
            <w:r w:rsidRPr="00FF5C09">
              <w:rPr>
                <w:rFonts w:ascii="Georgia" w:eastAsia="Times New Roman" w:hAnsi="Georgia" w:cs="Times New Roman"/>
                <w:sz w:val="21"/>
                <w:szCs w:val="21"/>
              </w:rPr>
              <w:t xml:space="preserve"> Community Radio </w:t>
            </w:r>
          </w:p>
        </w:tc>
        <w:tc>
          <w:tcPr>
            <w:tcW w:w="1590" w:type="dxa"/>
            <w:tcBorders>
              <w:top w:val="nil"/>
              <w:left w:val="nil"/>
              <w:bottom w:val="single" w:sz="6" w:space="0" w:color="auto"/>
              <w:right w:val="single" w:sz="6" w:space="0" w:color="auto"/>
            </w:tcBorders>
            <w:shd w:val="clear" w:color="auto" w:fill="auto"/>
            <w:hideMark/>
          </w:tcPr>
          <w:p w14:paraId="507C02A1"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Amhara </w:t>
            </w:r>
          </w:p>
        </w:tc>
        <w:tc>
          <w:tcPr>
            <w:tcW w:w="2640" w:type="dxa"/>
            <w:tcBorders>
              <w:top w:val="nil"/>
              <w:left w:val="nil"/>
              <w:bottom w:val="single" w:sz="6" w:space="0" w:color="auto"/>
              <w:right w:val="single" w:sz="6" w:space="0" w:color="auto"/>
            </w:tcBorders>
            <w:shd w:val="clear" w:color="auto" w:fill="auto"/>
            <w:hideMark/>
          </w:tcPr>
          <w:p w14:paraId="407DA87D"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Waghimera</w:t>
            </w:r>
            <w:proofErr w:type="spellEnd"/>
            <w:r w:rsidRPr="00FF5C09">
              <w:rPr>
                <w:rFonts w:ascii="Georgia" w:eastAsia="Times New Roman" w:hAnsi="Georgia" w:cs="Times New Roman"/>
                <w:sz w:val="21"/>
                <w:szCs w:val="21"/>
              </w:rPr>
              <w:t xml:space="preserve"> community and its surrounding, partly in North Gondar </w:t>
            </w:r>
          </w:p>
        </w:tc>
        <w:tc>
          <w:tcPr>
            <w:tcW w:w="1935" w:type="dxa"/>
            <w:tcBorders>
              <w:top w:val="nil"/>
              <w:left w:val="nil"/>
              <w:bottom w:val="single" w:sz="6" w:space="0" w:color="auto"/>
              <w:right w:val="single" w:sz="6" w:space="0" w:color="auto"/>
            </w:tcBorders>
            <w:shd w:val="clear" w:color="auto" w:fill="auto"/>
            <w:hideMark/>
          </w:tcPr>
          <w:p w14:paraId="2FB5A09F"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500,000+ </w:t>
            </w:r>
          </w:p>
        </w:tc>
      </w:tr>
      <w:tr w:rsidR="0098254B" w:rsidRPr="00FF5C09" w14:paraId="611E3932"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55A5E134"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13 </w:t>
            </w:r>
          </w:p>
        </w:tc>
        <w:tc>
          <w:tcPr>
            <w:tcW w:w="2550" w:type="dxa"/>
            <w:tcBorders>
              <w:top w:val="nil"/>
              <w:left w:val="nil"/>
              <w:bottom w:val="single" w:sz="6" w:space="0" w:color="auto"/>
              <w:right w:val="single" w:sz="6" w:space="0" w:color="auto"/>
            </w:tcBorders>
            <w:shd w:val="clear" w:color="auto" w:fill="auto"/>
            <w:hideMark/>
          </w:tcPr>
          <w:p w14:paraId="57BD66F9"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Jimma</w:t>
            </w:r>
            <w:proofErr w:type="spellEnd"/>
            <w:r w:rsidRPr="00FF5C09">
              <w:rPr>
                <w:rFonts w:ascii="Georgia" w:eastAsia="Times New Roman" w:hAnsi="Georgia" w:cs="Times New Roman"/>
                <w:sz w:val="21"/>
                <w:szCs w:val="21"/>
              </w:rPr>
              <w:t xml:space="preserve"> University Community Radio </w:t>
            </w:r>
          </w:p>
        </w:tc>
        <w:tc>
          <w:tcPr>
            <w:tcW w:w="1590" w:type="dxa"/>
            <w:tcBorders>
              <w:top w:val="nil"/>
              <w:left w:val="nil"/>
              <w:bottom w:val="single" w:sz="6" w:space="0" w:color="auto"/>
              <w:right w:val="single" w:sz="6" w:space="0" w:color="auto"/>
            </w:tcBorders>
            <w:shd w:val="clear" w:color="auto" w:fill="auto"/>
            <w:hideMark/>
          </w:tcPr>
          <w:p w14:paraId="18244B8E"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Oromia </w:t>
            </w:r>
          </w:p>
        </w:tc>
        <w:tc>
          <w:tcPr>
            <w:tcW w:w="2640" w:type="dxa"/>
            <w:tcBorders>
              <w:top w:val="nil"/>
              <w:left w:val="nil"/>
              <w:bottom w:val="single" w:sz="6" w:space="0" w:color="auto"/>
              <w:right w:val="single" w:sz="6" w:space="0" w:color="auto"/>
            </w:tcBorders>
            <w:shd w:val="clear" w:color="auto" w:fill="auto"/>
            <w:hideMark/>
          </w:tcPr>
          <w:p w14:paraId="43734C0B"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Jimma</w:t>
            </w:r>
            <w:proofErr w:type="spellEnd"/>
            <w:r w:rsidRPr="00FF5C09">
              <w:rPr>
                <w:rFonts w:ascii="Georgia" w:eastAsia="Times New Roman" w:hAnsi="Georgia" w:cs="Times New Roman"/>
                <w:sz w:val="21"/>
                <w:szCs w:val="21"/>
              </w:rPr>
              <w:t xml:space="preserve"> town and its surrounding </w:t>
            </w:r>
          </w:p>
        </w:tc>
        <w:tc>
          <w:tcPr>
            <w:tcW w:w="1935" w:type="dxa"/>
            <w:tcBorders>
              <w:top w:val="nil"/>
              <w:left w:val="nil"/>
              <w:bottom w:val="single" w:sz="6" w:space="0" w:color="auto"/>
              <w:right w:val="single" w:sz="6" w:space="0" w:color="auto"/>
            </w:tcBorders>
            <w:shd w:val="clear" w:color="auto" w:fill="auto"/>
            <w:hideMark/>
          </w:tcPr>
          <w:p w14:paraId="39392A72"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 </w:t>
            </w:r>
          </w:p>
        </w:tc>
      </w:tr>
      <w:tr w:rsidR="0098254B" w:rsidRPr="00FF5C09" w14:paraId="092737F8"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5F850E93"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14 </w:t>
            </w:r>
          </w:p>
        </w:tc>
        <w:tc>
          <w:tcPr>
            <w:tcW w:w="2550" w:type="dxa"/>
            <w:tcBorders>
              <w:top w:val="nil"/>
              <w:left w:val="nil"/>
              <w:bottom w:val="single" w:sz="6" w:space="0" w:color="auto"/>
              <w:right w:val="single" w:sz="6" w:space="0" w:color="auto"/>
            </w:tcBorders>
            <w:shd w:val="clear" w:color="auto" w:fill="auto"/>
            <w:hideMark/>
          </w:tcPr>
          <w:p w14:paraId="0E8D0E53"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Semera</w:t>
            </w:r>
            <w:proofErr w:type="spellEnd"/>
            <w:r w:rsidRPr="00FF5C09">
              <w:rPr>
                <w:rFonts w:ascii="Georgia" w:eastAsia="Times New Roman" w:hAnsi="Georgia" w:cs="Times New Roman"/>
                <w:sz w:val="21"/>
                <w:szCs w:val="21"/>
              </w:rPr>
              <w:t xml:space="preserve"> Community Radio </w:t>
            </w:r>
          </w:p>
        </w:tc>
        <w:tc>
          <w:tcPr>
            <w:tcW w:w="1590" w:type="dxa"/>
            <w:tcBorders>
              <w:top w:val="nil"/>
              <w:left w:val="nil"/>
              <w:bottom w:val="single" w:sz="6" w:space="0" w:color="auto"/>
              <w:right w:val="single" w:sz="6" w:space="0" w:color="auto"/>
            </w:tcBorders>
            <w:shd w:val="clear" w:color="auto" w:fill="auto"/>
            <w:hideMark/>
          </w:tcPr>
          <w:p w14:paraId="546B2F5D"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Afar </w:t>
            </w:r>
          </w:p>
        </w:tc>
        <w:tc>
          <w:tcPr>
            <w:tcW w:w="2640" w:type="dxa"/>
            <w:tcBorders>
              <w:top w:val="nil"/>
              <w:left w:val="nil"/>
              <w:bottom w:val="single" w:sz="6" w:space="0" w:color="auto"/>
              <w:right w:val="single" w:sz="6" w:space="0" w:color="auto"/>
            </w:tcBorders>
            <w:shd w:val="clear" w:color="auto" w:fill="auto"/>
            <w:hideMark/>
          </w:tcPr>
          <w:p w14:paraId="2F04D8E1"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proofErr w:type="spellStart"/>
            <w:r w:rsidRPr="00FF5C09">
              <w:rPr>
                <w:rFonts w:ascii="Georgia" w:eastAsia="Times New Roman" w:hAnsi="Georgia" w:cs="Times New Roman"/>
                <w:sz w:val="21"/>
                <w:szCs w:val="21"/>
              </w:rPr>
              <w:t>Semera</w:t>
            </w:r>
            <w:proofErr w:type="spellEnd"/>
            <w:r w:rsidRPr="00FF5C09">
              <w:rPr>
                <w:rFonts w:ascii="Georgia" w:eastAsia="Times New Roman" w:hAnsi="Georgia" w:cs="Times New Roman"/>
                <w:sz w:val="21"/>
                <w:szCs w:val="21"/>
              </w:rPr>
              <w:t xml:space="preserve"> town, </w:t>
            </w:r>
            <w:proofErr w:type="spellStart"/>
            <w:r w:rsidRPr="00FF5C09">
              <w:rPr>
                <w:rFonts w:ascii="Georgia" w:eastAsia="Times New Roman" w:hAnsi="Georgia" w:cs="Times New Roman"/>
                <w:sz w:val="21"/>
                <w:szCs w:val="21"/>
              </w:rPr>
              <w:t>Asayita</w:t>
            </w:r>
            <w:proofErr w:type="spellEnd"/>
            <w:r w:rsidRPr="00FF5C09">
              <w:rPr>
                <w:rFonts w:ascii="Georgia" w:eastAsia="Times New Roman" w:hAnsi="Georgia" w:cs="Times New Roman"/>
                <w:sz w:val="21"/>
                <w:szCs w:val="21"/>
              </w:rPr>
              <w:t xml:space="preserve"> and beyond </w:t>
            </w:r>
          </w:p>
        </w:tc>
        <w:tc>
          <w:tcPr>
            <w:tcW w:w="1935" w:type="dxa"/>
            <w:tcBorders>
              <w:top w:val="nil"/>
              <w:left w:val="nil"/>
              <w:bottom w:val="single" w:sz="6" w:space="0" w:color="auto"/>
              <w:right w:val="single" w:sz="6" w:space="0" w:color="auto"/>
            </w:tcBorders>
            <w:shd w:val="clear" w:color="auto" w:fill="auto"/>
            <w:hideMark/>
          </w:tcPr>
          <w:p w14:paraId="6800FE43"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500,000+ </w:t>
            </w:r>
          </w:p>
        </w:tc>
      </w:tr>
      <w:tr w:rsidR="0098254B" w:rsidRPr="00FF5C09" w14:paraId="6BBBA328" w14:textId="77777777" w:rsidTr="003D5FB6">
        <w:tc>
          <w:tcPr>
            <w:tcW w:w="600" w:type="dxa"/>
            <w:tcBorders>
              <w:top w:val="nil"/>
              <w:left w:val="single" w:sz="6" w:space="0" w:color="auto"/>
              <w:bottom w:val="single" w:sz="6" w:space="0" w:color="auto"/>
              <w:right w:val="single" w:sz="6" w:space="0" w:color="auto"/>
            </w:tcBorders>
            <w:shd w:val="clear" w:color="auto" w:fill="auto"/>
            <w:hideMark/>
          </w:tcPr>
          <w:p w14:paraId="409AE096"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15 </w:t>
            </w:r>
          </w:p>
        </w:tc>
        <w:tc>
          <w:tcPr>
            <w:tcW w:w="2550" w:type="dxa"/>
            <w:tcBorders>
              <w:top w:val="nil"/>
              <w:left w:val="nil"/>
              <w:bottom w:val="single" w:sz="6" w:space="0" w:color="auto"/>
              <w:right w:val="single" w:sz="6" w:space="0" w:color="auto"/>
            </w:tcBorders>
            <w:shd w:val="clear" w:color="auto" w:fill="auto"/>
            <w:hideMark/>
          </w:tcPr>
          <w:p w14:paraId="10A6BCE0" w14:textId="77777777" w:rsidR="0098254B" w:rsidRPr="00FF5C09" w:rsidRDefault="0098254B" w:rsidP="003D5FB6">
            <w:pPr>
              <w:spacing w:after="0" w:line="240" w:lineRule="auto"/>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Mekele University Community Radio </w:t>
            </w:r>
          </w:p>
        </w:tc>
        <w:tc>
          <w:tcPr>
            <w:tcW w:w="1590" w:type="dxa"/>
            <w:tcBorders>
              <w:top w:val="nil"/>
              <w:left w:val="nil"/>
              <w:bottom w:val="single" w:sz="6" w:space="0" w:color="auto"/>
              <w:right w:val="single" w:sz="6" w:space="0" w:color="auto"/>
            </w:tcBorders>
            <w:shd w:val="clear" w:color="auto" w:fill="auto"/>
            <w:hideMark/>
          </w:tcPr>
          <w:p w14:paraId="67A8A3CE"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Tigray </w:t>
            </w:r>
          </w:p>
        </w:tc>
        <w:tc>
          <w:tcPr>
            <w:tcW w:w="2640" w:type="dxa"/>
            <w:tcBorders>
              <w:top w:val="nil"/>
              <w:left w:val="nil"/>
              <w:bottom w:val="single" w:sz="6" w:space="0" w:color="auto"/>
              <w:right w:val="single" w:sz="6" w:space="0" w:color="auto"/>
            </w:tcBorders>
            <w:shd w:val="clear" w:color="auto" w:fill="auto"/>
            <w:hideMark/>
          </w:tcPr>
          <w:p w14:paraId="4BA10C26"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within 70km radius of Mekele town  </w:t>
            </w:r>
          </w:p>
        </w:tc>
        <w:tc>
          <w:tcPr>
            <w:tcW w:w="1935" w:type="dxa"/>
            <w:tcBorders>
              <w:top w:val="nil"/>
              <w:left w:val="nil"/>
              <w:bottom w:val="single" w:sz="6" w:space="0" w:color="auto"/>
              <w:right w:val="single" w:sz="6" w:space="0" w:color="auto"/>
            </w:tcBorders>
            <w:shd w:val="clear" w:color="auto" w:fill="auto"/>
            <w:hideMark/>
          </w:tcPr>
          <w:p w14:paraId="7C5BE05F" w14:textId="77777777" w:rsidR="0098254B" w:rsidRPr="00FF5C09" w:rsidRDefault="0098254B" w:rsidP="003D5FB6">
            <w:pPr>
              <w:spacing w:after="0" w:line="240" w:lineRule="auto"/>
              <w:jc w:val="both"/>
              <w:textAlignment w:val="baseline"/>
              <w:rPr>
                <w:rFonts w:ascii="Times New Roman" w:eastAsia="Times New Roman" w:hAnsi="Times New Roman" w:cs="Times New Roman"/>
                <w:sz w:val="24"/>
                <w:szCs w:val="24"/>
              </w:rPr>
            </w:pPr>
            <w:r w:rsidRPr="00FF5C09">
              <w:rPr>
                <w:rFonts w:ascii="Georgia" w:eastAsia="Times New Roman" w:hAnsi="Georgia" w:cs="Times New Roman"/>
                <w:sz w:val="21"/>
                <w:szCs w:val="21"/>
              </w:rPr>
              <w:t>1.2 million </w:t>
            </w:r>
          </w:p>
        </w:tc>
      </w:tr>
    </w:tbl>
    <w:p w14:paraId="186F1F1C" w14:textId="77777777" w:rsidR="0098254B" w:rsidRDefault="0098254B" w:rsidP="0098254B">
      <w:pPr>
        <w:spacing w:after="0" w:line="240" w:lineRule="auto"/>
        <w:jc w:val="both"/>
        <w:textAlignment w:val="baseline"/>
        <w:rPr>
          <w:rFonts w:ascii="Georgia" w:eastAsia="Times New Roman" w:hAnsi="Georgia" w:cs="Segoe UI"/>
          <w:sz w:val="21"/>
          <w:szCs w:val="21"/>
        </w:rPr>
      </w:pPr>
      <w:r w:rsidRPr="00FF5C09">
        <w:rPr>
          <w:rFonts w:ascii="Georgia" w:eastAsia="Times New Roman" w:hAnsi="Georgia" w:cs="Segoe UI"/>
          <w:sz w:val="21"/>
          <w:szCs w:val="21"/>
        </w:rPr>
        <w:t> </w:t>
      </w:r>
    </w:p>
    <w:p w14:paraId="7A092619" w14:textId="77777777" w:rsidR="0098254B" w:rsidRDefault="0098254B" w:rsidP="0098254B">
      <w:pPr>
        <w:spacing w:after="0" w:line="240" w:lineRule="auto"/>
        <w:jc w:val="both"/>
        <w:textAlignment w:val="baseline"/>
        <w:rPr>
          <w:rFonts w:ascii="Georgia" w:eastAsia="Times New Roman" w:hAnsi="Georgia" w:cs="Segoe UI"/>
          <w:sz w:val="21"/>
          <w:szCs w:val="21"/>
        </w:rPr>
      </w:pPr>
    </w:p>
    <w:p w14:paraId="21BF5324" w14:textId="77777777" w:rsidR="00C65F60" w:rsidRDefault="00C65F60" w:rsidP="0098254B">
      <w:pPr>
        <w:spacing w:after="0" w:line="240" w:lineRule="auto"/>
        <w:jc w:val="both"/>
        <w:textAlignment w:val="baseline"/>
        <w:rPr>
          <w:rFonts w:ascii="Georgia" w:eastAsia="Times New Roman" w:hAnsi="Georgia" w:cs="Segoe UI"/>
          <w:sz w:val="21"/>
          <w:szCs w:val="21"/>
        </w:rPr>
        <w:sectPr w:rsidR="00C65F60">
          <w:footerReference w:type="default" r:id="rId42"/>
          <w:pgSz w:w="12240" w:h="15840"/>
          <w:pgMar w:top="1440" w:right="1440" w:bottom="1440" w:left="1440" w:header="720" w:footer="720" w:gutter="0"/>
          <w:cols w:space="720"/>
          <w:docGrid w:linePitch="360"/>
        </w:sectPr>
      </w:pPr>
    </w:p>
    <w:p w14:paraId="4C077E60" w14:textId="5492268D" w:rsidR="0098254B" w:rsidRDefault="00C65F60" w:rsidP="00C65F60">
      <w:pPr>
        <w:pStyle w:val="Heading1"/>
      </w:pPr>
      <w:bookmarkStart w:id="43" w:name="_Toc40634849"/>
      <w:r>
        <w:lastRenderedPageBreak/>
        <w:t xml:space="preserve">Annex 4 - SAIP Grant Agreements, Disbursement and Expenditure Overview as of 31 </w:t>
      </w:r>
      <w:proofErr w:type="gramStart"/>
      <w:r>
        <w:t>March  2020</w:t>
      </w:r>
      <w:proofErr w:type="gramEnd"/>
      <w:r>
        <w:t xml:space="preserve"> (see separate worksheets)</w:t>
      </w:r>
      <w:bookmarkEnd w:id="43"/>
    </w:p>
    <w:p w14:paraId="1678FEA9" w14:textId="2B76A780" w:rsidR="6802F0A3" w:rsidRDefault="6802F0A3" w:rsidP="6802F0A3"/>
    <w:p w14:paraId="61F1D558" w14:textId="58B8C01D" w:rsidR="6802F0A3" w:rsidRDefault="00640E61" w:rsidP="6802F0A3">
      <w:r w:rsidRPr="00640E61">
        <w:rPr>
          <w:noProof/>
        </w:rPr>
        <w:drawing>
          <wp:inline distT="0" distB="0" distL="0" distR="0" wp14:anchorId="0F088824" wp14:editId="4094F152">
            <wp:extent cx="8710287" cy="4627339"/>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736532" cy="4641282"/>
                    </a:xfrm>
                    <a:prstGeom prst="rect">
                      <a:avLst/>
                    </a:prstGeom>
                    <a:noFill/>
                    <a:ln>
                      <a:noFill/>
                    </a:ln>
                  </pic:spPr>
                </pic:pic>
              </a:graphicData>
            </a:graphic>
          </wp:inline>
        </w:drawing>
      </w:r>
    </w:p>
    <w:sectPr w:rsidR="6802F0A3" w:rsidSect="00C65F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A5685" w14:textId="77777777" w:rsidR="00E809BA" w:rsidRDefault="00E809BA" w:rsidP="00AA2EE2">
      <w:pPr>
        <w:spacing w:after="0" w:line="240" w:lineRule="auto"/>
      </w:pPr>
      <w:r>
        <w:separator/>
      </w:r>
    </w:p>
  </w:endnote>
  <w:endnote w:type="continuationSeparator" w:id="0">
    <w:p w14:paraId="29A53833" w14:textId="77777777" w:rsidR="00E809BA" w:rsidRDefault="00E809BA" w:rsidP="00AA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239276"/>
      <w:docPartObj>
        <w:docPartGallery w:val="Page Numbers (Bottom of Page)"/>
        <w:docPartUnique/>
      </w:docPartObj>
    </w:sdtPr>
    <w:sdtEndPr>
      <w:rPr>
        <w:noProof/>
      </w:rPr>
    </w:sdtEndPr>
    <w:sdtContent>
      <w:p w14:paraId="0575AA8F" w14:textId="029BBD50" w:rsidR="003E5392" w:rsidRDefault="003E5392">
        <w:pPr>
          <w:pStyle w:val="Footer"/>
          <w:jc w:val="right"/>
        </w:pPr>
        <w:r>
          <w:fldChar w:fldCharType="begin"/>
        </w:r>
        <w:r>
          <w:instrText xml:space="preserve"> PAGE   \* MERGEFORMAT </w:instrText>
        </w:r>
        <w:r>
          <w:fldChar w:fldCharType="separate"/>
        </w:r>
        <w:r w:rsidR="008427D9">
          <w:rPr>
            <w:noProof/>
          </w:rPr>
          <w:t>2</w:t>
        </w:r>
        <w:r>
          <w:rPr>
            <w:noProof/>
          </w:rPr>
          <w:fldChar w:fldCharType="end"/>
        </w:r>
      </w:p>
    </w:sdtContent>
  </w:sdt>
  <w:p w14:paraId="3343F05B" w14:textId="77777777" w:rsidR="003E5392" w:rsidRDefault="003E5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482543"/>
      <w:docPartObj>
        <w:docPartGallery w:val="Page Numbers (Bottom of Page)"/>
        <w:docPartUnique/>
      </w:docPartObj>
    </w:sdtPr>
    <w:sdtEndPr>
      <w:rPr>
        <w:noProof/>
      </w:rPr>
    </w:sdtEndPr>
    <w:sdtContent>
      <w:p w14:paraId="1809C830" w14:textId="0FAFAE11" w:rsidR="003E5392" w:rsidRDefault="003E5392">
        <w:pPr>
          <w:pStyle w:val="Footer"/>
          <w:jc w:val="right"/>
        </w:pPr>
        <w:r>
          <w:fldChar w:fldCharType="begin"/>
        </w:r>
        <w:r>
          <w:instrText xml:space="preserve"> PAGE   \* MERGEFORMAT </w:instrText>
        </w:r>
        <w:r>
          <w:fldChar w:fldCharType="separate"/>
        </w:r>
        <w:r w:rsidR="008427D9">
          <w:rPr>
            <w:noProof/>
          </w:rPr>
          <w:t>37</w:t>
        </w:r>
        <w:r>
          <w:rPr>
            <w:noProof/>
          </w:rPr>
          <w:fldChar w:fldCharType="end"/>
        </w:r>
      </w:p>
    </w:sdtContent>
  </w:sdt>
  <w:p w14:paraId="315C62A9" w14:textId="77777777" w:rsidR="003E5392" w:rsidRDefault="003E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D6A8" w14:textId="77777777" w:rsidR="00E809BA" w:rsidRDefault="00E809BA" w:rsidP="00AA2EE2">
      <w:pPr>
        <w:spacing w:after="0" w:line="240" w:lineRule="auto"/>
      </w:pPr>
      <w:r>
        <w:separator/>
      </w:r>
    </w:p>
  </w:footnote>
  <w:footnote w:type="continuationSeparator" w:id="0">
    <w:p w14:paraId="67CEFFBD" w14:textId="77777777" w:rsidR="00E809BA" w:rsidRDefault="00E809BA" w:rsidP="00AA2EE2">
      <w:pPr>
        <w:spacing w:after="0" w:line="240" w:lineRule="auto"/>
      </w:pPr>
      <w:r>
        <w:continuationSeparator/>
      </w:r>
    </w:p>
  </w:footnote>
  <w:footnote w:id="1">
    <w:p w14:paraId="2A5FAD27" w14:textId="098A2358" w:rsidR="003E5392" w:rsidRDefault="003E5392">
      <w:pPr>
        <w:pStyle w:val="FootnoteText"/>
      </w:pPr>
      <w:r>
        <w:rPr>
          <w:rStyle w:val="FootnoteReference"/>
        </w:rPr>
        <w:footnoteRef/>
      </w:r>
      <w:r>
        <w:t xml:space="preserve"> The MA is unable to guarantee the accuracy of the map details, such as borders and/or exact coordinates. </w:t>
      </w:r>
    </w:p>
  </w:footnote>
  <w:footnote w:id="2">
    <w:p w14:paraId="51868290" w14:textId="77777777" w:rsidR="00C71132" w:rsidRDefault="00C71132" w:rsidP="00C71132">
      <w:pPr>
        <w:pStyle w:val="FootnoteText"/>
      </w:pPr>
      <w:r>
        <w:rPr>
          <w:rStyle w:val="FootnoteReference"/>
        </w:rPr>
        <w:footnoteRef/>
      </w:r>
      <w:r>
        <w:t xml:space="preserve"> I</w:t>
      </w:r>
      <w:r w:rsidRPr="000A3879">
        <w:t>t was perceived that some of the indicators were inconsistent with the revised strategy or</w:t>
      </w:r>
      <w:r>
        <w:t xml:space="preserve"> a</w:t>
      </w:r>
      <w:r w:rsidRPr="000A3879">
        <w:t xml:space="preserve"> weak </w:t>
      </w:r>
      <w:r>
        <w:t xml:space="preserve">measurement of the objectives. </w:t>
      </w:r>
      <w:r w:rsidRPr="000A3879">
        <w:t xml:space="preserve">(e.g., the </w:t>
      </w:r>
      <w:r w:rsidRPr="003653A1">
        <w:rPr>
          <w:i/>
          <w:iCs/>
        </w:rPr>
        <w:t>number of budget hearings</w:t>
      </w:r>
      <w:r w:rsidRPr="000A3879">
        <w:t xml:space="preserve"> is not considered to be a reliable measurement of an improved planning and budgeting process).  A few indicators did not fall within the scope of the MA</w:t>
      </w:r>
      <w:r>
        <w:t xml:space="preserve"> </w:t>
      </w:r>
      <w:r w:rsidRPr="000A3879">
        <w:t xml:space="preserve">(e.g., </w:t>
      </w:r>
      <w:r w:rsidRPr="003653A1">
        <w:rPr>
          <w:i/>
          <w:iCs/>
        </w:rPr>
        <w:t>% of kebeles and woredas with examples of structures/procedures to ensure SA processes are established within the service provider institutions</w:t>
      </w:r>
      <w:r w:rsidRPr="000A387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DA9"/>
    <w:multiLevelType w:val="multilevel"/>
    <w:tmpl w:val="6132330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B47801"/>
    <w:multiLevelType w:val="multilevel"/>
    <w:tmpl w:val="01C2BB4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4121C6"/>
    <w:multiLevelType w:val="multilevel"/>
    <w:tmpl w:val="A37E8F0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7417E69"/>
    <w:multiLevelType w:val="hybridMultilevel"/>
    <w:tmpl w:val="C32024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8E079B"/>
    <w:multiLevelType w:val="multilevel"/>
    <w:tmpl w:val="B52259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8E13F65"/>
    <w:multiLevelType w:val="multilevel"/>
    <w:tmpl w:val="7F240368"/>
    <w:lvl w:ilvl="0">
      <w:start w:val="2"/>
      <w:numFmt w:val="lowerRoman"/>
      <w:lvlText w:val="%1."/>
      <w:lvlJc w:val="right"/>
      <w:pPr>
        <w:tabs>
          <w:tab w:val="num" w:pos="450"/>
        </w:tabs>
        <w:ind w:left="450" w:hanging="360"/>
      </w:pPr>
    </w:lvl>
    <w:lvl w:ilvl="1" w:tentative="1">
      <w:start w:val="1"/>
      <w:numFmt w:val="lowerRoman"/>
      <w:lvlText w:val="%2."/>
      <w:lvlJc w:val="right"/>
      <w:pPr>
        <w:tabs>
          <w:tab w:val="num" w:pos="1170"/>
        </w:tabs>
        <w:ind w:left="1170" w:hanging="360"/>
      </w:pPr>
    </w:lvl>
    <w:lvl w:ilvl="2" w:tentative="1">
      <w:start w:val="1"/>
      <w:numFmt w:val="lowerRoman"/>
      <w:lvlText w:val="%3."/>
      <w:lvlJc w:val="right"/>
      <w:pPr>
        <w:tabs>
          <w:tab w:val="num" w:pos="1890"/>
        </w:tabs>
        <w:ind w:left="1890" w:hanging="360"/>
      </w:pPr>
    </w:lvl>
    <w:lvl w:ilvl="3" w:tentative="1">
      <w:start w:val="1"/>
      <w:numFmt w:val="lowerRoman"/>
      <w:lvlText w:val="%4."/>
      <w:lvlJc w:val="right"/>
      <w:pPr>
        <w:tabs>
          <w:tab w:val="num" w:pos="2610"/>
        </w:tabs>
        <w:ind w:left="2610" w:hanging="360"/>
      </w:pPr>
    </w:lvl>
    <w:lvl w:ilvl="4" w:tentative="1">
      <w:start w:val="1"/>
      <w:numFmt w:val="lowerRoman"/>
      <w:lvlText w:val="%5."/>
      <w:lvlJc w:val="right"/>
      <w:pPr>
        <w:tabs>
          <w:tab w:val="num" w:pos="3330"/>
        </w:tabs>
        <w:ind w:left="3330" w:hanging="360"/>
      </w:pPr>
    </w:lvl>
    <w:lvl w:ilvl="5" w:tentative="1">
      <w:start w:val="1"/>
      <w:numFmt w:val="lowerRoman"/>
      <w:lvlText w:val="%6."/>
      <w:lvlJc w:val="right"/>
      <w:pPr>
        <w:tabs>
          <w:tab w:val="num" w:pos="4050"/>
        </w:tabs>
        <w:ind w:left="4050" w:hanging="360"/>
      </w:pPr>
    </w:lvl>
    <w:lvl w:ilvl="6" w:tentative="1">
      <w:start w:val="1"/>
      <w:numFmt w:val="lowerRoman"/>
      <w:lvlText w:val="%7."/>
      <w:lvlJc w:val="right"/>
      <w:pPr>
        <w:tabs>
          <w:tab w:val="num" w:pos="4770"/>
        </w:tabs>
        <w:ind w:left="4770" w:hanging="360"/>
      </w:pPr>
    </w:lvl>
    <w:lvl w:ilvl="7" w:tentative="1">
      <w:start w:val="1"/>
      <w:numFmt w:val="lowerRoman"/>
      <w:lvlText w:val="%8."/>
      <w:lvlJc w:val="right"/>
      <w:pPr>
        <w:tabs>
          <w:tab w:val="num" w:pos="5490"/>
        </w:tabs>
        <w:ind w:left="5490" w:hanging="360"/>
      </w:pPr>
    </w:lvl>
    <w:lvl w:ilvl="8" w:tentative="1">
      <w:start w:val="1"/>
      <w:numFmt w:val="lowerRoman"/>
      <w:lvlText w:val="%9."/>
      <w:lvlJc w:val="right"/>
      <w:pPr>
        <w:tabs>
          <w:tab w:val="num" w:pos="6210"/>
        </w:tabs>
        <w:ind w:left="6210" w:hanging="360"/>
      </w:pPr>
    </w:lvl>
  </w:abstractNum>
  <w:abstractNum w:abstractNumId="6" w15:restartNumberingAfterBreak="0">
    <w:nsid w:val="09193700"/>
    <w:multiLevelType w:val="multilevel"/>
    <w:tmpl w:val="6BDAFC8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93906DB"/>
    <w:multiLevelType w:val="multilevel"/>
    <w:tmpl w:val="5F9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6326D3"/>
    <w:multiLevelType w:val="hybridMultilevel"/>
    <w:tmpl w:val="CFA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21E11"/>
    <w:multiLevelType w:val="multilevel"/>
    <w:tmpl w:val="38CA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45603A"/>
    <w:multiLevelType w:val="hybridMultilevel"/>
    <w:tmpl w:val="01A473B4"/>
    <w:lvl w:ilvl="0" w:tplc="0E1ED2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9C6EE3"/>
    <w:multiLevelType w:val="multilevel"/>
    <w:tmpl w:val="9DFC751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3A67EA1"/>
    <w:multiLevelType w:val="multilevel"/>
    <w:tmpl w:val="90DE413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517423A"/>
    <w:multiLevelType w:val="multilevel"/>
    <w:tmpl w:val="C73C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C37A81"/>
    <w:multiLevelType w:val="multilevel"/>
    <w:tmpl w:val="FE4C30F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7F37A65"/>
    <w:multiLevelType w:val="multilevel"/>
    <w:tmpl w:val="890AAE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1896561E"/>
    <w:multiLevelType w:val="hybridMultilevel"/>
    <w:tmpl w:val="AFB67744"/>
    <w:lvl w:ilvl="0" w:tplc="D1FE9ACC">
      <w:start w:val="1"/>
      <w:numFmt w:val="bullet"/>
      <w:pStyle w:val="ListParagraph"/>
      <w:lvlText w:val=""/>
      <w:lvlJc w:val="left"/>
      <w:pPr>
        <w:ind w:left="720" w:hanging="360"/>
      </w:pPr>
      <w:rPr>
        <w:rFonts w:ascii="Symbol" w:hAnsi="Symbol" w:hint="default"/>
      </w:rPr>
    </w:lvl>
    <w:lvl w:ilvl="1" w:tplc="77B262A2">
      <w:numFmt w:val="bullet"/>
      <w:lvlText w:val="-"/>
      <w:lvlJc w:val="left"/>
      <w:pPr>
        <w:ind w:left="1800" w:hanging="720"/>
      </w:pPr>
      <w:rPr>
        <w:rFonts w:ascii="Georgia" w:eastAsia="Arial Unicode MS"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C3173E"/>
    <w:multiLevelType w:val="multilevel"/>
    <w:tmpl w:val="C9569A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AE7345A"/>
    <w:multiLevelType w:val="hybridMultilevel"/>
    <w:tmpl w:val="8842D1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B8B530F"/>
    <w:multiLevelType w:val="multilevel"/>
    <w:tmpl w:val="7612F2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1347039"/>
    <w:multiLevelType w:val="multilevel"/>
    <w:tmpl w:val="333AB5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1ED2F75"/>
    <w:multiLevelType w:val="multilevel"/>
    <w:tmpl w:val="950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505A0F"/>
    <w:multiLevelType w:val="multilevel"/>
    <w:tmpl w:val="6E540AA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2DBC439E"/>
    <w:multiLevelType w:val="hybridMultilevel"/>
    <w:tmpl w:val="89C4A0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EFA664E"/>
    <w:multiLevelType w:val="multilevel"/>
    <w:tmpl w:val="3BBE487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2F877ECB"/>
    <w:multiLevelType w:val="hybridMultilevel"/>
    <w:tmpl w:val="7EC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C168A"/>
    <w:multiLevelType w:val="multilevel"/>
    <w:tmpl w:val="B52259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719038B"/>
    <w:multiLevelType w:val="multilevel"/>
    <w:tmpl w:val="3C68B4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A5C0F48"/>
    <w:multiLevelType w:val="multilevel"/>
    <w:tmpl w:val="C566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D075FE"/>
    <w:multiLevelType w:val="hybridMultilevel"/>
    <w:tmpl w:val="7054C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9A402E"/>
    <w:multiLevelType w:val="multilevel"/>
    <w:tmpl w:val="CBD8C3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3DD42457"/>
    <w:multiLevelType w:val="multilevel"/>
    <w:tmpl w:val="BDA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0565EE"/>
    <w:multiLevelType w:val="multilevel"/>
    <w:tmpl w:val="3E6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1A36A2"/>
    <w:multiLevelType w:val="hybridMultilevel"/>
    <w:tmpl w:val="4E44049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B3AAF"/>
    <w:multiLevelType w:val="multilevel"/>
    <w:tmpl w:val="37DED20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49CB4151"/>
    <w:multiLevelType w:val="multilevel"/>
    <w:tmpl w:val="0EA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B997899"/>
    <w:multiLevelType w:val="multilevel"/>
    <w:tmpl w:val="ABD236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4C39645E"/>
    <w:multiLevelType w:val="hybridMultilevel"/>
    <w:tmpl w:val="2B56D384"/>
    <w:lvl w:ilvl="0" w:tplc="9D36B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12655EA"/>
    <w:multiLevelType w:val="multilevel"/>
    <w:tmpl w:val="86BEA78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52C63A72"/>
    <w:multiLevelType w:val="multilevel"/>
    <w:tmpl w:val="B52259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6944667"/>
    <w:multiLevelType w:val="multilevel"/>
    <w:tmpl w:val="591E281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5BA62A1F"/>
    <w:multiLevelType w:val="multilevel"/>
    <w:tmpl w:val="69D8131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1053B26"/>
    <w:multiLevelType w:val="hybridMultilevel"/>
    <w:tmpl w:val="7AD8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64510C"/>
    <w:multiLevelType w:val="hybridMultilevel"/>
    <w:tmpl w:val="E2A6B05A"/>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4" w15:restartNumberingAfterBreak="0">
    <w:nsid w:val="651647CE"/>
    <w:multiLevelType w:val="multilevel"/>
    <w:tmpl w:val="DE2A71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65B106B8"/>
    <w:multiLevelType w:val="multilevel"/>
    <w:tmpl w:val="D540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7E227B3"/>
    <w:multiLevelType w:val="multilevel"/>
    <w:tmpl w:val="8118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A1F6664"/>
    <w:multiLevelType w:val="multilevel"/>
    <w:tmpl w:val="9ABCC91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70913AB0"/>
    <w:multiLevelType w:val="hybridMultilevel"/>
    <w:tmpl w:val="E2C8D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9556EE"/>
    <w:multiLevelType w:val="multilevel"/>
    <w:tmpl w:val="5196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1DF3CC3"/>
    <w:multiLevelType w:val="multilevel"/>
    <w:tmpl w:val="6B68F8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756B6A69"/>
    <w:multiLevelType w:val="multilevel"/>
    <w:tmpl w:val="174A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773385"/>
    <w:multiLevelType w:val="hybridMultilevel"/>
    <w:tmpl w:val="72E8AEFA"/>
    <w:lvl w:ilvl="0" w:tplc="08090015">
      <w:start w:val="1"/>
      <w:numFmt w:val="upp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CBB71E9"/>
    <w:multiLevelType w:val="multilevel"/>
    <w:tmpl w:val="98F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EF965D2"/>
    <w:multiLevelType w:val="multilevel"/>
    <w:tmpl w:val="0D82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3"/>
  </w:num>
  <w:num w:numId="4">
    <w:abstractNumId w:val="23"/>
  </w:num>
  <w:num w:numId="5">
    <w:abstractNumId w:val="8"/>
  </w:num>
  <w:num w:numId="6">
    <w:abstractNumId w:val="29"/>
  </w:num>
  <w:num w:numId="7">
    <w:abstractNumId w:val="48"/>
  </w:num>
  <w:num w:numId="8">
    <w:abstractNumId w:val="18"/>
  </w:num>
  <w:num w:numId="9">
    <w:abstractNumId w:val="37"/>
  </w:num>
  <w:num w:numId="10">
    <w:abstractNumId w:val="33"/>
  </w:num>
  <w:num w:numId="11">
    <w:abstractNumId w:val="43"/>
  </w:num>
  <w:num w:numId="12">
    <w:abstractNumId w:val="25"/>
  </w:num>
  <w:num w:numId="13">
    <w:abstractNumId w:val="42"/>
  </w:num>
  <w:num w:numId="14">
    <w:abstractNumId w:val="30"/>
  </w:num>
  <w:num w:numId="15">
    <w:abstractNumId w:val="1"/>
  </w:num>
  <w:num w:numId="16">
    <w:abstractNumId w:val="22"/>
  </w:num>
  <w:num w:numId="17">
    <w:abstractNumId w:val="44"/>
  </w:num>
  <w:num w:numId="18">
    <w:abstractNumId w:val="51"/>
  </w:num>
  <w:num w:numId="19">
    <w:abstractNumId w:val="13"/>
  </w:num>
  <w:num w:numId="20">
    <w:abstractNumId w:val="12"/>
  </w:num>
  <w:num w:numId="21">
    <w:abstractNumId w:val="54"/>
  </w:num>
  <w:num w:numId="22">
    <w:abstractNumId w:val="39"/>
  </w:num>
  <w:num w:numId="23">
    <w:abstractNumId w:val="4"/>
  </w:num>
  <w:num w:numId="24">
    <w:abstractNumId w:val="28"/>
  </w:num>
  <w:num w:numId="25">
    <w:abstractNumId w:val="7"/>
  </w:num>
  <w:num w:numId="26">
    <w:abstractNumId w:val="45"/>
  </w:num>
  <w:num w:numId="27">
    <w:abstractNumId w:val="14"/>
  </w:num>
  <w:num w:numId="28">
    <w:abstractNumId w:val="20"/>
  </w:num>
  <w:num w:numId="29">
    <w:abstractNumId w:val="9"/>
  </w:num>
  <w:num w:numId="30">
    <w:abstractNumId w:val="27"/>
  </w:num>
  <w:num w:numId="31">
    <w:abstractNumId w:val="5"/>
  </w:num>
  <w:num w:numId="32">
    <w:abstractNumId w:val="17"/>
  </w:num>
  <w:num w:numId="33">
    <w:abstractNumId w:val="38"/>
  </w:num>
  <w:num w:numId="34">
    <w:abstractNumId w:val="11"/>
  </w:num>
  <w:num w:numId="35">
    <w:abstractNumId w:val="34"/>
  </w:num>
  <w:num w:numId="36">
    <w:abstractNumId w:val="0"/>
  </w:num>
  <w:num w:numId="37">
    <w:abstractNumId w:val="2"/>
  </w:num>
  <w:num w:numId="38">
    <w:abstractNumId w:val="19"/>
  </w:num>
  <w:num w:numId="39">
    <w:abstractNumId w:val="41"/>
  </w:num>
  <w:num w:numId="40">
    <w:abstractNumId w:val="40"/>
  </w:num>
  <w:num w:numId="41">
    <w:abstractNumId w:val="15"/>
  </w:num>
  <w:num w:numId="42">
    <w:abstractNumId w:val="35"/>
  </w:num>
  <w:num w:numId="43">
    <w:abstractNumId w:val="6"/>
  </w:num>
  <w:num w:numId="44">
    <w:abstractNumId w:val="21"/>
  </w:num>
  <w:num w:numId="45">
    <w:abstractNumId w:val="26"/>
  </w:num>
  <w:num w:numId="46">
    <w:abstractNumId w:val="53"/>
  </w:num>
  <w:num w:numId="47">
    <w:abstractNumId w:val="32"/>
  </w:num>
  <w:num w:numId="48">
    <w:abstractNumId w:val="49"/>
  </w:num>
  <w:num w:numId="49">
    <w:abstractNumId w:val="36"/>
  </w:num>
  <w:num w:numId="50">
    <w:abstractNumId w:val="50"/>
  </w:num>
  <w:num w:numId="51">
    <w:abstractNumId w:val="46"/>
  </w:num>
  <w:num w:numId="52">
    <w:abstractNumId w:val="31"/>
  </w:num>
  <w:num w:numId="53">
    <w:abstractNumId w:val="24"/>
  </w:num>
  <w:num w:numId="54">
    <w:abstractNumId w:val="47"/>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20"/>
    <w:rsid w:val="00000A70"/>
    <w:rsid w:val="000036A4"/>
    <w:rsid w:val="00004810"/>
    <w:rsid w:val="0000513E"/>
    <w:rsid w:val="00013432"/>
    <w:rsid w:val="00021006"/>
    <w:rsid w:val="0002313F"/>
    <w:rsid w:val="000234A7"/>
    <w:rsid w:val="0003234D"/>
    <w:rsid w:val="000418CB"/>
    <w:rsid w:val="0004459C"/>
    <w:rsid w:val="0004636A"/>
    <w:rsid w:val="0004684D"/>
    <w:rsid w:val="0005241A"/>
    <w:rsid w:val="000573F8"/>
    <w:rsid w:val="000647DA"/>
    <w:rsid w:val="000708F0"/>
    <w:rsid w:val="00073121"/>
    <w:rsid w:val="00073D4F"/>
    <w:rsid w:val="000869A5"/>
    <w:rsid w:val="00090011"/>
    <w:rsid w:val="00090D9E"/>
    <w:rsid w:val="0009478B"/>
    <w:rsid w:val="0009580C"/>
    <w:rsid w:val="000A1D09"/>
    <w:rsid w:val="000A47BD"/>
    <w:rsid w:val="000A66BA"/>
    <w:rsid w:val="000A70BF"/>
    <w:rsid w:val="000A7F99"/>
    <w:rsid w:val="000B5E2B"/>
    <w:rsid w:val="000B66DC"/>
    <w:rsid w:val="000C141C"/>
    <w:rsid w:val="000C1D86"/>
    <w:rsid w:val="000C46C3"/>
    <w:rsid w:val="000D001E"/>
    <w:rsid w:val="000D1309"/>
    <w:rsid w:val="000D5306"/>
    <w:rsid w:val="000F7DF0"/>
    <w:rsid w:val="00100E80"/>
    <w:rsid w:val="00101C4F"/>
    <w:rsid w:val="00103E76"/>
    <w:rsid w:val="001175E9"/>
    <w:rsid w:val="00121796"/>
    <w:rsid w:val="001227C4"/>
    <w:rsid w:val="00123DD8"/>
    <w:rsid w:val="00132AAA"/>
    <w:rsid w:val="00134D57"/>
    <w:rsid w:val="00136F4D"/>
    <w:rsid w:val="0014118F"/>
    <w:rsid w:val="00143615"/>
    <w:rsid w:val="00157451"/>
    <w:rsid w:val="0016040A"/>
    <w:rsid w:val="001642D0"/>
    <w:rsid w:val="00165BD3"/>
    <w:rsid w:val="00166B0D"/>
    <w:rsid w:val="0017131B"/>
    <w:rsid w:val="0017375A"/>
    <w:rsid w:val="00183CE9"/>
    <w:rsid w:val="00183FFE"/>
    <w:rsid w:val="00184429"/>
    <w:rsid w:val="0018646E"/>
    <w:rsid w:val="00186AEF"/>
    <w:rsid w:val="001A39D0"/>
    <w:rsid w:val="001B0759"/>
    <w:rsid w:val="001B3585"/>
    <w:rsid w:val="001B6833"/>
    <w:rsid w:val="001C004C"/>
    <w:rsid w:val="001C1D04"/>
    <w:rsid w:val="001C2C8E"/>
    <w:rsid w:val="001C3B98"/>
    <w:rsid w:val="001C50DA"/>
    <w:rsid w:val="001C5FEE"/>
    <w:rsid w:val="001D3E83"/>
    <w:rsid w:val="001F2EE8"/>
    <w:rsid w:val="001F58DE"/>
    <w:rsid w:val="00203F82"/>
    <w:rsid w:val="00207B88"/>
    <w:rsid w:val="0021088A"/>
    <w:rsid w:val="00213B9A"/>
    <w:rsid w:val="002208C8"/>
    <w:rsid w:val="00220D62"/>
    <w:rsid w:val="002246D5"/>
    <w:rsid w:val="002249F7"/>
    <w:rsid w:val="00225862"/>
    <w:rsid w:val="002263F3"/>
    <w:rsid w:val="002264F5"/>
    <w:rsid w:val="00230D23"/>
    <w:rsid w:val="00233983"/>
    <w:rsid w:val="00233A13"/>
    <w:rsid w:val="00234FD1"/>
    <w:rsid w:val="00235D10"/>
    <w:rsid w:val="002414C7"/>
    <w:rsid w:val="0024402B"/>
    <w:rsid w:val="002456F4"/>
    <w:rsid w:val="00245E73"/>
    <w:rsid w:val="002464DF"/>
    <w:rsid w:val="002540B4"/>
    <w:rsid w:val="00255102"/>
    <w:rsid w:val="002565CC"/>
    <w:rsid w:val="00257629"/>
    <w:rsid w:val="00261B00"/>
    <w:rsid w:val="00265A93"/>
    <w:rsid w:val="00266DB6"/>
    <w:rsid w:val="002730AC"/>
    <w:rsid w:val="00273152"/>
    <w:rsid w:val="00273304"/>
    <w:rsid w:val="00273660"/>
    <w:rsid w:val="002742B9"/>
    <w:rsid w:val="0027471E"/>
    <w:rsid w:val="002871B9"/>
    <w:rsid w:val="00291217"/>
    <w:rsid w:val="002918A9"/>
    <w:rsid w:val="00292068"/>
    <w:rsid w:val="002A38CD"/>
    <w:rsid w:val="002B15FA"/>
    <w:rsid w:val="002B175B"/>
    <w:rsid w:val="002B6557"/>
    <w:rsid w:val="002C1927"/>
    <w:rsid w:val="002D151C"/>
    <w:rsid w:val="002D1930"/>
    <w:rsid w:val="002E021E"/>
    <w:rsid w:val="002E2A6B"/>
    <w:rsid w:val="002E33F9"/>
    <w:rsid w:val="002E47F9"/>
    <w:rsid w:val="002E7054"/>
    <w:rsid w:val="002E7436"/>
    <w:rsid w:val="002F317A"/>
    <w:rsid w:val="002F675D"/>
    <w:rsid w:val="00300A80"/>
    <w:rsid w:val="00301C77"/>
    <w:rsid w:val="00303CCC"/>
    <w:rsid w:val="00304266"/>
    <w:rsid w:val="003104E0"/>
    <w:rsid w:val="00310A9C"/>
    <w:rsid w:val="00311199"/>
    <w:rsid w:val="0031309D"/>
    <w:rsid w:val="003136F9"/>
    <w:rsid w:val="00315CDB"/>
    <w:rsid w:val="00320FC2"/>
    <w:rsid w:val="00323CE6"/>
    <w:rsid w:val="00323EC9"/>
    <w:rsid w:val="00326BF4"/>
    <w:rsid w:val="003277F1"/>
    <w:rsid w:val="00327A8D"/>
    <w:rsid w:val="0033140E"/>
    <w:rsid w:val="0033752C"/>
    <w:rsid w:val="0034687A"/>
    <w:rsid w:val="00356761"/>
    <w:rsid w:val="0035728C"/>
    <w:rsid w:val="00360060"/>
    <w:rsid w:val="00361906"/>
    <w:rsid w:val="00364864"/>
    <w:rsid w:val="003653A1"/>
    <w:rsid w:val="00367945"/>
    <w:rsid w:val="00370603"/>
    <w:rsid w:val="00385D79"/>
    <w:rsid w:val="00386245"/>
    <w:rsid w:val="00386D6D"/>
    <w:rsid w:val="00386F6B"/>
    <w:rsid w:val="003A263E"/>
    <w:rsid w:val="003A51E0"/>
    <w:rsid w:val="003A5D00"/>
    <w:rsid w:val="003B0279"/>
    <w:rsid w:val="003B5A0E"/>
    <w:rsid w:val="003B6634"/>
    <w:rsid w:val="003B7FAD"/>
    <w:rsid w:val="003C5B1A"/>
    <w:rsid w:val="003C72FB"/>
    <w:rsid w:val="003C7CF2"/>
    <w:rsid w:val="003D517D"/>
    <w:rsid w:val="003D5FB6"/>
    <w:rsid w:val="003E5392"/>
    <w:rsid w:val="003F4DBD"/>
    <w:rsid w:val="003F51FD"/>
    <w:rsid w:val="003F5B00"/>
    <w:rsid w:val="003F7B2A"/>
    <w:rsid w:val="00401A18"/>
    <w:rsid w:val="00401BF9"/>
    <w:rsid w:val="00403749"/>
    <w:rsid w:val="00406CE9"/>
    <w:rsid w:val="00410982"/>
    <w:rsid w:val="00413D86"/>
    <w:rsid w:val="00415917"/>
    <w:rsid w:val="00421B0F"/>
    <w:rsid w:val="00425F12"/>
    <w:rsid w:val="00426357"/>
    <w:rsid w:val="00426BC1"/>
    <w:rsid w:val="00445EF0"/>
    <w:rsid w:val="0044606F"/>
    <w:rsid w:val="004507A0"/>
    <w:rsid w:val="00455F25"/>
    <w:rsid w:val="0046035C"/>
    <w:rsid w:val="004633C3"/>
    <w:rsid w:val="00463CB2"/>
    <w:rsid w:val="00463DD7"/>
    <w:rsid w:val="00464F1F"/>
    <w:rsid w:val="004704CB"/>
    <w:rsid w:val="00473885"/>
    <w:rsid w:val="004744FE"/>
    <w:rsid w:val="00476565"/>
    <w:rsid w:val="004845D5"/>
    <w:rsid w:val="00491F34"/>
    <w:rsid w:val="00492CD4"/>
    <w:rsid w:val="0049632C"/>
    <w:rsid w:val="0049646D"/>
    <w:rsid w:val="004976BF"/>
    <w:rsid w:val="00497714"/>
    <w:rsid w:val="004A2ADF"/>
    <w:rsid w:val="004C2707"/>
    <w:rsid w:val="004C3B17"/>
    <w:rsid w:val="004C62ED"/>
    <w:rsid w:val="004D05EC"/>
    <w:rsid w:val="004D1AFE"/>
    <w:rsid w:val="004D723F"/>
    <w:rsid w:val="004D762A"/>
    <w:rsid w:val="004E152A"/>
    <w:rsid w:val="004E17CF"/>
    <w:rsid w:val="004E28F6"/>
    <w:rsid w:val="004E38A1"/>
    <w:rsid w:val="004E5B88"/>
    <w:rsid w:val="004F71E2"/>
    <w:rsid w:val="00500109"/>
    <w:rsid w:val="00512342"/>
    <w:rsid w:val="00514BC5"/>
    <w:rsid w:val="00516419"/>
    <w:rsid w:val="005203BD"/>
    <w:rsid w:val="00532D02"/>
    <w:rsid w:val="00532EE5"/>
    <w:rsid w:val="00533FCA"/>
    <w:rsid w:val="005341A6"/>
    <w:rsid w:val="00535411"/>
    <w:rsid w:val="00535676"/>
    <w:rsid w:val="00536820"/>
    <w:rsid w:val="00536B96"/>
    <w:rsid w:val="00537DCA"/>
    <w:rsid w:val="00537F43"/>
    <w:rsid w:val="005401EA"/>
    <w:rsid w:val="00552B99"/>
    <w:rsid w:val="00555F9A"/>
    <w:rsid w:val="0056736E"/>
    <w:rsid w:val="005677E2"/>
    <w:rsid w:val="00572204"/>
    <w:rsid w:val="005765F6"/>
    <w:rsid w:val="00580529"/>
    <w:rsid w:val="005822DC"/>
    <w:rsid w:val="00582F84"/>
    <w:rsid w:val="00583DB1"/>
    <w:rsid w:val="005943FC"/>
    <w:rsid w:val="00594455"/>
    <w:rsid w:val="00597C9D"/>
    <w:rsid w:val="005A0437"/>
    <w:rsid w:val="005B08E5"/>
    <w:rsid w:val="005B0E03"/>
    <w:rsid w:val="005B6B46"/>
    <w:rsid w:val="005D0B74"/>
    <w:rsid w:val="005D184E"/>
    <w:rsid w:val="005D3AF5"/>
    <w:rsid w:val="005D4254"/>
    <w:rsid w:val="005E09B5"/>
    <w:rsid w:val="005E51D7"/>
    <w:rsid w:val="005E5C91"/>
    <w:rsid w:val="005E61F0"/>
    <w:rsid w:val="005F2129"/>
    <w:rsid w:val="005F261D"/>
    <w:rsid w:val="005F47ED"/>
    <w:rsid w:val="005F4D62"/>
    <w:rsid w:val="005F6400"/>
    <w:rsid w:val="00601926"/>
    <w:rsid w:val="00604083"/>
    <w:rsid w:val="006177DD"/>
    <w:rsid w:val="00634846"/>
    <w:rsid w:val="00636BFC"/>
    <w:rsid w:val="00640E61"/>
    <w:rsid w:val="00650C48"/>
    <w:rsid w:val="006518F6"/>
    <w:rsid w:val="0065370F"/>
    <w:rsid w:val="00665435"/>
    <w:rsid w:val="006677D5"/>
    <w:rsid w:val="0067434B"/>
    <w:rsid w:val="00674D7F"/>
    <w:rsid w:val="006755C4"/>
    <w:rsid w:val="006755DF"/>
    <w:rsid w:val="00683F9B"/>
    <w:rsid w:val="00686BDE"/>
    <w:rsid w:val="00692373"/>
    <w:rsid w:val="00695272"/>
    <w:rsid w:val="006974B7"/>
    <w:rsid w:val="006A0E4A"/>
    <w:rsid w:val="006A572A"/>
    <w:rsid w:val="006A58DA"/>
    <w:rsid w:val="006B7D2B"/>
    <w:rsid w:val="006C1CFD"/>
    <w:rsid w:val="006C443A"/>
    <w:rsid w:val="006C5B70"/>
    <w:rsid w:val="006C786E"/>
    <w:rsid w:val="006D05B1"/>
    <w:rsid w:val="006D39BB"/>
    <w:rsid w:val="006D5D19"/>
    <w:rsid w:val="006E0E96"/>
    <w:rsid w:val="006E45CB"/>
    <w:rsid w:val="006E52E2"/>
    <w:rsid w:val="006F371D"/>
    <w:rsid w:val="00710746"/>
    <w:rsid w:val="00714031"/>
    <w:rsid w:val="007146C2"/>
    <w:rsid w:val="00720BF0"/>
    <w:rsid w:val="007232A9"/>
    <w:rsid w:val="00731A1A"/>
    <w:rsid w:val="00731E4A"/>
    <w:rsid w:val="00732EE4"/>
    <w:rsid w:val="007336A6"/>
    <w:rsid w:val="007353A1"/>
    <w:rsid w:val="00742228"/>
    <w:rsid w:val="00743A50"/>
    <w:rsid w:val="00744BA8"/>
    <w:rsid w:val="00744F02"/>
    <w:rsid w:val="007462B1"/>
    <w:rsid w:val="0075268C"/>
    <w:rsid w:val="007672DE"/>
    <w:rsid w:val="007712F5"/>
    <w:rsid w:val="007717BE"/>
    <w:rsid w:val="00772315"/>
    <w:rsid w:val="00772E53"/>
    <w:rsid w:val="00773E8B"/>
    <w:rsid w:val="007755EE"/>
    <w:rsid w:val="00785BEA"/>
    <w:rsid w:val="00791C6E"/>
    <w:rsid w:val="007A5136"/>
    <w:rsid w:val="007A6456"/>
    <w:rsid w:val="007A699F"/>
    <w:rsid w:val="007A70B4"/>
    <w:rsid w:val="007A7306"/>
    <w:rsid w:val="007B0A70"/>
    <w:rsid w:val="007C3CC3"/>
    <w:rsid w:val="007C3F86"/>
    <w:rsid w:val="007D133A"/>
    <w:rsid w:val="007D3554"/>
    <w:rsid w:val="007D48D5"/>
    <w:rsid w:val="007D6AA6"/>
    <w:rsid w:val="007E4175"/>
    <w:rsid w:val="007F1F57"/>
    <w:rsid w:val="007F4150"/>
    <w:rsid w:val="007F68F8"/>
    <w:rsid w:val="00800FA5"/>
    <w:rsid w:val="008015CA"/>
    <w:rsid w:val="0080623A"/>
    <w:rsid w:val="008122C8"/>
    <w:rsid w:val="0081455E"/>
    <w:rsid w:val="00815B4B"/>
    <w:rsid w:val="00835912"/>
    <w:rsid w:val="00835DC5"/>
    <w:rsid w:val="008427D9"/>
    <w:rsid w:val="00844281"/>
    <w:rsid w:val="008548A3"/>
    <w:rsid w:val="00854966"/>
    <w:rsid w:val="00855C52"/>
    <w:rsid w:val="00855D00"/>
    <w:rsid w:val="0086294F"/>
    <w:rsid w:val="00864D90"/>
    <w:rsid w:val="00866D15"/>
    <w:rsid w:val="00875FEE"/>
    <w:rsid w:val="008855F7"/>
    <w:rsid w:val="00890A1A"/>
    <w:rsid w:val="0089307D"/>
    <w:rsid w:val="00896A34"/>
    <w:rsid w:val="008A0CAE"/>
    <w:rsid w:val="008A1CDD"/>
    <w:rsid w:val="008B5C8E"/>
    <w:rsid w:val="008C0274"/>
    <w:rsid w:val="008C147D"/>
    <w:rsid w:val="008C182B"/>
    <w:rsid w:val="008C3480"/>
    <w:rsid w:val="008C7913"/>
    <w:rsid w:val="008D411A"/>
    <w:rsid w:val="008E0213"/>
    <w:rsid w:val="008E35FE"/>
    <w:rsid w:val="008E3B53"/>
    <w:rsid w:val="008F2987"/>
    <w:rsid w:val="008F43BE"/>
    <w:rsid w:val="0090658B"/>
    <w:rsid w:val="009067B4"/>
    <w:rsid w:val="00910E09"/>
    <w:rsid w:val="0091176D"/>
    <w:rsid w:val="00913E14"/>
    <w:rsid w:val="009144DD"/>
    <w:rsid w:val="00922974"/>
    <w:rsid w:val="00924071"/>
    <w:rsid w:val="00932547"/>
    <w:rsid w:val="00942201"/>
    <w:rsid w:val="00951359"/>
    <w:rsid w:val="009554AE"/>
    <w:rsid w:val="00964D55"/>
    <w:rsid w:val="009719F4"/>
    <w:rsid w:val="00980945"/>
    <w:rsid w:val="0098254B"/>
    <w:rsid w:val="00983354"/>
    <w:rsid w:val="00990C3A"/>
    <w:rsid w:val="00993C33"/>
    <w:rsid w:val="00995AFA"/>
    <w:rsid w:val="00995ED8"/>
    <w:rsid w:val="0099640E"/>
    <w:rsid w:val="009A2F2E"/>
    <w:rsid w:val="009A33CB"/>
    <w:rsid w:val="009C3189"/>
    <w:rsid w:val="009D32A1"/>
    <w:rsid w:val="009D4486"/>
    <w:rsid w:val="009D4E01"/>
    <w:rsid w:val="009D5378"/>
    <w:rsid w:val="009D558B"/>
    <w:rsid w:val="009D6765"/>
    <w:rsid w:val="009E1BDD"/>
    <w:rsid w:val="009E3AAE"/>
    <w:rsid w:val="009E4CA3"/>
    <w:rsid w:val="009F171D"/>
    <w:rsid w:val="009F4E7B"/>
    <w:rsid w:val="009F72D8"/>
    <w:rsid w:val="00A056F1"/>
    <w:rsid w:val="00A07DFB"/>
    <w:rsid w:val="00A14FC1"/>
    <w:rsid w:val="00A1595A"/>
    <w:rsid w:val="00A16706"/>
    <w:rsid w:val="00A26626"/>
    <w:rsid w:val="00A303B4"/>
    <w:rsid w:val="00A3341F"/>
    <w:rsid w:val="00A43DCD"/>
    <w:rsid w:val="00A45081"/>
    <w:rsid w:val="00A5494B"/>
    <w:rsid w:val="00A6296B"/>
    <w:rsid w:val="00A63BBD"/>
    <w:rsid w:val="00A65AF4"/>
    <w:rsid w:val="00A71ABF"/>
    <w:rsid w:val="00A7794F"/>
    <w:rsid w:val="00A807F1"/>
    <w:rsid w:val="00A84E28"/>
    <w:rsid w:val="00A8669E"/>
    <w:rsid w:val="00A908A0"/>
    <w:rsid w:val="00A91BCE"/>
    <w:rsid w:val="00A91DEF"/>
    <w:rsid w:val="00A9296B"/>
    <w:rsid w:val="00A9314B"/>
    <w:rsid w:val="00A94B60"/>
    <w:rsid w:val="00AA0C59"/>
    <w:rsid w:val="00AA250B"/>
    <w:rsid w:val="00AA2EE2"/>
    <w:rsid w:val="00AA308E"/>
    <w:rsid w:val="00AA7555"/>
    <w:rsid w:val="00AC0C28"/>
    <w:rsid w:val="00AC10E9"/>
    <w:rsid w:val="00AC54B1"/>
    <w:rsid w:val="00AD08EF"/>
    <w:rsid w:val="00AD3020"/>
    <w:rsid w:val="00AE0264"/>
    <w:rsid w:val="00AE0754"/>
    <w:rsid w:val="00AE1345"/>
    <w:rsid w:val="00AE1A2F"/>
    <w:rsid w:val="00AE29C5"/>
    <w:rsid w:val="00AE62DB"/>
    <w:rsid w:val="00AF22DF"/>
    <w:rsid w:val="00AF36EB"/>
    <w:rsid w:val="00B00092"/>
    <w:rsid w:val="00B0329E"/>
    <w:rsid w:val="00B05C35"/>
    <w:rsid w:val="00B0714B"/>
    <w:rsid w:val="00B07525"/>
    <w:rsid w:val="00B11515"/>
    <w:rsid w:val="00B11B00"/>
    <w:rsid w:val="00B1475C"/>
    <w:rsid w:val="00B27092"/>
    <w:rsid w:val="00B27EB9"/>
    <w:rsid w:val="00B32805"/>
    <w:rsid w:val="00B373B0"/>
    <w:rsid w:val="00B531C4"/>
    <w:rsid w:val="00B554C0"/>
    <w:rsid w:val="00B6431C"/>
    <w:rsid w:val="00B656AB"/>
    <w:rsid w:val="00B7449A"/>
    <w:rsid w:val="00B813A3"/>
    <w:rsid w:val="00B8270B"/>
    <w:rsid w:val="00B92C3C"/>
    <w:rsid w:val="00B963FD"/>
    <w:rsid w:val="00BA4404"/>
    <w:rsid w:val="00BB19F7"/>
    <w:rsid w:val="00BB49E5"/>
    <w:rsid w:val="00BB5B62"/>
    <w:rsid w:val="00BD0EE7"/>
    <w:rsid w:val="00BD236B"/>
    <w:rsid w:val="00BD3ED5"/>
    <w:rsid w:val="00BD6AB6"/>
    <w:rsid w:val="00BE3963"/>
    <w:rsid w:val="00BE477A"/>
    <w:rsid w:val="00BE47A2"/>
    <w:rsid w:val="00BE4ED7"/>
    <w:rsid w:val="00BE6724"/>
    <w:rsid w:val="00BE7157"/>
    <w:rsid w:val="00BF14B0"/>
    <w:rsid w:val="00BF1F6F"/>
    <w:rsid w:val="00C02E0B"/>
    <w:rsid w:val="00C03929"/>
    <w:rsid w:val="00C044FA"/>
    <w:rsid w:val="00C06A99"/>
    <w:rsid w:val="00C06E6E"/>
    <w:rsid w:val="00C07ACE"/>
    <w:rsid w:val="00C1158A"/>
    <w:rsid w:val="00C12F36"/>
    <w:rsid w:val="00C12FB8"/>
    <w:rsid w:val="00C15338"/>
    <w:rsid w:val="00C2180F"/>
    <w:rsid w:val="00C2544A"/>
    <w:rsid w:val="00C34CAB"/>
    <w:rsid w:val="00C34CE9"/>
    <w:rsid w:val="00C35EC5"/>
    <w:rsid w:val="00C378A8"/>
    <w:rsid w:val="00C40F36"/>
    <w:rsid w:val="00C42270"/>
    <w:rsid w:val="00C43030"/>
    <w:rsid w:val="00C52B6E"/>
    <w:rsid w:val="00C572E9"/>
    <w:rsid w:val="00C65F60"/>
    <w:rsid w:val="00C66462"/>
    <w:rsid w:val="00C71132"/>
    <w:rsid w:val="00C73EAD"/>
    <w:rsid w:val="00C83FC4"/>
    <w:rsid w:val="00C964A5"/>
    <w:rsid w:val="00CA279C"/>
    <w:rsid w:val="00CA4205"/>
    <w:rsid w:val="00CC339B"/>
    <w:rsid w:val="00CC7200"/>
    <w:rsid w:val="00CD02E2"/>
    <w:rsid w:val="00CE327D"/>
    <w:rsid w:val="00CE36BC"/>
    <w:rsid w:val="00CE39DF"/>
    <w:rsid w:val="00CE3D5A"/>
    <w:rsid w:val="00CF1CDC"/>
    <w:rsid w:val="00CF4269"/>
    <w:rsid w:val="00CF5738"/>
    <w:rsid w:val="00D15CCA"/>
    <w:rsid w:val="00D2366D"/>
    <w:rsid w:val="00D2428E"/>
    <w:rsid w:val="00D30EFE"/>
    <w:rsid w:val="00D32095"/>
    <w:rsid w:val="00D32D8B"/>
    <w:rsid w:val="00D4373C"/>
    <w:rsid w:val="00D508CE"/>
    <w:rsid w:val="00D54C70"/>
    <w:rsid w:val="00D55EF2"/>
    <w:rsid w:val="00D55F39"/>
    <w:rsid w:val="00D608E1"/>
    <w:rsid w:val="00D718BF"/>
    <w:rsid w:val="00D73919"/>
    <w:rsid w:val="00D75F39"/>
    <w:rsid w:val="00D90894"/>
    <w:rsid w:val="00D90D98"/>
    <w:rsid w:val="00DA3B8D"/>
    <w:rsid w:val="00DA7FB6"/>
    <w:rsid w:val="00DB41F2"/>
    <w:rsid w:val="00DB4CE6"/>
    <w:rsid w:val="00DB6ECB"/>
    <w:rsid w:val="00DB7909"/>
    <w:rsid w:val="00DC2C83"/>
    <w:rsid w:val="00DC48EB"/>
    <w:rsid w:val="00DD05C4"/>
    <w:rsid w:val="00DD1286"/>
    <w:rsid w:val="00DD1BD8"/>
    <w:rsid w:val="00DD1C0B"/>
    <w:rsid w:val="00DD447F"/>
    <w:rsid w:val="00DD4D5F"/>
    <w:rsid w:val="00DF562E"/>
    <w:rsid w:val="00DF5900"/>
    <w:rsid w:val="00DF5F05"/>
    <w:rsid w:val="00DF70DD"/>
    <w:rsid w:val="00E00EEF"/>
    <w:rsid w:val="00E0131C"/>
    <w:rsid w:val="00E039E1"/>
    <w:rsid w:val="00E07FEE"/>
    <w:rsid w:val="00E144FC"/>
    <w:rsid w:val="00E15CD3"/>
    <w:rsid w:val="00E17CF6"/>
    <w:rsid w:val="00E22A80"/>
    <w:rsid w:val="00E24264"/>
    <w:rsid w:val="00E2630F"/>
    <w:rsid w:val="00E322BF"/>
    <w:rsid w:val="00E32648"/>
    <w:rsid w:val="00E3308C"/>
    <w:rsid w:val="00E372C8"/>
    <w:rsid w:val="00E4365F"/>
    <w:rsid w:val="00E43A32"/>
    <w:rsid w:val="00E448C2"/>
    <w:rsid w:val="00E47E51"/>
    <w:rsid w:val="00E50018"/>
    <w:rsid w:val="00E534EB"/>
    <w:rsid w:val="00E6174E"/>
    <w:rsid w:val="00E642A4"/>
    <w:rsid w:val="00E730B3"/>
    <w:rsid w:val="00E73EC2"/>
    <w:rsid w:val="00E74B02"/>
    <w:rsid w:val="00E758F0"/>
    <w:rsid w:val="00E809BA"/>
    <w:rsid w:val="00E87847"/>
    <w:rsid w:val="00E902F7"/>
    <w:rsid w:val="00E93A01"/>
    <w:rsid w:val="00E947DA"/>
    <w:rsid w:val="00E94D44"/>
    <w:rsid w:val="00E95B3C"/>
    <w:rsid w:val="00EA0121"/>
    <w:rsid w:val="00EA7D4F"/>
    <w:rsid w:val="00EB1F9D"/>
    <w:rsid w:val="00EB6706"/>
    <w:rsid w:val="00EC0E30"/>
    <w:rsid w:val="00ED3E95"/>
    <w:rsid w:val="00ED5105"/>
    <w:rsid w:val="00EE0C11"/>
    <w:rsid w:val="00EE1482"/>
    <w:rsid w:val="00EE1B5E"/>
    <w:rsid w:val="00EE32B7"/>
    <w:rsid w:val="00EE7B80"/>
    <w:rsid w:val="00EF0882"/>
    <w:rsid w:val="00F00B6C"/>
    <w:rsid w:val="00F01906"/>
    <w:rsid w:val="00F045F7"/>
    <w:rsid w:val="00F0489E"/>
    <w:rsid w:val="00F075E7"/>
    <w:rsid w:val="00F07A3B"/>
    <w:rsid w:val="00F07E2C"/>
    <w:rsid w:val="00F134AB"/>
    <w:rsid w:val="00F17575"/>
    <w:rsid w:val="00F20E8A"/>
    <w:rsid w:val="00F219CB"/>
    <w:rsid w:val="00F236B9"/>
    <w:rsid w:val="00F2446D"/>
    <w:rsid w:val="00F35F1C"/>
    <w:rsid w:val="00F36D60"/>
    <w:rsid w:val="00F41242"/>
    <w:rsid w:val="00F4149E"/>
    <w:rsid w:val="00F4154A"/>
    <w:rsid w:val="00F431D8"/>
    <w:rsid w:val="00F45328"/>
    <w:rsid w:val="00F5030C"/>
    <w:rsid w:val="00F52015"/>
    <w:rsid w:val="00F55706"/>
    <w:rsid w:val="00F60256"/>
    <w:rsid w:val="00F6359B"/>
    <w:rsid w:val="00F6378C"/>
    <w:rsid w:val="00F72D61"/>
    <w:rsid w:val="00F73B56"/>
    <w:rsid w:val="00F77AEE"/>
    <w:rsid w:val="00F85D3D"/>
    <w:rsid w:val="00F87039"/>
    <w:rsid w:val="00F877A7"/>
    <w:rsid w:val="00F90E3D"/>
    <w:rsid w:val="00F93431"/>
    <w:rsid w:val="00FA25F7"/>
    <w:rsid w:val="00FB032B"/>
    <w:rsid w:val="00FB3FE4"/>
    <w:rsid w:val="00FB483A"/>
    <w:rsid w:val="00FD3CBB"/>
    <w:rsid w:val="00FD4313"/>
    <w:rsid w:val="00FD5859"/>
    <w:rsid w:val="00FD7ADD"/>
    <w:rsid w:val="00FE0938"/>
    <w:rsid w:val="00FE0DBB"/>
    <w:rsid w:val="00FE3B9F"/>
    <w:rsid w:val="00FE3BE8"/>
    <w:rsid w:val="00FF07FE"/>
    <w:rsid w:val="00FF3C03"/>
    <w:rsid w:val="00FF4AF3"/>
    <w:rsid w:val="00FF553B"/>
    <w:rsid w:val="00FF55A4"/>
    <w:rsid w:val="01638ED8"/>
    <w:rsid w:val="6802F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101FF0"/>
  <w15:docId w15:val="{DA59CF58-37E9-43A1-AEDB-3F24E21C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E7436"/>
    <w:pPr>
      <w:keepNext/>
      <w:keepLines/>
      <w:spacing w:before="120" w:after="120" w:line="240" w:lineRule="auto"/>
      <w:outlineLvl w:val="0"/>
    </w:pPr>
    <w:rPr>
      <w:rFonts w:ascii="Georgia" w:eastAsia="Calibri" w:hAnsi="Georgia" w:cs="Arial"/>
      <w:b/>
      <w:bCs/>
      <w:color w:val="306633"/>
      <w:sz w:val="28"/>
      <w:szCs w:val="28"/>
    </w:rPr>
  </w:style>
  <w:style w:type="paragraph" w:styleId="Heading2">
    <w:name w:val="heading 2"/>
    <w:basedOn w:val="Normal"/>
    <w:next w:val="Normal"/>
    <w:link w:val="Heading2Char"/>
    <w:uiPriority w:val="9"/>
    <w:unhideWhenUsed/>
    <w:qFormat/>
    <w:rsid w:val="005368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809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7436"/>
    <w:rPr>
      <w:rFonts w:ascii="Georgia" w:eastAsia="Calibri" w:hAnsi="Georgia" w:cs="Arial"/>
      <w:b/>
      <w:bCs/>
      <w:color w:val="306633"/>
      <w:sz w:val="28"/>
      <w:szCs w:val="28"/>
    </w:rPr>
  </w:style>
  <w:style w:type="character" w:styleId="CommentReference">
    <w:name w:val="annotation reference"/>
    <w:basedOn w:val="DefaultParagraphFont"/>
    <w:uiPriority w:val="99"/>
    <w:semiHidden/>
    <w:unhideWhenUsed/>
    <w:rsid w:val="00536820"/>
    <w:rPr>
      <w:sz w:val="16"/>
      <w:szCs w:val="16"/>
    </w:rPr>
  </w:style>
  <w:style w:type="paragraph" w:styleId="CommentText">
    <w:name w:val="annotation text"/>
    <w:basedOn w:val="Normal"/>
    <w:link w:val="CommentTextChar"/>
    <w:uiPriority w:val="99"/>
    <w:unhideWhenUsed/>
    <w:rsid w:val="00536820"/>
    <w:pPr>
      <w:spacing w:after="120" w:line="240" w:lineRule="auto"/>
      <w:jc w:val="both"/>
    </w:pPr>
    <w:rPr>
      <w:rFonts w:ascii="Calibri" w:eastAsia="Times New Roman" w:hAnsi="Calibri" w:cs="Calibri"/>
      <w:color w:val="000000"/>
      <w:sz w:val="20"/>
      <w:szCs w:val="20"/>
    </w:rPr>
  </w:style>
  <w:style w:type="character" w:customStyle="1" w:styleId="CommentTextChar">
    <w:name w:val="Comment Text Char"/>
    <w:basedOn w:val="DefaultParagraphFont"/>
    <w:link w:val="CommentText"/>
    <w:uiPriority w:val="99"/>
    <w:rsid w:val="00536820"/>
    <w:rPr>
      <w:rFonts w:ascii="Calibri" w:eastAsia="Times New Roman" w:hAnsi="Calibri" w:cs="Calibri"/>
      <w:color w:val="000000"/>
      <w:sz w:val="20"/>
      <w:szCs w:val="20"/>
    </w:rPr>
  </w:style>
  <w:style w:type="paragraph" w:styleId="BalloonText">
    <w:name w:val="Balloon Text"/>
    <w:basedOn w:val="Normal"/>
    <w:link w:val="BalloonTextChar"/>
    <w:uiPriority w:val="99"/>
    <w:semiHidden/>
    <w:unhideWhenUsed/>
    <w:rsid w:val="00536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0"/>
    <w:rPr>
      <w:rFonts w:ascii="Segoe UI" w:hAnsi="Segoe UI" w:cs="Segoe UI"/>
      <w:sz w:val="18"/>
      <w:szCs w:val="18"/>
    </w:rPr>
  </w:style>
  <w:style w:type="character" w:customStyle="1" w:styleId="Heading2Char">
    <w:name w:val="Heading 2 Char"/>
    <w:basedOn w:val="DefaultParagraphFont"/>
    <w:link w:val="Heading2"/>
    <w:uiPriority w:val="9"/>
    <w:rsid w:val="00536820"/>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536820"/>
    <w:rPr>
      <w:u w:val="single"/>
    </w:rPr>
  </w:style>
  <w:style w:type="paragraph" w:styleId="TOC2">
    <w:name w:val="toc 2"/>
    <w:basedOn w:val="Normal"/>
    <w:next w:val="Normal"/>
    <w:autoRedefine/>
    <w:uiPriority w:val="39"/>
    <w:unhideWhenUsed/>
    <w:rsid w:val="001C3B98"/>
    <w:pPr>
      <w:pBdr>
        <w:top w:val="nil"/>
        <w:left w:val="nil"/>
        <w:bottom w:val="nil"/>
        <w:right w:val="nil"/>
        <w:between w:val="nil"/>
        <w:bar w:val="nil"/>
      </w:pBdr>
      <w:tabs>
        <w:tab w:val="right" w:leader="dot" w:pos="9010"/>
      </w:tabs>
      <w:spacing w:after="100" w:line="240" w:lineRule="auto"/>
    </w:pPr>
    <w:rPr>
      <w:rFonts w:ascii="Georgia" w:eastAsia="Calibri" w:hAnsi="Georgia" w:cs="Times New Roman"/>
      <w:noProof/>
    </w:rPr>
  </w:style>
  <w:style w:type="paragraph" w:styleId="TOC1">
    <w:name w:val="toc 1"/>
    <w:basedOn w:val="Normal"/>
    <w:next w:val="Normal"/>
    <w:autoRedefine/>
    <w:uiPriority w:val="39"/>
    <w:unhideWhenUsed/>
    <w:rsid w:val="00FD5859"/>
    <w:pPr>
      <w:pBdr>
        <w:top w:val="nil"/>
        <w:left w:val="nil"/>
        <w:bottom w:val="nil"/>
        <w:right w:val="nil"/>
        <w:between w:val="nil"/>
        <w:bar w:val="nil"/>
      </w:pBdr>
      <w:tabs>
        <w:tab w:val="left" w:pos="630"/>
        <w:tab w:val="right" w:leader="dot" w:pos="9010"/>
      </w:tabs>
      <w:spacing w:after="100" w:line="240" w:lineRule="auto"/>
      <w:jc w:val="both"/>
    </w:pPr>
    <w:rPr>
      <w:rFonts w:ascii="Georgia" w:eastAsia="Arial Unicode MS" w:hAnsi="Georgia" w:cs="Times New Roman"/>
      <w:bCs/>
      <w:noProof/>
    </w:rPr>
  </w:style>
  <w:style w:type="paragraph" w:styleId="TOC3">
    <w:name w:val="toc 3"/>
    <w:basedOn w:val="Normal"/>
    <w:next w:val="Normal"/>
    <w:autoRedefine/>
    <w:uiPriority w:val="39"/>
    <w:unhideWhenUsed/>
    <w:rsid w:val="001C50DA"/>
    <w:pPr>
      <w:pBdr>
        <w:top w:val="nil"/>
        <w:left w:val="nil"/>
        <w:bottom w:val="nil"/>
        <w:right w:val="nil"/>
        <w:between w:val="nil"/>
        <w:bar w:val="nil"/>
      </w:pBdr>
      <w:tabs>
        <w:tab w:val="right" w:leader="dot" w:pos="9010"/>
      </w:tabs>
      <w:spacing w:after="100" w:line="240" w:lineRule="auto"/>
    </w:pPr>
    <w:rPr>
      <w:rFonts w:ascii="Georgia" w:eastAsia="Arial Unicode MS" w:hAnsi="Georgia" w:cs="Times New Roman"/>
      <w:color w:val="000000" w:themeColor="text1"/>
    </w:rPr>
  </w:style>
  <w:style w:type="paragraph" w:styleId="Header">
    <w:name w:val="header"/>
    <w:basedOn w:val="Normal"/>
    <w:link w:val="HeaderChar"/>
    <w:uiPriority w:val="99"/>
    <w:unhideWhenUsed/>
    <w:rsid w:val="00AA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E2"/>
  </w:style>
  <w:style w:type="paragraph" w:styleId="Footer">
    <w:name w:val="footer"/>
    <w:basedOn w:val="Normal"/>
    <w:link w:val="FooterChar"/>
    <w:uiPriority w:val="99"/>
    <w:unhideWhenUsed/>
    <w:rsid w:val="00AA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E2"/>
  </w:style>
  <w:style w:type="character" w:customStyle="1" w:styleId="Heading3Char">
    <w:name w:val="Heading 3 Char"/>
    <w:basedOn w:val="DefaultParagraphFont"/>
    <w:link w:val="Heading3"/>
    <w:uiPriority w:val="9"/>
    <w:rsid w:val="00E32648"/>
    <w:rPr>
      <w:rFonts w:asciiTheme="majorHAnsi" w:eastAsiaTheme="majorEastAsia" w:hAnsiTheme="majorHAnsi" w:cstheme="majorBidi"/>
      <w:color w:val="1F4D78" w:themeColor="accent1" w:themeShade="7F"/>
      <w:sz w:val="24"/>
      <w:szCs w:val="24"/>
    </w:rPr>
  </w:style>
  <w:style w:type="paragraph" w:styleId="ListParagraph">
    <w:name w:val="List Paragraph"/>
    <w:aliases w:val="Liste 1,Numbered paragraph,List Paragraph1,Paragraphe de liste1,Medium Grid 1 - Accent 21,LIST OF TABLES.,List Paragraph2,List Paragraph-ExecSummary,Paragraphe de liste,Medium Grid 1 Accent 2,List Paragraph11,123 List Paragraph,Bullets,Ha"/>
    <w:basedOn w:val="Normal"/>
    <w:link w:val="ListParagraphChar"/>
    <w:uiPriority w:val="34"/>
    <w:qFormat/>
    <w:rsid w:val="00E32648"/>
    <w:pPr>
      <w:numPr>
        <w:numId w:val="1"/>
      </w:numPr>
      <w:spacing w:after="120" w:line="240" w:lineRule="auto"/>
      <w:contextualSpacing/>
      <w:jc w:val="both"/>
    </w:pPr>
    <w:rPr>
      <w:rFonts w:ascii="Georgia" w:eastAsia="Times New Roman" w:hAnsi="Georgia" w:cs="Calibri"/>
      <w:color w:val="000000"/>
      <w:sz w:val="20"/>
      <w:szCs w:val="20"/>
    </w:rPr>
  </w:style>
  <w:style w:type="character" w:customStyle="1" w:styleId="ListParagraphChar">
    <w:name w:val="List Paragraph Char"/>
    <w:aliases w:val="Liste 1 Char,Numbered paragraph Char,List Paragraph1 Char,Paragraphe de liste1 Char,Medium Grid 1 - Accent 21 Char,LIST OF TABLES. Char,List Paragraph2 Char,List Paragraph-ExecSummary Char,Paragraphe de liste Char,Bullets Char"/>
    <w:basedOn w:val="DefaultParagraphFont"/>
    <w:link w:val="ListParagraph"/>
    <w:uiPriority w:val="34"/>
    <w:qFormat/>
    <w:locked/>
    <w:rsid w:val="00E32648"/>
    <w:rPr>
      <w:rFonts w:ascii="Georgia" w:eastAsia="Times New Roman" w:hAnsi="Georgia" w:cs="Calibri"/>
      <w:color w:val="000000"/>
      <w:sz w:val="20"/>
      <w:szCs w:val="20"/>
    </w:rPr>
  </w:style>
  <w:style w:type="table" w:styleId="LightList-Accent1">
    <w:name w:val="Light List Accent 1"/>
    <w:basedOn w:val="TableNormal"/>
    <w:uiPriority w:val="61"/>
    <w:rsid w:val="009D558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Table3-Accent51">
    <w:name w:val="List Table 3 - Accent 51"/>
    <w:basedOn w:val="TableNormal"/>
    <w:uiPriority w:val="48"/>
    <w:rsid w:val="00FF553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4C3B1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Revision">
    <w:name w:val="Revision"/>
    <w:hidden/>
    <w:uiPriority w:val="99"/>
    <w:semiHidden/>
    <w:rsid w:val="002E33F9"/>
    <w:pPr>
      <w:spacing w:after="0" w:line="240" w:lineRule="auto"/>
    </w:pPr>
  </w:style>
  <w:style w:type="paragraph" w:styleId="FootnoteText">
    <w:name w:val="footnote text"/>
    <w:basedOn w:val="Normal"/>
    <w:link w:val="FootnoteTextChar"/>
    <w:uiPriority w:val="99"/>
    <w:semiHidden/>
    <w:unhideWhenUsed/>
    <w:rsid w:val="00532EE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32EE5"/>
    <w:rPr>
      <w:rFonts w:ascii="Calibri" w:eastAsia="Calibri" w:hAnsi="Calibri" w:cs="Times New Roman"/>
      <w:sz w:val="20"/>
      <w:szCs w:val="20"/>
    </w:rPr>
  </w:style>
  <w:style w:type="character" w:styleId="FootnoteReference">
    <w:name w:val="footnote reference"/>
    <w:uiPriority w:val="99"/>
    <w:semiHidden/>
    <w:unhideWhenUsed/>
    <w:rsid w:val="00532EE5"/>
    <w:rPr>
      <w:vertAlign w:val="superscript"/>
    </w:rPr>
  </w:style>
  <w:style w:type="paragraph" w:customStyle="1" w:styleId="Body">
    <w:name w:val="Body"/>
    <w:rsid w:val="00F93431"/>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customStyle="1" w:styleId="Heading">
    <w:name w:val="Heading"/>
    <w:link w:val="HeadingChar"/>
    <w:rsid w:val="00F93431"/>
    <w:pPr>
      <w:widowControl w:val="0"/>
      <w:pBdr>
        <w:top w:val="nil"/>
        <w:left w:val="nil"/>
        <w:bottom w:val="nil"/>
        <w:right w:val="nil"/>
        <w:between w:val="nil"/>
        <w:bar w:val="nil"/>
      </w:pBdr>
      <w:spacing w:after="0" w:line="240" w:lineRule="auto"/>
      <w:outlineLvl w:val="1"/>
    </w:pPr>
    <w:rPr>
      <w:rFonts w:ascii="Arial" w:eastAsia="Arial Unicode MS" w:hAnsi="Arial" w:cs="Arial Unicode MS"/>
      <w:b/>
      <w:bCs/>
      <w:color w:val="000000"/>
      <w:sz w:val="80"/>
      <w:szCs w:val="80"/>
      <w:u w:color="000000"/>
      <w:bdr w:val="nil"/>
      <w:lang w:eastAsia="en-GB"/>
    </w:rPr>
  </w:style>
  <w:style w:type="paragraph" w:styleId="Title">
    <w:name w:val="Title"/>
    <w:basedOn w:val="Normal"/>
    <w:next w:val="Normal"/>
    <w:link w:val="TitleChar"/>
    <w:uiPriority w:val="10"/>
    <w:qFormat/>
    <w:rsid w:val="00F93431"/>
    <w:pPr>
      <w:pBdr>
        <w:top w:val="nil"/>
        <w:left w:val="nil"/>
        <w:bottom w:val="nil"/>
        <w:right w:val="nil"/>
        <w:between w:val="nil"/>
        <w:bar w:val="nil"/>
      </w:pBdr>
      <w:spacing w:after="12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431"/>
    <w:rPr>
      <w:rFonts w:asciiTheme="majorHAnsi" w:eastAsiaTheme="majorEastAsia" w:hAnsiTheme="majorHAnsi" w:cstheme="majorBidi"/>
      <w:spacing w:val="-10"/>
      <w:kern w:val="28"/>
      <w:sz w:val="56"/>
      <w:szCs w:val="56"/>
    </w:rPr>
  </w:style>
  <w:style w:type="character" w:customStyle="1" w:styleId="HeadingChar">
    <w:name w:val="Heading Char"/>
    <w:basedOn w:val="DefaultParagraphFont"/>
    <w:link w:val="Heading"/>
    <w:rsid w:val="00F93431"/>
    <w:rPr>
      <w:rFonts w:ascii="Arial" w:eastAsia="Arial Unicode MS" w:hAnsi="Arial" w:cs="Arial Unicode MS"/>
      <w:b/>
      <w:bCs/>
      <w:color w:val="000000"/>
      <w:sz w:val="80"/>
      <w:szCs w:val="80"/>
      <w:u w:color="000000"/>
      <w:bdr w:val="nil"/>
      <w:lang w:eastAsia="en-GB"/>
    </w:rPr>
  </w:style>
  <w:style w:type="paragraph" w:customStyle="1" w:styleId="Style1">
    <w:name w:val="Style1"/>
    <w:basedOn w:val="Normal"/>
    <w:link w:val="Style1Char"/>
    <w:qFormat/>
    <w:rsid w:val="00F93431"/>
    <w:pPr>
      <w:widowControl w:val="0"/>
      <w:pBdr>
        <w:top w:val="nil"/>
        <w:left w:val="nil"/>
        <w:bottom w:val="nil"/>
        <w:right w:val="nil"/>
        <w:between w:val="nil"/>
        <w:bar w:val="nil"/>
      </w:pBdr>
      <w:spacing w:before="84" w:after="0" w:line="240" w:lineRule="auto"/>
      <w:ind w:left="3600" w:right="1470"/>
      <w:outlineLvl w:val="1"/>
    </w:pPr>
    <w:rPr>
      <w:rFonts w:ascii="Georgia" w:eastAsia="Arial Unicode MS" w:hAnsi="Georgia" w:cs="Arial Unicode MS"/>
      <w:b/>
      <w:bCs/>
      <w:color w:val="006738"/>
      <w:sz w:val="28"/>
      <w:szCs w:val="60"/>
      <w:u w:color="006738"/>
      <w:bdr w:val="nil"/>
      <w:lang w:eastAsia="en-GB"/>
    </w:rPr>
  </w:style>
  <w:style w:type="character" w:customStyle="1" w:styleId="Style1Char">
    <w:name w:val="Style1 Char"/>
    <w:basedOn w:val="DefaultParagraphFont"/>
    <w:link w:val="Style1"/>
    <w:rsid w:val="00F93431"/>
    <w:rPr>
      <w:rFonts w:ascii="Georgia" w:eastAsia="Arial Unicode MS" w:hAnsi="Georgia" w:cs="Arial Unicode MS"/>
      <w:b/>
      <w:bCs/>
      <w:color w:val="006738"/>
      <w:sz w:val="28"/>
      <w:szCs w:val="60"/>
      <w:u w:color="006738"/>
      <w:bdr w:val="nil"/>
      <w:lang w:eastAsia="en-GB"/>
    </w:rPr>
  </w:style>
  <w:style w:type="paragraph" w:styleId="CommentSubject">
    <w:name w:val="annotation subject"/>
    <w:basedOn w:val="CommentText"/>
    <w:next w:val="CommentText"/>
    <w:link w:val="CommentSubjectChar"/>
    <w:uiPriority w:val="99"/>
    <w:semiHidden/>
    <w:unhideWhenUsed/>
    <w:rsid w:val="00F52015"/>
    <w:pPr>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52015"/>
    <w:rPr>
      <w:rFonts w:ascii="Calibri" w:eastAsia="Times New Roman" w:hAnsi="Calibri" w:cs="Calibri"/>
      <w:b/>
      <w:bCs/>
      <w:color w:val="000000"/>
      <w:sz w:val="20"/>
      <w:szCs w:val="20"/>
    </w:rPr>
  </w:style>
  <w:style w:type="paragraph" w:styleId="TOCHeading">
    <w:name w:val="TOC Heading"/>
    <w:basedOn w:val="Heading1"/>
    <w:next w:val="Normal"/>
    <w:uiPriority w:val="39"/>
    <w:unhideWhenUsed/>
    <w:qFormat/>
    <w:rsid w:val="004F71E2"/>
    <w:pPr>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NoSpacing">
    <w:name w:val="No Spacing"/>
    <w:uiPriority w:val="1"/>
    <w:qFormat/>
    <w:rsid w:val="00537D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Style3">
    <w:name w:val="Style3"/>
    <w:basedOn w:val="Normal"/>
    <w:link w:val="Style3Char"/>
    <w:qFormat/>
    <w:rsid w:val="00537DCA"/>
    <w:pPr>
      <w:pBdr>
        <w:top w:val="nil"/>
        <w:left w:val="nil"/>
        <w:bottom w:val="nil"/>
        <w:right w:val="nil"/>
        <w:between w:val="nil"/>
        <w:bar w:val="nil"/>
      </w:pBdr>
      <w:spacing w:after="120" w:line="240" w:lineRule="auto"/>
      <w:jc w:val="both"/>
    </w:pPr>
    <w:rPr>
      <w:rFonts w:ascii="Georgia" w:eastAsia="Arial Unicode MS" w:hAnsi="Georgia" w:cs="Times New Roman"/>
      <w:b/>
      <w:bCs/>
      <w:color w:val="00B050"/>
    </w:rPr>
  </w:style>
  <w:style w:type="character" w:customStyle="1" w:styleId="Style3Char">
    <w:name w:val="Style3 Char"/>
    <w:basedOn w:val="DefaultParagraphFont"/>
    <w:link w:val="Style3"/>
    <w:rsid w:val="00537DCA"/>
    <w:rPr>
      <w:rFonts w:ascii="Georgia" w:eastAsia="Arial Unicode MS" w:hAnsi="Georgia" w:cs="Times New Roman"/>
      <w:b/>
      <w:bCs/>
      <w:color w:val="00B050"/>
    </w:rPr>
  </w:style>
  <w:style w:type="character" w:customStyle="1" w:styleId="Heading4Char">
    <w:name w:val="Heading 4 Char"/>
    <w:basedOn w:val="DefaultParagraphFont"/>
    <w:link w:val="Heading4"/>
    <w:uiPriority w:val="9"/>
    <w:rsid w:val="009809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7454">
      <w:bodyDiv w:val="1"/>
      <w:marLeft w:val="0"/>
      <w:marRight w:val="0"/>
      <w:marTop w:val="0"/>
      <w:marBottom w:val="0"/>
      <w:divBdr>
        <w:top w:val="none" w:sz="0" w:space="0" w:color="auto"/>
        <w:left w:val="none" w:sz="0" w:space="0" w:color="auto"/>
        <w:bottom w:val="none" w:sz="0" w:space="0" w:color="auto"/>
        <w:right w:val="none" w:sz="0" w:space="0" w:color="auto"/>
      </w:divBdr>
    </w:div>
    <w:div w:id="795565189">
      <w:bodyDiv w:val="1"/>
      <w:marLeft w:val="0"/>
      <w:marRight w:val="0"/>
      <w:marTop w:val="0"/>
      <w:marBottom w:val="0"/>
      <w:divBdr>
        <w:top w:val="none" w:sz="0" w:space="0" w:color="auto"/>
        <w:left w:val="none" w:sz="0" w:space="0" w:color="auto"/>
        <w:bottom w:val="none" w:sz="0" w:space="0" w:color="auto"/>
        <w:right w:val="none" w:sz="0" w:space="0" w:color="auto"/>
      </w:divBdr>
    </w:div>
    <w:div w:id="812452609">
      <w:bodyDiv w:val="1"/>
      <w:marLeft w:val="0"/>
      <w:marRight w:val="0"/>
      <w:marTop w:val="0"/>
      <w:marBottom w:val="0"/>
      <w:divBdr>
        <w:top w:val="none" w:sz="0" w:space="0" w:color="auto"/>
        <w:left w:val="none" w:sz="0" w:space="0" w:color="auto"/>
        <w:bottom w:val="none" w:sz="0" w:space="0" w:color="auto"/>
        <w:right w:val="none" w:sz="0" w:space="0" w:color="auto"/>
      </w:divBdr>
      <w:divsChild>
        <w:div w:id="321004044">
          <w:marLeft w:val="0"/>
          <w:marRight w:val="0"/>
          <w:marTop w:val="90"/>
          <w:marBottom w:val="0"/>
          <w:divBdr>
            <w:top w:val="none" w:sz="0" w:space="0" w:color="auto"/>
            <w:left w:val="none" w:sz="0" w:space="0" w:color="auto"/>
            <w:bottom w:val="none" w:sz="0" w:space="0" w:color="auto"/>
            <w:right w:val="none" w:sz="0" w:space="0" w:color="auto"/>
          </w:divBdr>
          <w:divsChild>
            <w:div w:id="1616710544">
              <w:marLeft w:val="0"/>
              <w:marRight w:val="0"/>
              <w:marTop w:val="0"/>
              <w:marBottom w:val="420"/>
              <w:divBdr>
                <w:top w:val="none" w:sz="0" w:space="0" w:color="auto"/>
                <w:left w:val="none" w:sz="0" w:space="0" w:color="auto"/>
                <w:bottom w:val="none" w:sz="0" w:space="0" w:color="auto"/>
                <w:right w:val="none" w:sz="0" w:space="0" w:color="auto"/>
              </w:divBdr>
              <w:divsChild>
                <w:div w:id="1688100513">
                  <w:marLeft w:val="0"/>
                  <w:marRight w:val="0"/>
                  <w:marTop w:val="0"/>
                  <w:marBottom w:val="0"/>
                  <w:divBdr>
                    <w:top w:val="none" w:sz="0" w:space="0" w:color="auto"/>
                    <w:left w:val="none" w:sz="0" w:space="0" w:color="auto"/>
                    <w:bottom w:val="none" w:sz="0" w:space="0" w:color="auto"/>
                    <w:right w:val="none" w:sz="0" w:space="0" w:color="auto"/>
                  </w:divBdr>
                  <w:divsChild>
                    <w:div w:id="662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45290">
      <w:bodyDiv w:val="1"/>
      <w:marLeft w:val="0"/>
      <w:marRight w:val="0"/>
      <w:marTop w:val="0"/>
      <w:marBottom w:val="0"/>
      <w:divBdr>
        <w:top w:val="none" w:sz="0" w:space="0" w:color="auto"/>
        <w:left w:val="none" w:sz="0" w:space="0" w:color="auto"/>
        <w:bottom w:val="none" w:sz="0" w:space="0" w:color="auto"/>
        <w:right w:val="none" w:sz="0" w:space="0" w:color="auto"/>
      </w:divBdr>
    </w:div>
    <w:div w:id="1938436917">
      <w:bodyDiv w:val="1"/>
      <w:marLeft w:val="0"/>
      <w:marRight w:val="0"/>
      <w:marTop w:val="0"/>
      <w:marBottom w:val="0"/>
      <w:divBdr>
        <w:top w:val="none" w:sz="0" w:space="0" w:color="auto"/>
        <w:left w:val="none" w:sz="0" w:space="0" w:color="auto"/>
        <w:bottom w:val="none" w:sz="0" w:space="0" w:color="auto"/>
        <w:right w:val="none" w:sz="0" w:space="0" w:color="auto"/>
      </w:divBdr>
    </w:div>
    <w:div w:id="2102800141">
      <w:bodyDiv w:val="1"/>
      <w:marLeft w:val="0"/>
      <w:marRight w:val="0"/>
      <w:marTop w:val="0"/>
      <w:marBottom w:val="0"/>
      <w:divBdr>
        <w:top w:val="none" w:sz="0" w:space="0" w:color="auto"/>
        <w:left w:val="none" w:sz="0" w:space="0" w:color="auto"/>
        <w:bottom w:val="none" w:sz="0" w:space="0" w:color="auto"/>
        <w:right w:val="none" w:sz="0" w:space="0" w:color="auto"/>
      </w:divBdr>
      <w:divsChild>
        <w:div w:id="432871035">
          <w:marLeft w:val="0"/>
          <w:marRight w:val="0"/>
          <w:marTop w:val="90"/>
          <w:marBottom w:val="0"/>
          <w:divBdr>
            <w:top w:val="none" w:sz="0" w:space="0" w:color="auto"/>
            <w:left w:val="none" w:sz="0" w:space="0" w:color="auto"/>
            <w:bottom w:val="none" w:sz="0" w:space="0" w:color="auto"/>
            <w:right w:val="none" w:sz="0" w:space="0" w:color="auto"/>
          </w:divBdr>
          <w:divsChild>
            <w:div w:id="193928845">
              <w:marLeft w:val="0"/>
              <w:marRight w:val="0"/>
              <w:marTop w:val="0"/>
              <w:marBottom w:val="420"/>
              <w:divBdr>
                <w:top w:val="none" w:sz="0" w:space="0" w:color="auto"/>
                <w:left w:val="none" w:sz="0" w:space="0" w:color="auto"/>
                <w:bottom w:val="none" w:sz="0" w:space="0" w:color="auto"/>
                <w:right w:val="none" w:sz="0" w:space="0" w:color="auto"/>
              </w:divBdr>
              <w:divsChild>
                <w:div w:id="1247036441">
                  <w:marLeft w:val="0"/>
                  <w:marRight w:val="0"/>
                  <w:marTop w:val="0"/>
                  <w:marBottom w:val="0"/>
                  <w:divBdr>
                    <w:top w:val="none" w:sz="0" w:space="0" w:color="auto"/>
                    <w:left w:val="none" w:sz="0" w:space="0" w:color="auto"/>
                    <w:bottom w:val="none" w:sz="0" w:space="0" w:color="auto"/>
                    <w:right w:val="none" w:sz="0" w:space="0" w:color="auto"/>
                  </w:divBdr>
                  <w:divsChild>
                    <w:div w:id="13889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yperlink" Target="https://www.facebook.com/ephipage/" TargetMode="External"/><Relationship Id="rId39" Type="http://schemas.openxmlformats.org/officeDocument/2006/relationships/hyperlink" Target="http://www.pmo.gov.et/" TargetMode="External"/><Relationship Id="rId3" Type="http://schemas.openxmlformats.org/officeDocument/2006/relationships/customXml" Target="../customXml/item3.xml"/><Relationship Id="rId21" Type="http://schemas.openxmlformats.org/officeDocument/2006/relationships/hyperlink" Target="http://www.who.int" TargetMode="External"/><Relationship Id="rId34" Type="http://schemas.openxmlformats.org/officeDocument/2006/relationships/hyperlink" Target="http://www.facebook.com/WHO"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hyperlink" Target="http://www.ephi.gov.et/" TargetMode="External"/><Relationship Id="rId33" Type="http://schemas.openxmlformats.org/officeDocument/2006/relationships/hyperlink" Target="http://www.who.int/" TargetMode="External"/><Relationship Id="rId38" Type="http://schemas.openxmlformats.org/officeDocument/2006/relationships/hyperlink" Target="https://www.facebook.com/ephipag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1.xml"/><Relationship Id="rId29" Type="http://schemas.openxmlformats.org/officeDocument/2006/relationships/image" Target="media/image9.jpg"/><Relationship Id="rId41" Type="http://schemas.openxmlformats.org/officeDocument/2006/relationships/hyperlink" Target="https://t.me/joinchat/HV2t9xQiHJdg9PpE8UqvY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acebook.com/EthiopiaFMoH" TargetMode="External"/><Relationship Id="rId32" Type="http://schemas.openxmlformats.org/officeDocument/2006/relationships/footer" Target="footer1.xml"/><Relationship Id="rId37" Type="http://schemas.openxmlformats.org/officeDocument/2006/relationships/hyperlink" Target="http://www.ephi.gov.et/" TargetMode="External"/><Relationship Id="rId40" Type="http://schemas.openxmlformats.org/officeDocument/2006/relationships/hyperlink" Target="http://www.facebook.com/PMOEthiopia"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moh.gov.et/ejcc" TargetMode="External"/><Relationship Id="rId28" Type="http://schemas.openxmlformats.org/officeDocument/2006/relationships/hyperlink" Target="http://www.facebook.com/PMOEthiopia" TargetMode="External"/><Relationship Id="rId36" Type="http://schemas.openxmlformats.org/officeDocument/2006/relationships/hyperlink" Target="http://www.facebook.com/EthiopiaFMoH" TargetMode="External"/><Relationship Id="rId10" Type="http://schemas.openxmlformats.org/officeDocument/2006/relationships/endnotes" Target="endnotes.xml"/><Relationship Id="rId19" Type="http://schemas.openxmlformats.org/officeDocument/2006/relationships/package" Target="embeddings/Microsoft_PowerPoint_Slide.sldx"/><Relationship Id="rId31" Type="http://schemas.openxmlformats.org/officeDocument/2006/relationships/image" Target="media/image10.jp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facebook.com/WHO" TargetMode="External"/><Relationship Id="rId27" Type="http://schemas.openxmlformats.org/officeDocument/2006/relationships/hyperlink" Target="http://www.pmo.gov.et/" TargetMode="External"/><Relationship Id="rId30" Type="http://schemas.openxmlformats.org/officeDocument/2006/relationships/hyperlink" Target="https://t.me/joinchat/HV2t9xQiHJdg9PpE8UqvYA" TargetMode="External"/><Relationship Id="rId35" Type="http://schemas.openxmlformats.org/officeDocument/2006/relationships/hyperlink" Target="http://www.moh.gov.et/ejcc" TargetMode="External"/><Relationship Id="rId43" Type="http://schemas.openxmlformats.org/officeDocument/2006/relationships/image" Target="media/image1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edmiebirhan\Documents\Annex%201-%2022%20SAIPs%20cotnract,%20disbursement%20&amp;%20expenditure%20summary%200605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solidFill>
            <a:schemeClr val="bg2"/>
          </a:solidFill>
        </a:ln>
        <a:effectLst/>
        <a:sp3d>
          <a:contourClr>
            <a:schemeClr val="bg2"/>
          </a:contourClr>
        </a:sp3d>
      </c:spPr>
    </c:sideWall>
    <c:backWall>
      <c:thickness val="0"/>
      <c:spPr>
        <a:noFill/>
        <a:ln>
          <a:solidFill>
            <a:schemeClr val="bg2"/>
          </a:solidFill>
        </a:ln>
        <a:effectLst/>
        <a:sp3d>
          <a:contourClr>
            <a:schemeClr val="bg2"/>
          </a:contourClr>
        </a:sp3d>
      </c:spPr>
    </c:backWall>
    <c:plotArea>
      <c:layout>
        <c:manualLayout>
          <c:layoutTarget val="inner"/>
          <c:xMode val="edge"/>
          <c:yMode val="edge"/>
          <c:x val="0.12103272805185065"/>
          <c:y val="0.12845021645021645"/>
          <c:w val="0.85901262342207219"/>
          <c:h val="0.80852547976957423"/>
        </c:manualLayout>
      </c:layout>
      <c:bar3DChart>
        <c:barDir val="col"/>
        <c:grouping val="clustered"/>
        <c:varyColors val="0"/>
        <c:ser>
          <c:idx val="0"/>
          <c:order val="0"/>
          <c:tx>
            <c:strRef>
              <c:f>'Budget, Advance Vs expense'!$F$32</c:f>
              <c:strCache>
                <c:ptCount val="1"/>
              </c:strCache>
            </c:strRef>
          </c:tx>
          <c:spPr>
            <a:solidFill>
              <a:srgbClr val="92D050"/>
            </a:solidFill>
            <a:ln>
              <a:noFill/>
            </a:ln>
            <a:effectLst/>
            <a:sp3d/>
          </c:spPr>
          <c:invertIfNegative val="0"/>
          <c:dPt>
            <c:idx val="1"/>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1-9D79-4EAC-827F-137D6AEDD110}"/>
              </c:ext>
            </c:extLst>
          </c:dPt>
          <c:dPt>
            <c:idx val="2"/>
            <c:invertIfNegative val="0"/>
            <c:bubble3D val="0"/>
            <c:spPr>
              <a:solidFill>
                <a:schemeClr val="accent4"/>
              </a:solidFill>
              <a:ln>
                <a:noFill/>
              </a:ln>
              <a:effectLst/>
              <a:sp3d/>
            </c:spPr>
            <c:extLst>
              <c:ext xmlns:c16="http://schemas.microsoft.com/office/drawing/2014/chart" uri="{C3380CC4-5D6E-409C-BE32-E72D297353CC}">
                <c16:uniqueId val="{00000003-9D79-4EAC-827F-137D6AEDD110}"/>
              </c:ext>
            </c:extLst>
          </c:dPt>
          <c:dLbls>
            <c:dLbl>
              <c:idx val="0"/>
              <c:layout>
                <c:manualLayout>
                  <c:x val="1.8140589569160999E-3"/>
                  <c:y val="0.218181818181818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79-4EAC-827F-137D6AEDD110}"/>
                </c:ext>
              </c:extLst>
            </c:dLbl>
            <c:dLbl>
              <c:idx val="1"/>
              <c:layout>
                <c:manualLayout>
                  <c:x val="0"/>
                  <c:y val="0.166233766233766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79-4EAC-827F-137D6AEDD110}"/>
                </c:ext>
              </c:extLst>
            </c:dLbl>
            <c:dLbl>
              <c:idx val="2"/>
              <c:layout>
                <c:manualLayout>
                  <c:x val="1.2698412698412698E-2"/>
                  <c:y val="0.128138528138528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79-4EAC-827F-137D6AEDD110}"/>
                </c:ext>
              </c:extLst>
            </c:dLbl>
            <c:spPr>
              <a:noFill/>
              <a:ln>
                <a:noFill/>
              </a:ln>
              <a:effectLst/>
            </c:spPr>
            <c:txPr>
              <a:bodyPr rot="0" spcFirstLastPara="1" vertOverflow="ellipsis" vert="horz" wrap="square" lIns="38100" tIns="19050" rIns="38100" bIns="19050" anchor="ctr" anchorCtr="1">
                <a:spAutoFit/>
              </a:bodyPr>
              <a:lstStyle/>
              <a:p>
                <a:pPr>
                  <a:defRPr sz="97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'Budget, Advance Vs expense'!$E$33:$E$35</c:f>
              <c:strCache>
                <c:ptCount val="3"/>
                <c:pt idx="0">
                  <c:v> Total Contract amount  </c:v>
                </c:pt>
                <c:pt idx="1">
                  <c:v> Total  Disburseuement  </c:v>
                </c:pt>
                <c:pt idx="2">
                  <c:v>Total Expenditure </c:v>
                </c:pt>
              </c:strCache>
            </c:strRef>
          </c:cat>
          <c:val>
            <c:numRef>
              <c:f>'Budget, Advance Vs expense'!$F$33:$F$35</c:f>
              <c:numCache>
                <c:formatCode>_(* #,##0.00_);_(* \(#,##0.00\);_(* "-"??_);_(@_)</c:formatCode>
                <c:ptCount val="3"/>
                <c:pt idx="0">
                  <c:v>3204748.9200000004</c:v>
                </c:pt>
                <c:pt idx="1">
                  <c:v>1860648.9900000002</c:v>
                </c:pt>
                <c:pt idx="2">
                  <c:v>2017848.9135039642</c:v>
                </c:pt>
              </c:numCache>
            </c:numRef>
          </c:val>
          <c:extLst>
            <c:ext xmlns:c16="http://schemas.microsoft.com/office/drawing/2014/chart" uri="{C3380CC4-5D6E-409C-BE32-E72D297353CC}">
              <c16:uniqueId val="{00000005-9D79-4EAC-827F-137D6AEDD110}"/>
            </c:ext>
          </c:extLst>
        </c:ser>
        <c:dLbls>
          <c:showLegendKey val="0"/>
          <c:showVal val="0"/>
          <c:showCatName val="0"/>
          <c:showSerName val="0"/>
          <c:showPercent val="0"/>
          <c:showBubbleSize val="0"/>
        </c:dLbls>
        <c:gapWidth val="150"/>
        <c:shape val="box"/>
        <c:axId val="146061568"/>
        <c:axId val="65524864"/>
        <c:axId val="0"/>
      </c:bar3DChart>
      <c:catAx>
        <c:axId val="146061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524864"/>
        <c:crosses val="autoZero"/>
        <c:auto val="1"/>
        <c:lblAlgn val="ctr"/>
        <c:lblOffset val="100"/>
        <c:noMultiLvlLbl val="0"/>
      </c:catAx>
      <c:valAx>
        <c:axId val="65524864"/>
        <c:scaling>
          <c:orientation val="minMax"/>
        </c:scaling>
        <c:delete val="0"/>
        <c:axPos val="l"/>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46061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2BF3F868F33447BC775205C90D8F55" ma:contentTypeVersion="12" ma:contentTypeDescription="Een nieuw document maken." ma:contentTypeScope="" ma:versionID="a67a0839f3a776900c6f10b38624402c">
  <xsd:schema xmlns:xsd="http://www.w3.org/2001/XMLSchema" xmlns:xs="http://www.w3.org/2001/XMLSchema" xmlns:p="http://schemas.microsoft.com/office/2006/metadata/properties" xmlns:ns3="0a1cae9b-9105-4019-85a0-06fc661b7d0f" xmlns:ns4="892bb69b-2f2e-46db-ab27-6e12c071e9a7" targetNamespace="http://schemas.microsoft.com/office/2006/metadata/properties" ma:root="true" ma:fieldsID="04b48a0767a2f450d05d9ee005440c88" ns3:_="" ns4:_="">
    <xsd:import namespace="0a1cae9b-9105-4019-85a0-06fc661b7d0f"/>
    <xsd:import namespace="892bb69b-2f2e-46db-ab27-6e12c071e9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cae9b-9105-4019-85a0-06fc661b7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bb69b-2f2e-46db-ab27-6e12c071e9a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41A7-92ED-44F0-B6B9-AE4B7B875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4024C-06D9-4C3B-BE91-3EC650B5F6CB}">
  <ds:schemaRefs>
    <ds:schemaRef ds:uri="http://schemas.microsoft.com/sharepoint/v3/contenttype/forms"/>
  </ds:schemaRefs>
</ds:datastoreItem>
</file>

<file path=customXml/itemProps3.xml><?xml version="1.0" encoding="utf-8"?>
<ds:datastoreItem xmlns:ds="http://schemas.openxmlformats.org/officeDocument/2006/customXml" ds:itemID="{3EAFD3D4-D55A-40ED-BDE3-51CE89556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cae9b-9105-4019-85a0-06fc661b7d0f"/>
    <ds:schemaRef ds:uri="892bb69b-2f2e-46db-ab27-6e12c071e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D0701-4D09-49A7-837B-7803BD20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13136</Words>
  <Characters>74876</Characters>
  <Application>Microsoft Office Word</Application>
  <DocSecurity>4</DocSecurity>
  <Lines>623</Lines>
  <Paragraphs>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Workneh Denekew</dc:creator>
  <cp:keywords/>
  <dc:description/>
  <cp:lastModifiedBy>Paul Hamilton</cp:lastModifiedBy>
  <cp:revision>2</cp:revision>
  <dcterms:created xsi:type="dcterms:W3CDTF">2020-05-17T16:07:00Z</dcterms:created>
  <dcterms:modified xsi:type="dcterms:W3CDTF">2020-05-17T16:07:00Z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0x010100D12BF3F868F33447BC775205C90D8F55</vt:lpwstr>
  </property>
</Properties>
</file>